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9A365">
      <w:pPr>
        <w:ind w:firstLine="1063" w:firstLineChars="147"/>
        <w:rPr>
          <w:rFonts w:ascii="仿宋_GB2312" w:eastAsia="仿宋_GB2312"/>
          <w:b/>
          <w:snapToGrid w:val="0"/>
          <w:sz w:val="72"/>
          <w:szCs w:val="72"/>
        </w:rPr>
      </w:pPr>
      <w:bookmarkStart w:id="0" w:name="_GoBack"/>
      <w:bookmarkEnd w:id="0"/>
    </w:p>
    <w:p w14:paraId="7299FCE1">
      <w:pPr>
        <w:ind w:firstLine="1063" w:firstLineChars="147"/>
        <w:rPr>
          <w:rFonts w:ascii="仿宋_GB2312" w:eastAsia="仿宋_GB2312"/>
          <w:b/>
          <w:snapToGrid w:val="0"/>
          <w:sz w:val="72"/>
          <w:szCs w:val="72"/>
        </w:rPr>
      </w:pPr>
      <w:r>
        <w:rPr>
          <w:rFonts w:hint="eastAsia" w:ascii="仿宋_GB2312" w:eastAsia="仿宋_GB2312"/>
          <w:b/>
          <w:snapToGrid w:val="0"/>
          <w:sz w:val="72"/>
          <w:szCs w:val="72"/>
        </w:rPr>
        <w:t>鞍山市政府采购项目</w:t>
      </w:r>
    </w:p>
    <w:p w14:paraId="4342C074">
      <w:pPr>
        <w:rPr>
          <w:rFonts w:ascii="仿宋_GB2312" w:eastAsia="仿宋_GB2312"/>
          <w:b/>
          <w:snapToGrid w:val="0"/>
          <w:sz w:val="32"/>
          <w:szCs w:val="32"/>
        </w:rPr>
      </w:pPr>
    </w:p>
    <w:p w14:paraId="4D21E550">
      <w:pPr>
        <w:ind w:firstLine="301" w:firstLineChars="100"/>
        <w:jc w:val="center"/>
        <w:rPr>
          <w:rFonts w:ascii="仿宋_GB2312" w:hAnsi="宋体" w:eastAsia="仿宋_GB2312"/>
          <w:b/>
          <w:sz w:val="30"/>
          <w:szCs w:val="30"/>
        </w:rPr>
      </w:pPr>
      <w:r>
        <w:rPr>
          <w:rFonts w:hint="eastAsia" w:ascii="仿宋_GB2312" w:hAnsi="宋体" w:eastAsia="仿宋_GB2312"/>
          <w:b/>
          <w:snapToGrid w:val="0"/>
          <w:sz w:val="30"/>
          <w:szCs w:val="30"/>
        </w:rPr>
        <w:t>鞍山市公安局劳务派遣服务采购</w:t>
      </w:r>
    </w:p>
    <w:p w14:paraId="46B077A3">
      <w:pPr>
        <w:jc w:val="center"/>
        <w:rPr>
          <w:rFonts w:ascii="黑体" w:hAnsi="宋体" w:eastAsia="黑体"/>
          <w:b/>
          <w:sz w:val="32"/>
          <w:szCs w:val="32"/>
        </w:rPr>
      </w:pPr>
      <w:r>
        <w:rPr>
          <w:rFonts w:hint="eastAsia" w:ascii="仿宋_GB2312" w:eastAsia="仿宋_GB2312"/>
          <w:b/>
          <w:snapToGrid w:val="0"/>
          <w:sz w:val="32"/>
          <w:szCs w:val="32"/>
        </w:rPr>
        <w:t>合同编号：</w:t>
      </w:r>
      <w:r>
        <w:rPr>
          <w:rFonts w:hint="eastAsia" w:ascii="黑体" w:hAnsi="宋体" w:eastAsia="黑体"/>
          <w:b/>
          <w:sz w:val="32"/>
          <w:szCs w:val="32"/>
        </w:rPr>
        <w:t>AGJCG2018C007</w:t>
      </w:r>
    </w:p>
    <w:p w14:paraId="3C9EFB38">
      <w:pPr>
        <w:jc w:val="center"/>
        <w:rPr>
          <w:rFonts w:ascii="仿宋_GB2312" w:eastAsia="仿宋_GB2312"/>
          <w:b/>
          <w:snapToGrid w:val="0"/>
          <w:sz w:val="32"/>
          <w:szCs w:val="32"/>
        </w:rPr>
      </w:pPr>
      <w:r>
        <w:rPr>
          <w:rFonts w:hint="eastAsia" w:ascii="黑体" w:hAnsi="宋体" w:eastAsia="黑体"/>
          <w:b/>
          <w:sz w:val="32"/>
          <w:szCs w:val="32"/>
        </w:rPr>
        <w:t>第一包</w:t>
      </w:r>
    </w:p>
    <w:p w14:paraId="04E19A48">
      <w:pPr>
        <w:rPr>
          <w:rFonts w:ascii="仿宋_GB2312" w:eastAsia="仿宋_GB2312"/>
          <w:b/>
          <w:snapToGrid w:val="0"/>
          <w:sz w:val="32"/>
          <w:szCs w:val="32"/>
        </w:rPr>
      </w:pPr>
    </w:p>
    <w:p w14:paraId="5C5B0794">
      <w:pPr>
        <w:jc w:val="center"/>
        <w:rPr>
          <w:rFonts w:ascii="黑体" w:eastAsia="黑体"/>
          <w:b/>
          <w:snapToGrid w:val="0"/>
          <w:sz w:val="72"/>
          <w:szCs w:val="72"/>
        </w:rPr>
      </w:pPr>
    </w:p>
    <w:p w14:paraId="2A11CDB9">
      <w:pPr>
        <w:jc w:val="center"/>
        <w:rPr>
          <w:rFonts w:ascii="黑体" w:eastAsia="黑体"/>
          <w:b/>
          <w:snapToGrid w:val="0"/>
          <w:sz w:val="96"/>
          <w:szCs w:val="96"/>
        </w:rPr>
      </w:pPr>
      <w:r>
        <w:rPr>
          <w:rFonts w:hint="eastAsia" w:ascii="黑体" w:eastAsia="黑体"/>
          <w:b/>
          <w:snapToGrid w:val="0"/>
          <w:sz w:val="96"/>
          <w:szCs w:val="96"/>
        </w:rPr>
        <w:t>合   同</w:t>
      </w:r>
    </w:p>
    <w:p w14:paraId="16F3F778">
      <w:pPr>
        <w:rPr>
          <w:rFonts w:ascii="仿宋_GB2312" w:eastAsia="仿宋_GB2312"/>
          <w:b/>
          <w:snapToGrid w:val="0"/>
          <w:sz w:val="32"/>
          <w:szCs w:val="32"/>
        </w:rPr>
      </w:pPr>
    </w:p>
    <w:p w14:paraId="63EC37D5">
      <w:pPr>
        <w:rPr>
          <w:rFonts w:ascii="仿宋_GB2312" w:eastAsia="仿宋_GB2312"/>
          <w:b/>
          <w:snapToGrid w:val="0"/>
          <w:sz w:val="32"/>
          <w:szCs w:val="32"/>
        </w:rPr>
      </w:pPr>
    </w:p>
    <w:p w14:paraId="0070648D">
      <w:pPr>
        <w:rPr>
          <w:rFonts w:ascii="仿宋_GB2312" w:eastAsia="仿宋_GB2312"/>
          <w:b/>
          <w:snapToGrid w:val="0"/>
          <w:sz w:val="32"/>
          <w:szCs w:val="32"/>
        </w:rPr>
      </w:pPr>
    </w:p>
    <w:p w14:paraId="054EF063">
      <w:pPr>
        <w:rPr>
          <w:rFonts w:ascii="仿宋_GB2312" w:eastAsia="仿宋_GB2312"/>
          <w:b/>
          <w:snapToGrid w:val="0"/>
          <w:sz w:val="32"/>
          <w:szCs w:val="32"/>
        </w:rPr>
      </w:pPr>
    </w:p>
    <w:p w14:paraId="56E299C0">
      <w:pPr>
        <w:rPr>
          <w:rFonts w:ascii="仿宋_GB2312" w:eastAsia="仿宋_GB2312"/>
          <w:b/>
          <w:snapToGrid w:val="0"/>
          <w:sz w:val="30"/>
          <w:szCs w:val="30"/>
        </w:rPr>
      </w:pPr>
    </w:p>
    <w:p w14:paraId="60CE779D">
      <w:pPr>
        <w:rPr>
          <w:rFonts w:ascii="仿宋_GB2312" w:eastAsia="仿宋_GB2312"/>
          <w:b/>
          <w:snapToGrid w:val="0"/>
          <w:sz w:val="30"/>
          <w:szCs w:val="30"/>
        </w:rPr>
      </w:pPr>
    </w:p>
    <w:p w14:paraId="76B7B651">
      <w:pPr>
        <w:rPr>
          <w:rFonts w:ascii="仿宋_GB2312" w:eastAsia="仿宋_GB2312"/>
          <w:b/>
          <w:snapToGrid w:val="0"/>
          <w:sz w:val="30"/>
          <w:szCs w:val="30"/>
        </w:rPr>
      </w:pPr>
    </w:p>
    <w:p w14:paraId="1DCF2BB5">
      <w:pPr>
        <w:rPr>
          <w:rFonts w:eastAsia="仿宋_GB2312"/>
          <w:b/>
          <w:bCs/>
          <w:sz w:val="32"/>
          <w:szCs w:val="32"/>
        </w:rPr>
      </w:pPr>
      <w:r>
        <w:rPr>
          <w:rFonts w:hint="eastAsia" w:eastAsia="仿宋_GB2312"/>
          <w:b/>
          <w:bCs/>
          <w:snapToGrid w:val="0"/>
          <w:sz w:val="32"/>
          <w:szCs w:val="32"/>
        </w:rPr>
        <w:t>合同需方：</w:t>
      </w:r>
      <w:r>
        <w:rPr>
          <w:rFonts w:hint="eastAsia" w:eastAsia="仿宋_GB2312"/>
          <w:b/>
          <w:bCs/>
          <w:sz w:val="32"/>
          <w:szCs w:val="32"/>
        </w:rPr>
        <w:t>鞍山市公安局</w:t>
      </w:r>
    </w:p>
    <w:p w14:paraId="2A707FA1">
      <w:pPr>
        <w:rPr>
          <w:rFonts w:ascii="仿宋_GB2312" w:hAnsi="宋体" w:eastAsia="仿宋_GB2312"/>
          <w:b/>
          <w:color w:val="000000"/>
          <w:sz w:val="32"/>
          <w:szCs w:val="32"/>
        </w:rPr>
      </w:pPr>
      <w:r>
        <w:rPr>
          <w:rFonts w:hint="eastAsia" w:ascii="仿宋_GB2312" w:hAnsi="宋体" w:eastAsia="仿宋_GB2312"/>
          <w:b/>
          <w:snapToGrid w:val="0"/>
          <w:sz w:val="32"/>
          <w:szCs w:val="32"/>
        </w:rPr>
        <w:t>合同供方：鞍山市百顺劳务服务有限公司</w:t>
      </w:r>
    </w:p>
    <w:p w14:paraId="634DB662">
      <w:pPr>
        <w:rPr>
          <w:rFonts w:ascii="仿宋_GB2312" w:eastAsia="仿宋_GB2312"/>
          <w:b/>
          <w:snapToGrid w:val="0"/>
          <w:sz w:val="32"/>
          <w:szCs w:val="32"/>
        </w:rPr>
      </w:pPr>
      <w:r>
        <w:rPr>
          <w:rFonts w:hint="eastAsia" w:ascii="仿宋_GB2312" w:eastAsia="仿宋_GB2312"/>
          <w:b/>
          <w:snapToGrid w:val="0"/>
          <w:sz w:val="32"/>
          <w:szCs w:val="32"/>
        </w:rPr>
        <w:t>采购代理机构：鞍山市公共资源交易中心</w:t>
      </w:r>
    </w:p>
    <w:p w14:paraId="056D5914">
      <w:pPr>
        <w:spacing w:beforeLines="100" w:afterLines="100" w:line="360" w:lineRule="auto"/>
        <w:jc w:val="center"/>
        <w:rPr>
          <w:rFonts w:ascii="宋体" w:hAnsi="宋体"/>
          <w:b/>
          <w:sz w:val="44"/>
          <w:szCs w:val="44"/>
        </w:rPr>
      </w:pPr>
    </w:p>
    <w:p w14:paraId="795F42C7">
      <w:pPr>
        <w:spacing w:beforeLines="100" w:afterLines="100" w:line="360" w:lineRule="auto"/>
        <w:jc w:val="center"/>
        <w:rPr>
          <w:rFonts w:ascii="宋体" w:hAnsi="宋体"/>
          <w:b/>
          <w:sz w:val="44"/>
          <w:szCs w:val="44"/>
        </w:rPr>
      </w:pPr>
      <w:r>
        <w:rPr>
          <w:rFonts w:hint="eastAsia" w:ascii="宋体" w:hAnsi="宋体"/>
          <w:b/>
          <w:sz w:val="44"/>
          <w:szCs w:val="44"/>
        </w:rPr>
        <w:t>政府采购合同</w:t>
      </w:r>
    </w:p>
    <w:p w14:paraId="58E93830">
      <w:pPr>
        <w:spacing w:line="360" w:lineRule="auto"/>
        <w:ind w:firstLine="480" w:firstLineChars="200"/>
        <w:jc w:val="left"/>
        <w:rPr>
          <w:rFonts w:ascii="宋体" w:hAnsi="宋体"/>
          <w:sz w:val="24"/>
        </w:rPr>
      </w:pPr>
    </w:p>
    <w:p w14:paraId="5CDBB885">
      <w:pPr>
        <w:spacing w:line="360" w:lineRule="auto"/>
        <w:ind w:firstLine="600" w:firstLineChars="250"/>
        <w:jc w:val="left"/>
        <w:rPr>
          <w:rFonts w:ascii="宋体" w:hAnsi="宋体"/>
          <w:sz w:val="24"/>
        </w:rPr>
      </w:pPr>
      <w:r>
        <w:rPr>
          <w:rFonts w:hint="eastAsia" w:ascii="宋体" w:hAnsi="宋体"/>
          <w:sz w:val="24"/>
        </w:rPr>
        <w:t>政府采购合同编号：AGJCG2018C007</w:t>
      </w:r>
    </w:p>
    <w:p w14:paraId="178189BD">
      <w:pPr>
        <w:spacing w:line="360" w:lineRule="auto"/>
        <w:ind w:firstLine="600" w:firstLineChars="250"/>
        <w:jc w:val="left"/>
        <w:rPr>
          <w:rFonts w:ascii="宋体" w:hAnsi="宋体"/>
          <w:sz w:val="24"/>
        </w:rPr>
      </w:pPr>
      <w:r>
        <w:rPr>
          <w:rFonts w:hint="eastAsia" w:ascii="宋体" w:hAnsi="宋体"/>
          <w:sz w:val="24"/>
        </w:rPr>
        <w:t>签订地点：鞍山市政府采购</w:t>
      </w:r>
    </w:p>
    <w:p w14:paraId="2384B411">
      <w:pPr>
        <w:spacing w:line="360" w:lineRule="auto"/>
        <w:ind w:firstLine="640"/>
        <w:jc w:val="left"/>
        <w:rPr>
          <w:rFonts w:ascii="宋体" w:hAnsi="宋体"/>
          <w:sz w:val="24"/>
        </w:rPr>
      </w:pPr>
      <w:r>
        <w:rPr>
          <w:rFonts w:hint="eastAsia" w:ascii="宋体" w:hAnsi="宋体"/>
          <w:sz w:val="24"/>
          <w:u w:val="single"/>
        </w:rPr>
        <w:t>鞍山市公安局(需方名称</w:t>
      </w:r>
      <w:r>
        <w:rPr>
          <w:rFonts w:hint="eastAsia" w:ascii="宋体" w:hAnsi="宋体"/>
          <w:sz w:val="24"/>
        </w:rPr>
        <w:t>)（以下简称需方）和</w:t>
      </w:r>
      <w:r>
        <w:rPr>
          <w:rFonts w:hint="eastAsia" w:ascii="宋体" w:hAnsi="宋体"/>
          <w:sz w:val="24"/>
          <w:u w:val="single"/>
        </w:rPr>
        <w:t xml:space="preserve"> 鞍山市百顺劳务服务有限公司 (供方名称)</w:t>
      </w:r>
      <w:r>
        <w:rPr>
          <w:rFonts w:hint="eastAsia" w:ascii="宋体" w:hAnsi="宋体"/>
          <w:sz w:val="24"/>
        </w:rPr>
        <w:t>（以下简称供方）根据《中华人民共和国合同法》和有关法律法规，遵循平等、自愿、公平和诚实信用原则，同意按照下面的条款和条件订立本政府采购合同，共同信守。</w:t>
      </w:r>
    </w:p>
    <w:p w14:paraId="48BA516B">
      <w:pPr>
        <w:spacing w:line="360" w:lineRule="auto"/>
        <w:jc w:val="left"/>
        <w:outlineLvl w:val="0"/>
        <w:rPr>
          <w:rFonts w:ascii="宋体" w:hAnsi="宋体"/>
          <w:b/>
          <w:sz w:val="24"/>
        </w:rPr>
      </w:pPr>
      <w:r>
        <w:rPr>
          <w:rFonts w:hint="eastAsia" w:ascii="宋体" w:hAnsi="宋体"/>
          <w:b/>
          <w:sz w:val="24"/>
        </w:rPr>
        <w:t>　　一、政府采购合同文件</w:t>
      </w:r>
    </w:p>
    <w:p w14:paraId="1FC46F68">
      <w:pPr>
        <w:spacing w:line="360" w:lineRule="auto"/>
        <w:jc w:val="left"/>
        <w:rPr>
          <w:rFonts w:ascii="宋体" w:hAnsi="宋体"/>
          <w:sz w:val="24"/>
        </w:rPr>
      </w:pPr>
      <w:r>
        <w:rPr>
          <w:rFonts w:hint="eastAsia" w:ascii="宋体" w:hAnsi="宋体"/>
          <w:sz w:val="24"/>
        </w:rPr>
        <w:t xml:space="preserve">    本政府采购合同所附下列文件是构成本政府采购合同不可分割的部分：</w:t>
      </w:r>
    </w:p>
    <w:p w14:paraId="436F85DE">
      <w:pPr>
        <w:spacing w:line="360" w:lineRule="auto"/>
        <w:ind w:firstLine="480" w:firstLineChars="200"/>
        <w:jc w:val="left"/>
        <w:rPr>
          <w:rFonts w:ascii="宋体" w:hAnsi="宋体"/>
          <w:sz w:val="24"/>
        </w:rPr>
      </w:pPr>
      <w:r>
        <w:rPr>
          <w:rFonts w:hint="eastAsia" w:ascii="宋体" w:hAnsi="宋体"/>
          <w:sz w:val="24"/>
        </w:rPr>
        <w:t>1.采购文件（采购文件编号</w:t>
      </w:r>
      <w:r>
        <w:rPr>
          <w:rFonts w:hint="eastAsia" w:ascii="宋体" w:hAnsi="宋体"/>
          <w:sz w:val="24"/>
          <w:u w:val="single"/>
        </w:rPr>
        <w:t xml:space="preserve"> AGJCG2018C007  </w:t>
      </w:r>
      <w:r>
        <w:rPr>
          <w:rFonts w:hint="eastAsia" w:ascii="宋体" w:hAnsi="宋体"/>
          <w:sz w:val="24"/>
        </w:rPr>
        <w:t>）；</w:t>
      </w:r>
    </w:p>
    <w:p w14:paraId="1852DBC9">
      <w:pPr>
        <w:spacing w:line="360" w:lineRule="auto"/>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14:paraId="23D04010">
      <w:pPr>
        <w:spacing w:line="360" w:lineRule="auto"/>
        <w:ind w:firstLine="480" w:firstLineChars="200"/>
        <w:jc w:val="left"/>
        <w:rPr>
          <w:rFonts w:ascii="宋体" w:hAnsi="宋体"/>
          <w:sz w:val="24"/>
        </w:rPr>
      </w:pPr>
      <w:r>
        <w:rPr>
          <w:rFonts w:hint="eastAsia" w:ascii="宋体" w:hAnsi="宋体"/>
          <w:sz w:val="24"/>
        </w:rPr>
        <w:t>3.成交供应商提交的响应文件；</w:t>
      </w:r>
    </w:p>
    <w:p w14:paraId="161644DA">
      <w:pPr>
        <w:spacing w:line="360" w:lineRule="auto"/>
        <w:ind w:firstLine="480" w:firstLineChars="200"/>
        <w:jc w:val="left"/>
        <w:rPr>
          <w:rFonts w:ascii="宋体" w:hAnsi="宋体"/>
          <w:sz w:val="24"/>
        </w:rPr>
      </w:pPr>
      <w:r>
        <w:rPr>
          <w:rFonts w:hint="eastAsia" w:ascii="宋体" w:hAnsi="宋体"/>
          <w:sz w:val="24"/>
        </w:rPr>
        <w:t>4.政府采购合同条款；</w:t>
      </w:r>
    </w:p>
    <w:p w14:paraId="3DCB427C">
      <w:pPr>
        <w:spacing w:line="360" w:lineRule="auto"/>
        <w:ind w:firstLine="480" w:firstLineChars="200"/>
        <w:jc w:val="left"/>
        <w:rPr>
          <w:rFonts w:ascii="宋体" w:hAnsi="宋体"/>
          <w:sz w:val="24"/>
        </w:rPr>
      </w:pPr>
      <w:r>
        <w:rPr>
          <w:rFonts w:hint="eastAsia" w:ascii="宋体" w:hAnsi="宋体"/>
          <w:sz w:val="24"/>
        </w:rPr>
        <w:t>5.成交通知书；</w:t>
      </w:r>
    </w:p>
    <w:p w14:paraId="4903AA26">
      <w:pPr>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14:paraId="3528D63F">
      <w:pPr>
        <w:spacing w:line="360" w:lineRule="auto"/>
        <w:jc w:val="left"/>
        <w:outlineLvl w:val="0"/>
        <w:rPr>
          <w:rFonts w:ascii="宋体" w:hAnsi="宋体"/>
          <w:b/>
          <w:sz w:val="24"/>
        </w:rPr>
      </w:pPr>
      <w:r>
        <w:rPr>
          <w:rFonts w:hint="eastAsia" w:ascii="宋体" w:hAnsi="宋体"/>
          <w:b/>
          <w:sz w:val="24"/>
        </w:rPr>
        <w:t>　　二、政府采购合同范围和条件</w:t>
      </w:r>
    </w:p>
    <w:p w14:paraId="5A1822DA">
      <w:pPr>
        <w:spacing w:line="360" w:lineRule="auto"/>
        <w:jc w:val="left"/>
        <w:rPr>
          <w:rFonts w:ascii="宋体" w:hAnsi="宋体"/>
          <w:sz w:val="24"/>
        </w:rPr>
      </w:pPr>
      <w:r>
        <w:rPr>
          <w:rFonts w:hint="eastAsia" w:ascii="宋体" w:hAnsi="宋体"/>
          <w:sz w:val="24"/>
        </w:rPr>
        <w:t xml:space="preserve">    本政府采购合同的范围和条件与上述政府采购合同文件的规定相一致。</w:t>
      </w:r>
    </w:p>
    <w:p w14:paraId="60AD3DD9">
      <w:pPr>
        <w:spacing w:line="360" w:lineRule="auto"/>
        <w:jc w:val="left"/>
        <w:outlineLvl w:val="0"/>
        <w:rPr>
          <w:rFonts w:ascii="宋体" w:hAnsi="宋体"/>
          <w:b/>
          <w:sz w:val="24"/>
        </w:rPr>
      </w:pPr>
      <w:r>
        <w:rPr>
          <w:rFonts w:hint="eastAsia" w:ascii="宋体" w:hAnsi="宋体"/>
          <w:b/>
          <w:sz w:val="24"/>
        </w:rPr>
        <w:t>　　三、政府采购合同标的</w:t>
      </w:r>
    </w:p>
    <w:p w14:paraId="5520C771">
      <w:pPr>
        <w:spacing w:line="360" w:lineRule="auto"/>
        <w:ind w:firstLine="468"/>
        <w:jc w:val="left"/>
        <w:rPr>
          <w:rFonts w:hint="eastAsia" w:ascii="宋体" w:hAnsi="宋体"/>
          <w:sz w:val="24"/>
        </w:rPr>
      </w:pPr>
      <w:r>
        <w:rPr>
          <w:rFonts w:hint="eastAsia" w:ascii="宋体" w:hAnsi="宋体"/>
          <w:sz w:val="24"/>
        </w:rPr>
        <w:t>本政府采购合同的标的为政府采购合同货物清单(同响应文件中投标服务价格明细表)中所列相关服务。</w:t>
      </w:r>
    </w:p>
    <w:p w14:paraId="768A536C">
      <w:pPr>
        <w:spacing w:line="480" w:lineRule="exact"/>
        <w:jc w:val="center"/>
        <w:rPr>
          <w:rFonts w:ascii="宋体" w:hAnsi="宋体" w:cs="Lucida Sans Unicode"/>
          <w:b/>
          <w:sz w:val="32"/>
          <w:szCs w:val="32"/>
        </w:rPr>
      </w:pPr>
    </w:p>
    <w:p w14:paraId="51701262">
      <w:pPr>
        <w:spacing w:line="480" w:lineRule="exact"/>
        <w:jc w:val="center"/>
        <w:rPr>
          <w:rFonts w:hint="eastAsia" w:ascii="宋体" w:hAnsi="宋体" w:cs="Lucida Sans Unicode"/>
          <w:b/>
          <w:sz w:val="32"/>
          <w:szCs w:val="32"/>
        </w:rPr>
      </w:pPr>
    </w:p>
    <w:p w14:paraId="2CAB2F53">
      <w:pPr>
        <w:spacing w:line="480" w:lineRule="exact"/>
        <w:jc w:val="center"/>
        <w:rPr>
          <w:rFonts w:hint="eastAsia" w:ascii="宋体" w:hAnsi="宋体" w:cs="Lucida Sans Unicode"/>
          <w:b/>
          <w:sz w:val="32"/>
          <w:szCs w:val="32"/>
        </w:rPr>
      </w:pPr>
    </w:p>
    <w:p w14:paraId="024B6D71">
      <w:pPr>
        <w:spacing w:line="360" w:lineRule="auto"/>
        <w:jc w:val="center"/>
        <w:rPr>
          <w:rFonts w:hint="eastAsia" w:ascii="华文楷体" w:hAnsi="华文楷体" w:eastAsia="华文楷体" w:cs="华文楷体"/>
          <w:b/>
          <w:shadow/>
          <w:sz w:val="84"/>
          <w:szCs w:val="84"/>
        </w:rPr>
      </w:pPr>
      <w:r>
        <w:rPr>
          <w:rFonts w:hint="eastAsia" w:ascii="华文楷体" w:hAnsi="华文楷体" w:eastAsia="华文楷体" w:cs="华文楷体"/>
          <w:b/>
          <w:shadow/>
          <w:sz w:val="84"/>
          <w:szCs w:val="84"/>
        </w:rPr>
        <w:t>鞍山市政府采购文件</w:t>
      </w:r>
    </w:p>
    <w:p w14:paraId="0850D422">
      <w:pPr>
        <w:spacing w:line="36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（竞争性磋商）</w:t>
      </w:r>
    </w:p>
    <w:p w14:paraId="464AEA7C">
      <w:pPr>
        <w:spacing w:line="480" w:lineRule="exact"/>
        <w:jc w:val="center"/>
        <w:rPr>
          <w:rFonts w:hint="eastAsia" w:ascii="仿宋_GB2312" w:hAnsi="宋体" w:eastAsia="仿宋_GB2312"/>
          <w:b/>
          <w:sz w:val="24"/>
        </w:rPr>
      </w:pPr>
    </w:p>
    <w:p w14:paraId="79A08182">
      <w:pPr>
        <w:spacing w:line="480" w:lineRule="exact"/>
        <w:jc w:val="center"/>
        <w:rPr>
          <w:rFonts w:hint="eastAsia" w:ascii="仿宋_GB2312" w:hAnsi="宋体" w:eastAsia="仿宋_GB2312"/>
          <w:b/>
          <w:sz w:val="24"/>
        </w:rPr>
      </w:pPr>
    </w:p>
    <w:p w14:paraId="359694D9">
      <w:pPr>
        <w:spacing w:line="480" w:lineRule="exact"/>
        <w:jc w:val="center"/>
        <w:rPr>
          <w:rFonts w:hint="eastAsia" w:ascii="仿宋_GB2312" w:hAnsi="宋体" w:eastAsia="仿宋_GB2312"/>
          <w:b/>
          <w:sz w:val="24"/>
        </w:rPr>
      </w:pPr>
    </w:p>
    <w:p w14:paraId="3F7536CD">
      <w:pPr>
        <w:spacing w:line="480" w:lineRule="exact"/>
        <w:jc w:val="center"/>
        <w:rPr>
          <w:rFonts w:hint="eastAsia" w:ascii="仿宋_GB2312" w:hAnsi="宋体" w:eastAsia="仿宋_GB2312"/>
          <w:b/>
          <w:sz w:val="24"/>
        </w:rPr>
      </w:pPr>
    </w:p>
    <w:p w14:paraId="1056DBD4">
      <w:pPr>
        <w:spacing w:line="480" w:lineRule="exact"/>
        <w:jc w:val="center"/>
        <w:rPr>
          <w:rFonts w:hint="eastAsia" w:ascii="仿宋_GB2312" w:hAnsi="宋体" w:eastAsia="仿宋_GB2312"/>
          <w:b/>
          <w:sz w:val="24"/>
        </w:rPr>
      </w:pPr>
    </w:p>
    <w:p w14:paraId="513A2353">
      <w:pPr>
        <w:spacing w:line="480" w:lineRule="exact"/>
        <w:jc w:val="center"/>
        <w:rPr>
          <w:rFonts w:hint="eastAsia" w:ascii="仿宋_GB2312" w:hAnsi="宋体" w:eastAsia="仿宋_GB2312"/>
          <w:b/>
          <w:sz w:val="24"/>
        </w:rPr>
      </w:pPr>
    </w:p>
    <w:p w14:paraId="325FB65D">
      <w:pPr>
        <w:spacing w:line="480" w:lineRule="exact"/>
        <w:jc w:val="center"/>
        <w:rPr>
          <w:rFonts w:hint="eastAsia" w:ascii="仿宋_GB2312" w:hAnsi="宋体" w:eastAsia="仿宋_GB2312"/>
          <w:b/>
          <w:sz w:val="24"/>
        </w:rPr>
      </w:pPr>
    </w:p>
    <w:p w14:paraId="20D08603">
      <w:pPr>
        <w:spacing w:line="480" w:lineRule="exact"/>
        <w:jc w:val="center"/>
        <w:rPr>
          <w:rFonts w:hint="eastAsia" w:ascii="仿宋_GB2312" w:hAnsi="宋体" w:eastAsia="仿宋_GB2312"/>
          <w:b/>
          <w:sz w:val="44"/>
          <w:szCs w:val="44"/>
        </w:rPr>
      </w:pPr>
    </w:p>
    <w:p w14:paraId="35FCA5FA">
      <w:pPr>
        <w:spacing w:line="480" w:lineRule="exact"/>
        <w:jc w:val="center"/>
        <w:rPr>
          <w:rFonts w:hint="eastAsia" w:ascii="仿宋_GB2312" w:hAnsi="宋体" w:eastAsia="仿宋_GB2312"/>
          <w:b/>
          <w:sz w:val="36"/>
          <w:szCs w:val="36"/>
        </w:rPr>
      </w:pPr>
    </w:p>
    <w:p w14:paraId="5754DF76">
      <w:pPr>
        <w:spacing w:line="360" w:lineRule="auto"/>
        <w:ind w:left="2884" w:leftChars="513" w:hanging="1807" w:hangingChars="500"/>
        <w:jc w:val="left"/>
        <w:rPr>
          <w:rFonts w:hint="eastAsia" w:ascii="楷体" w:hAnsi="楷体" w:eastAsia="楷体" w:cs="Lucida Sans Unicode"/>
          <w:b/>
          <w:sz w:val="36"/>
          <w:szCs w:val="36"/>
        </w:rPr>
      </w:pPr>
      <w:r>
        <w:rPr>
          <w:rFonts w:hint="eastAsia" w:ascii="楷体" w:hAnsi="楷体" w:eastAsia="楷体"/>
          <w:b/>
          <w:sz w:val="36"/>
          <w:szCs w:val="36"/>
        </w:rPr>
        <w:t>项目名称：鞍山市公安局劳务派遣服务竞争性磋商采购项目</w:t>
      </w:r>
    </w:p>
    <w:p w14:paraId="5BCC9F51">
      <w:pPr>
        <w:spacing w:line="360" w:lineRule="auto"/>
        <w:ind w:firstLine="1066" w:firstLineChars="295"/>
        <w:rPr>
          <w:rFonts w:hint="eastAsia" w:ascii="楷体" w:hAnsi="楷体" w:eastAsia="楷体"/>
          <w:b/>
          <w:sz w:val="36"/>
          <w:szCs w:val="36"/>
        </w:rPr>
      </w:pPr>
      <w:r>
        <w:rPr>
          <w:rFonts w:hint="eastAsia" w:ascii="楷体" w:hAnsi="楷体" w:eastAsia="楷体"/>
          <w:b/>
          <w:sz w:val="36"/>
          <w:szCs w:val="36"/>
        </w:rPr>
        <w:t>采购编号：AGJCG2018C007</w:t>
      </w:r>
    </w:p>
    <w:p w14:paraId="7A421F05">
      <w:pPr>
        <w:spacing w:line="360" w:lineRule="auto"/>
        <w:ind w:firstLine="1066" w:firstLineChars="295"/>
        <w:rPr>
          <w:rFonts w:hint="eastAsia" w:ascii="楷体" w:hAnsi="楷体" w:eastAsia="楷体"/>
          <w:b/>
          <w:sz w:val="36"/>
          <w:szCs w:val="36"/>
        </w:rPr>
      </w:pPr>
      <w:r>
        <w:rPr>
          <w:rFonts w:hint="eastAsia" w:ascii="楷体" w:hAnsi="楷体" w:eastAsia="楷体"/>
          <w:b/>
          <w:sz w:val="36"/>
          <w:szCs w:val="36"/>
        </w:rPr>
        <w:t>计划编号：ASZC20180700001</w:t>
      </w:r>
    </w:p>
    <w:p w14:paraId="58C197E6">
      <w:pPr>
        <w:spacing w:line="360" w:lineRule="auto"/>
        <w:ind w:firstLine="1066" w:firstLineChars="295"/>
        <w:rPr>
          <w:rFonts w:hint="eastAsia" w:ascii="楷体" w:hAnsi="楷体" w:eastAsia="楷体"/>
          <w:b/>
          <w:sz w:val="36"/>
          <w:szCs w:val="36"/>
        </w:rPr>
      </w:pPr>
      <w:r>
        <w:rPr>
          <w:rFonts w:hint="eastAsia" w:ascii="楷体" w:hAnsi="楷体" w:eastAsia="楷体"/>
          <w:b/>
          <w:sz w:val="36"/>
          <w:szCs w:val="36"/>
        </w:rPr>
        <w:t>编制单位（章）：鞍山市百顺劳务服务有限公司</w:t>
      </w:r>
      <w:r>
        <w:rPr>
          <w:rFonts w:hint="eastAsia" w:ascii="楷体" w:hAnsi="楷体" w:eastAsia="楷体"/>
          <w:b/>
          <w:sz w:val="44"/>
          <w:szCs w:val="44"/>
        </w:rPr>
        <w:t>　　</w:t>
      </w:r>
      <w:r>
        <w:rPr>
          <w:rFonts w:hint="eastAsia" w:ascii="楷体" w:hAnsi="楷体" w:eastAsia="楷体"/>
          <w:b/>
          <w:sz w:val="36"/>
          <w:szCs w:val="36"/>
        </w:rPr>
        <w:t xml:space="preserve">　　　　　　 </w:t>
      </w:r>
    </w:p>
    <w:p w14:paraId="178AE555">
      <w:pPr>
        <w:spacing w:line="360" w:lineRule="auto"/>
        <w:ind w:firstLine="1066" w:firstLineChars="295"/>
        <w:rPr>
          <w:rFonts w:hint="eastAsia" w:ascii="楷体" w:hAnsi="楷体" w:eastAsia="楷体"/>
          <w:b/>
          <w:sz w:val="36"/>
          <w:szCs w:val="36"/>
        </w:rPr>
      </w:pPr>
    </w:p>
    <w:p w14:paraId="05ECAD31">
      <w:pPr>
        <w:ind w:firstLine="3614" w:firstLineChars="1000"/>
        <w:rPr>
          <w:rFonts w:hint="eastAsia" w:ascii="黑体" w:hAnsi="黑体" w:eastAsia="黑体" w:cs="黑体"/>
          <w:b/>
          <w:sz w:val="44"/>
          <w:szCs w:val="44"/>
        </w:rPr>
      </w:pPr>
      <w:r>
        <w:rPr>
          <w:rFonts w:ascii="宋体" w:hAnsi="宋体"/>
          <w:b/>
          <w:sz w:val="36"/>
          <w:szCs w:val="36"/>
          <w:u w:val="single"/>
        </w:rPr>
        <w:br w:type="page"/>
      </w:r>
    </w:p>
    <w:p w14:paraId="3C25B483">
      <w:pPr>
        <w:ind w:firstLine="4417" w:firstLineChars="1000"/>
        <w:rPr>
          <w:rFonts w:hint="eastAsia" w:ascii="黑体" w:hAnsi="黑体" w:eastAsia="黑体" w:cs="黑体"/>
          <w:b/>
          <w:sz w:val="44"/>
          <w:szCs w:val="44"/>
        </w:rPr>
      </w:pPr>
    </w:p>
    <w:p w14:paraId="450813CD">
      <w:pPr>
        <w:rPr>
          <w:rFonts w:hint="eastAsia" w:ascii="黑体" w:hAnsi="黑体" w:eastAsia="黑体" w:cs="Lucida Sans Unicode"/>
          <w:sz w:val="24"/>
        </w:rPr>
      </w:pPr>
      <w:r>
        <w:rPr>
          <w:rFonts w:ascii="宋体" w:hAnsi="宋体" w:cs="Lucida Sans Unicode"/>
          <w:b/>
          <w:sz w:val="24"/>
        </w:rPr>
        <w:br w:type="page"/>
      </w:r>
    </w:p>
    <w:p w14:paraId="428A6912">
      <w:pPr>
        <w:spacing w:beforeLines="10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磋商响应函</w:t>
      </w:r>
    </w:p>
    <w:p w14:paraId="7157E996">
      <w:pPr>
        <w:spacing w:line="360" w:lineRule="auto"/>
        <w:rPr>
          <w:rFonts w:hint="eastAsia" w:ascii="宋体" w:hAnsi="宋体" w:cs="宋体"/>
          <w:sz w:val="24"/>
        </w:rPr>
      </w:pPr>
      <w:r>
        <w:rPr>
          <w:rFonts w:hint="eastAsia" w:ascii="宋体" w:hAnsi="宋体" w:cs="宋体"/>
          <w:sz w:val="24"/>
        </w:rPr>
        <w:t>采购代理机构：</w:t>
      </w:r>
    </w:p>
    <w:p w14:paraId="6F0D059F">
      <w:pPr>
        <w:spacing w:line="360" w:lineRule="auto"/>
        <w:ind w:firstLine="482" w:firstLineChars="200"/>
        <w:rPr>
          <w:rFonts w:hint="eastAsia" w:ascii="宋体" w:hAnsi="宋体" w:cs="宋体"/>
          <w:sz w:val="24"/>
        </w:rPr>
      </w:pPr>
      <w:r>
        <w:rPr>
          <w:rFonts w:hint="eastAsia" w:ascii="宋体" w:hAnsi="宋体" w:cs="宋体"/>
          <w:b/>
          <w:bCs/>
          <w:sz w:val="24"/>
          <w:u w:val="single"/>
        </w:rPr>
        <w:t>鞍山市百顺劳务服务有限公司</w:t>
      </w:r>
      <w:r>
        <w:rPr>
          <w:rFonts w:hint="eastAsia" w:ascii="宋体" w:hAnsi="宋体" w:cs="宋体"/>
          <w:sz w:val="24"/>
          <w:u w:val="single"/>
        </w:rPr>
        <w:t xml:space="preserve"> </w:t>
      </w:r>
      <w:r>
        <w:rPr>
          <w:rFonts w:hint="eastAsia" w:ascii="宋体" w:hAnsi="宋体" w:cs="宋体"/>
          <w:sz w:val="24"/>
        </w:rPr>
        <w:t>授权</w:t>
      </w:r>
      <w:r>
        <w:rPr>
          <w:rFonts w:hint="eastAsia" w:ascii="宋体" w:hAnsi="宋体" w:cs="宋体"/>
          <w:sz w:val="24"/>
          <w:u w:val="single"/>
        </w:rPr>
        <w:t xml:space="preserve"> </w:t>
      </w:r>
      <w:r>
        <w:rPr>
          <w:rFonts w:hint="eastAsia" w:ascii="宋体" w:hAnsi="宋体" w:cs="宋体"/>
          <w:b/>
          <w:bCs/>
          <w:sz w:val="24"/>
          <w:u w:val="single"/>
        </w:rPr>
        <w:t>赵颖经理</w:t>
      </w:r>
      <w:r>
        <w:rPr>
          <w:rFonts w:hint="eastAsia" w:ascii="宋体" w:hAnsi="宋体" w:cs="宋体"/>
          <w:sz w:val="24"/>
          <w:u w:val="single"/>
        </w:rPr>
        <w:t xml:space="preserve"> </w:t>
      </w:r>
      <w:r>
        <w:rPr>
          <w:rFonts w:hint="eastAsia" w:ascii="宋体" w:hAnsi="宋体" w:cs="宋体"/>
          <w:sz w:val="24"/>
        </w:rPr>
        <w:t>为我方代表，参加你单位组织的采项目</w:t>
      </w:r>
      <w:r>
        <w:rPr>
          <w:rFonts w:hint="eastAsia" w:ascii="宋体" w:hAnsi="宋体" w:cs="宋体"/>
          <w:b/>
          <w:bCs/>
          <w:sz w:val="24"/>
        </w:rPr>
        <w:t>鞍山市公安局劳务派遣服务竞争性磋商采购项目（采购编号：AGJCG2018C007）</w:t>
      </w:r>
      <w:r>
        <w:rPr>
          <w:rFonts w:hint="eastAsia" w:ascii="宋体" w:hAnsi="宋体" w:cs="宋体"/>
          <w:sz w:val="24"/>
        </w:rPr>
        <w:t>的有关活动，并对此采购项目进行报价。</w:t>
      </w:r>
    </w:p>
    <w:p w14:paraId="31DA7824">
      <w:pPr>
        <w:spacing w:line="360" w:lineRule="auto"/>
        <w:ind w:firstLine="480" w:firstLineChars="200"/>
        <w:rPr>
          <w:rFonts w:hint="eastAsia" w:ascii="宋体" w:hAnsi="宋体" w:cs="宋体"/>
          <w:sz w:val="24"/>
        </w:rPr>
      </w:pPr>
      <w:r>
        <w:rPr>
          <w:rFonts w:hint="eastAsia" w:ascii="宋体" w:hAnsi="宋体" w:cs="宋体"/>
          <w:sz w:val="24"/>
        </w:rPr>
        <w:t>为此，我方按采购文件规定提供货物及服务报价和递交磋商保证金：</w:t>
      </w:r>
    </w:p>
    <w:tbl>
      <w:tblPr>
        <w:tblStyle w:val="5"/>
        <w:tblW w:w="0" w:type="auto"/>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60"/>
        <w:gridCol w:w="5280"/>
        <w:gridCol w:w="1770"/>
      </w:tblGrid>
      <w:tr w14:paraId="7D7A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85" w:type="dxa"/>
            <w:vMerge w:val="restart"/>
            <w:vAlign w:val="center"/>
          </w:tcPr>
          <w:p w14:paraId="289AB8B7">
            <w:pPr>
              <w:spacing w:line="360" w:lineRule="auto"/>
              <w:ind w:left="1" w:leftChars="-51" w:hanging="108" w:hangingChars="45"/>
              <w:jc w:val="center"/>
              <w:rPr>
                <w:rFonts w:hint="eastAsia" w:ascii="宋体" w:hAnsi="宋体" w:cs="宋体"/>
                <w:sz w:val="24"/>
              </w:rPr>
            </w:pPr>
            <w:r>
              <w:rPr>
                <w:rFonts w:hint="eastAsia" w:ascii="宋体" w:hAnsi="宋体" w:cs="宋体"/>
                <w:sz w:val="24"/>
              </w:rPr>
              <w:t>包号</w:t>
            </w:r>
          </w:p>
        </w:tc>
        <w:tc>
          <w:tcPr>
            <w:tcW w:w="6840" w:type="dxa"/>
            <w:gridSpan w:val="2"/>
            <w:vAlign w:val="center"/>
          </w:tcPr>
          <w:p w14:paraId="66586FA8">
            <w:pPr>
              <w:spacing w:line="360" w:lineRule="auto"/>
              <w:ind w:left="-106" w:firstLine="1"/>
              <w:jc w:val="center"/>
              <w:rPr>
                <w:rFonts w:hint="eastAsia" w:ascii="宋体" w:hAnsi="宋体" w:cs="宋体"/>
                <w:sz w:val="24"/>
              </w:rPr>
            </w:pPr>
            <w:r>
              <w:rPr>
                <w:rFonts w:hint="eastAsia" w:ascii="宋体" w:hAnsi="宋体" w:cs="宋体"/>
                <w:sz w:val="24"/>
              </w:rPr>
              <w:t>报价（人民币 元）</w:t>
            </w:r>
          </w:p>
        </w:tc>
        <w:tc>
          <w:tcPr>
            <w:tcW w:w="1770" w:type="dxa"/>
            <w:vMerge w:val="restart"/>
            <w:vAlign w:val="center"/>
          </w:tcPr>
          <w:p w14:paraId="2922FFD2">
            <w:pPr>
              <w:spacing w:line="360" w:lineRule="auto"/>
              <w:jc w:val="center"/>
              <w:rPr>
                <w:rFonts w:hint="eastAsia" w:ascii="宋体" w:hAnsi="宋体" w:cs="宋体"/>
                <w:sz w:val="24"/>
              </w:rPr>
            </w:pPr>
            <w:r>
              <w:rPr>
                <w:rFonts w:hint="eastAsia" w:ascii="宋体" w:hAnsi="宋体" w:cs="宋体"/>
                <w:sz w:val="24"/>
              </w:rPr>
              <w:t>磋商保证金</w:t>
            </w:r>
          </w:p>
          <w:p w14:paraId="156A2A07">
            <w:pPr>
              <w:spacing w:line="360" w:lineRule="auto"/>
              <w:jc w:val="center"/>
              <w:rPr>
                <w:rFonts w:hint="eastAsia" w:ascii="宋体" w:hAnsi="宋体" w:cs="宋体"/>
                <w:sz w:val="24"/>
              </w:rPr>
            </w:pPr>
            <w:r>
              <w:rPr>
                <w:rFonts w:hint="eastAsia" w:ascii="宋体" w:hAnsi="宋体" w:cs="宋体"/>
                <w:sz w:val="24"/>
              </w:rPr>
              <w:t>（人民币 元）</w:t>
            </w:r>
          </w:p>
        </w:tc>
      </w:tr>
      <w:tr w14:paraId="7663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85" w:type="dxa"/>
            <w:vMerge w:val="continue"/>
            <w:vAlign w:val="center"/>
          </w:tcPr>
          <w:p w14:paraId="7ABFB59B">
            <w:pPr>
              <w:spacing w:line="360" w:lineRule="auto"/>
              <w:ind w:left="1" w:leftChars="-51" w:hanging="108" w:hangingChars="45"/>
              <w:jc w:val="center"/>
              <w:rPr>
                <w:rFonts w:hint="eastAsia" w:ascii="宋体" w:hAnsi="宋体" w:cs="宋体"/>
                <w:sz w:val="24"/>
              </w:rPr>
            </w:pPr>
          </w:p>
        </w:tc>
        <w:tc>
          <w:tcPr>
            <w:tcW w:w="1560" w:type="dxa"/>
            <w:vAlign w:val="center"/>
          </w:tcPr>
          <w:p w14:paraId="0141903B">
            <w:pPr>
              <w:spacing w:line="360" w:lineRule="auto"/>
              <w:ind w:left="-107" w:leftChars="-51" w:firstLine="1"/>
              <w:jc w:val="center"/>
              <w:rPr>
                <w:rFonts w:hint="eastAsia" w:ascii="宋体" w:hAnsi="宋体" w:cs="宋体"/>
                <w:sz w:val="24"/>
              </w:rPr>
            </w:pPr>
            <w:r>
              <w:rPr>
                <w:rFonts w:hint="eastAsia" w:ascii="宋体" w:hAnsi="宋体" w:cs="宋体"/>
                <w:sz w:val="24"/>
              </w:rPr>
              <w:t>小写</w:t>
            </w:r>
          </w:p>
        </w:tc>
        <w:tc>
          <w:tcPr>
            <w:tcW w:w="5280" w:type="dxa"/>
            <w:vAlign w:val="center"/>
          </w:tcPr>
          <w:p w14:paraId="58325F48">
            <w:pPr>
              <w:spacing w:line="360" w:lineRule="auto"/>
              <w:ind w:left="1" w:leftChars="-51" w:hanging="108" w:hangingChars="45"/>
              <w:jc w:val="center"/>
              <w:rPr>
                <w:rFonts w:hint="eastAsia" w:ascii="宋体" w:hAnsi="宋体" w:cs="宋体"/>
                <w:sz w:val="24"/>
              </w:rPr>
            </w:pPr>
            <w:r>
              <w:rPr>
                <w:rFonts w:hint="eastAsia" w:ascii="宋体" w:hAnsi="宋体" w:cs="宋体"/>
                <w:sz w:val="24"/>
              </w:rPr>
              <w:t>大写</w:t>
            </w:r>
          </w:p>
        </w:tc>
        <w:tc>
          <w:tcPr>
            <w:tcW w:w="1770" w:type="dxa"/>
            <w:vMerge w:val="continue"/>
            <w:vAlign w:val="center"/>
          </w:tcPr>
          <w:p w14:paraId="3C4E192E">
            <w:pPr>
              <w:spacing w:line="360" w:lineRule="auto"/>
              <w:jc w:val="center"/>
              <w:rPr>
                <w:rFonts w:hint="eastAsia" w:ascii="宋体" w:hAnsi="宋体" w:cs="宋体"/>
                <w:sz w:val="24"/>
              </w:rPr>
            </w:pPr>
          </w:p>
        </w:tc>
      </w:tr>
      <w:tr w14:paraId="4174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85" w:type="dxa"/>
            <w:vAlign w:val="center"/>
          </w:tcPr>
          <w:p w14:paraId="1FF80879">
            <w:pPr>
              <w:spacing w:line="360" w:lineRule="auto"/>
              <w:ind w:left="1" w:leftChars="-51" w:hanging="108" w:hangingChars="45"/>
              <w:jc w:val="center"/>
              <w:rPr>
                <w:rFonts w:hint="eastAsia" w:ascii="宋体" w:hAnsi="宋体" w:cs="宋体"/>
                <w:sz w:val="24"/>
              </w:rPr>
            </w:pPr>
            <w:r>
              <w:rPr>
                <w:rFonts w:hint="eastAsia" w:ascii="宋体" w:hAnsi="宋体" w:cs="宋体"/>
                <w:b/>
                <w:bCs/>
                <w:sz w:val="24"/>
              </w:rPr>
              <w:t>01</w:t>
            </w:r>
          </w:p>
        </w:tc>
        <w:tc>
          <w:tcPr>
            <w:tcW w:w="1560" w:type="dxa"/>
            <w:vAlign w:val="center"/>
          </w:tcPr>
          <w:p w14:paraId="324B1480">
            <w:pPr>
              <w:spacing w:line="360" w:lineRule="auto"/>
              <w:ind w:left="19" w:leftChars="-51" w:hanging="126" w:hangingChars="45"/>
              <w:jc w:val="center"/>
              <w:rPr>
                <w:rFonts w:hint="eastAsia" w:ascii="宋体" w:hAnsi="宋体" w:cs="宋体"/>
                <w:sz w:val="24"/>
              </w:rPr>
            </w:pPr>
            <w:r>
              <w:rPr>
                <w:rFonts w:hint="eastAsia" w:ascii="宋体" w:hAnsi="宋体" w:cs="宋体"/>
                <w:b/>
                <w:sz w:val="28"/>
                <w:szCs w:val="28"/>
              </w:rPr>
              <w:t>1343665.03</w:t>
            </w:r>
          </w:p>
        </w:tc>
        <w:tc>
          <w:tcPr>
            <w:tcW w:w="5280" w:type="dxa"/>
            <w:vAlign w:val="center"/>
          </w:tcPr>
          <w:p w14:paraId="5FD2D564">
            <w:pPr>
              <w:spacing w:line="360" w:lineRule="auto"/>
              <w:ind w:left="-107" w:leftChars="-51" w:firstLine="1"/>
              <w:jc w:val="center"/>
              <w:rPr>
                <w:rFonts w:hint="eastAsia" w:ascii="宋体" w:hAnsi="宋体" w:cs="宋体"/>
                <w:sz w:val="24"/>
              </w:rPr>
            </w:pPr>
            <w:r>
              <w:rPr>
                <w:rFonts w:hint="eastAsia" w:ascii="宋体" w:hAnsi="宋体" w:cs="宋体"/>
                <w:b/>
                <w:sz w:val="28"/>
                <w:szCs w:val="28"/>
              </w:rPr>
              <w:t>壹佰叁拾肆万叁仟陆佰陆拾伍元零角叁分</w:t>
            </w:r>
          </w:p>
        </w:tc>
        <w:tc>
          <w:tcPr>
            <w:tcW w:w="1770" w:type="dxa"/>
            <w:vAlign w:val="center"/>
          </w:tcPr>
          <w:p w14:paraId="1056A4D9">
            <w:pPr>
              <w:spacing w:line="360" w:lineRule="auto"/>
              <w:ind w:left="-107" w:leftChars="-51" w:firstLine="1"/>
              <w:jc w:val="center"/>
              <w:rPr>
                <w:rFonts w:hint="eastAsia" w:ascii="宋体" w:hAnsi="宋体" w:cs="宋体"/>
                <w:sz w:val="24"/>
              </w:rPr>
            </w:pPr>
            <w:r>
              <w:rPr>
                <w:rFonts w:hint="eastAsia" w:ascii="宋体" w:hAnsi="宋体" w:cs="宋体"/>
                <w:b/>
                <w:bCs/>
                <w:sz w:val="28"/>
                <w:szCs w:val="28"/>
              </w:rPr>
              <w:t>27000</w:t>
            </w:r>
          </w:p>
        </w:tc>
      </w:tr>
    </w:tbl>
    <w:p w14:paraId="25642A43">
      <w:pPr>
        <w:spacing w:beforeLines="100" w:line="360" w:lineRule="auto"/>
        <w:ind w:firstLine="480" w:firstLineChars="200"/>
        <w:rPr>
          <w:rFonts w:hint="eastAsia" w:ascii="宋体" w:hAnsi="宋体" w:cs="宋体"/>
          <w:sz w:val="24"/>
        </w:rPr>
      </w:pPr>
      <w:r>
        <w:rPr>
          <w:rFonts w:hint="eastAsia" w:ascii="宋体" w:hAnsi="宋体" w:cs="宋体"/>
          <w:sz w:val="24"/>
        </w:rPr>
        <w:t>一、我方同意在采购文件中规定的开标日起90天内遵守本采购文件中的承诺且在此期限期满之前均具有约束力。</w:t>
      </w:r>
    </w:p>
    <w:p w14:paraId="1CA318AA">
      <w:pPr>
        <w:spacing w:line="360" w:lineRule="auto"/>
        <w:ind w:firstLine="480" w:firstLineChars="200"/>
        <w:rPr>
          <w:rFonts w:hint="eastAsia" w:ascii="宋体" w:hAnsi="宋体" w:cs="宋体"/>
          <w:sz w:val="24"/>
        </w:rPr>
      </w:pPr>
      <w:r>
        <w:rPr>
          <w:rFonts w:hint="eastAsia" w:ascii="宋体" w:hAnsi="宋体" w:cs="宋体"/>
          <w:sz w:val="24"/>
        </w:rPr>
        <w:t>二、我方保证遵守采购文件的规定，如果本公司违反采购文件要求，我方的磋商保证金可以被你单位没收。如果开标后在规定的磋商有效期内撤回投标，我方的磋商保证金可以被你单位没收。</w:t>
      </w:r>
    </w:p>
    <w:p w14:paraId="0E593D72">
      <w:pPr>
        <w:spacing w:line="360" w:lineRule="auto"/>
        <w:ind w:firstLine="480" w:firstLineChars="200"/>
        <w:rPr>
          <w:rFonts w:hint="eastAsia" w:ascii="宋体" w:hAnsi="宋体" w:cs="宋体"/>
          <w:sz w:val="24"/>
        </w:rPr>
      </w:pPr>
      <w:r>
        <w:rPr>
          <w:rFonts w:hint="eastAsia" w:ascii="宋体" w:hAnsi="宋体" w:cs="宋体"/>
          <w:sz w:val="24"/>
        </w:rPr>
        <w:t>三、我方承诺已经具备采购文件中规定的参加政府采购活动的供应商应当具备的条件，并已详细审查采购文件，对采购文件我方无任何异疑。我方愿意向你单位提供任何与本采购项目有关的数据、情况和技术资料，并根据需要提供一切承诺的证明材料，并保证其真实、合法、有效。</w:t>
      </w:r>
    </w:p>
    <w:p w14:paraId="55B74741">
      <w:pPr>
        <w:spacing w:line="360" w:lineRule="auto"/>
        <w:ind w:firstLine="480" w:firstLineChars="200"/>
        <w:rPr>
          <w:rFonts w:hint="eastAsia" w:ascii="宋体" w:hAnsi="宋体" w:cs="宋体"/>
          <w:sz w:val="24"/>
        </w:rPr>
      </w:pPr>
      <w:r>
        <w:rPr>
          <w:rFonts w:hint="eastAsia" w:ascii="宋体" w:hAnsi="宋体" w:cs="宋体"/>
          <w:sz w:val="24"/>
        </w:rPr>
        <w:t>四、我方保证尊重评审小组的评审结果。</w:t>
      </w:r>
    </w:p>
    <w:p w14:paraId="1C62D74C">
      <w:pPr>
        <w:spacing w:line="360" w:lineRule="auto"/>
        <w:ind w:firstLine="480" w:firstLineChars="200"/>
        <w:rPr>
          <w:rFonts w:hint="eastAsia" w:ascii="宋体" w:hAnsi="宋体" w:cs="宋体"/>
          <w:sz w:val="24"/>
        </w:rPr>
      </w:pPr>
      <w:r>
        <w:rPr>
          <w:rFonts w:hint="eastAsia" w:ascii="宋体" w:hAnsi="宋体" w:cs="宋体"/>
          <w:sz w:val="24"/>
        </w:rPr>
        <w:t>五、我方承诺接受采购文件中政府采购合同条款的全部条款且无任何异议。如果我方成交，我们将按采购文件的规定，保证忠实地履行双方所签订的政府采购合同，并承担政府采购合同规定的责任和义务。</w:t>
      </w:r>
    </w:p>
    <w:p w14:paraId="61255E34">
      <w:pPr>
        <w:spacing w:line="360" w:lineRule="auto"/>
        <w:ind w:firstLine="480" w:firstLineChars="200"/>
        <w:rPr>
          <w:rFonts w:hint="eastAsia" w:ascii="宋体" w:hAnsi="宋体" w:cs="宋体"/>
          <w:sz w:val="24"/>
        </w:rPr>
      </w:pPr>
      <w:r>
        <w:rPr>
          <w:rFonts w:hint="eastAsia" w:ascii="宋体" w:hAnsi="宋体" w:cs="宋体"/>
          <w:sz w:val="24"/>
        </w:rPr>
        <w:t>六、我方承诺采购单位若需追加采购本采购项目采购文件所列货物及相关服务的，在不改变政府采购合同其它实质性条款的前提下，按相同或更优惠的价格保证供货和服务。</w:t>
      </w:r>
    </w:p>
    <w:p w14:paraId="7F81CF20">
      <w:pPr>
        <w:spacing w:line="360" w:lineRule="auto"/>
        <w:ind w:firstLine="480" w:firstLineChars="200"/>
        <w:rPr>
          <w:rFonts w:hint="eastAsia" w:ascii="宋体" w:hAnsi="宋体" w:cs="宋体"/>
          <w:sz w:val="24"/>
        </w:rPr>
      </w:pPr>
      <w:r>
        <w:rPr>
          <w:rFonts w:hint="eastAsia" w:ascii="宋体" w:hAnsi="宋体" w:cs="宋体"/>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41C05306">
      <w:pPr>
        <w:spacing w:line="360" w:lineRule="auto"/>
        <w:ind w:firstLine="480" w:firstLineChars="200"/>
        <w:rPr>
          <w:rFonts w:hint="eastAsia" w:ascii="宋体" w:hAnsi="宋体" w:cs="宋体"/>
          <w:sz w:val="24"/>
        </w:rPr>
      </w:pPr>
      <w:r>
        <w:rPr>
          <w:rFonts w:hint="eastAsia" w:ascii="宋体" w:hAnsi="宋体" w:cs="宋体"/>
          <w:sz w:val="24"/>
        </w:rPr>
        <w:t>（1）提供虚假材料谋取中标的；</w:t>
      </w:r>
    </w:p>
    <w:p w14:paraId="3F0AECEB">
      <w:pPr>
        <w:spacing w:line="360" w:lineRule="auto"/>
        <w:ind w:firstLine="480" w:firstLineChars="200"/>
        <w:rPr>
          <w:rFonts w:hint="eastAsia" w:ascii="宋体" w:hAnsi="宋体" w:cs="宋体"/>
          <w:sz w:val="24"/>
        </w:rPr>
      </w:pPr>
      <w:r>
        <w:rPr>
          <w:rFonts w:hint="eastAsia" w:ascii="宋体" w:hAnsi="宋体" w:cs="宋体"/>
          <w:sz w:val="24"/>
        </w:rPr>
        <w:t>（2）采取不正当手段诋毁、排挤其它供应商的；</w:t>
      </w:r>
    </w:p>
    <w:p w14:paraId="07237C1C">
      <w:pPr>
        <w:spacing w:line="360" w:lineRule="auto"/>
        <w:ind w:firstLine="480" w:firstLineChars="200"/>
        <w:rPr>
          <w:rFonts w:hint="eastAsia" w:ascii="宋体" w:hAnsi="宋体" w:cs="宋体"/>
          <w:sz w:val="24"/>
        </w:rPr>
      </w:pPr>
      <w:r>
        <w:rPr>
          <w:rFonts w:hint="eastAsia" w:ascii="宋体" w:hAnsi="宋体" w:cs="宋体"/>
          <w:sz w:val="24"/>
        </w:rPr>
        <w:t>（3）与采购单位、其它供应商或者采购代理机构恶意串通的；</w:t>
      </w:r>
    </w:p>
    <w:p w14:paraId="4EE27590">
      <w:pPr>
        <w:spacing w:line="360" w:lineRule="auto"/>
        <w:ind w:firstLine="480" w:firstLineChars="200"/>
        <w:rPr>
          <w:rFonts w:hint="eastAsia" w:ascii="宋体" w:hAnsi="宋体" w:cs="宋体"/>
          <w:sz w:val="24"/>
        </w:rPr>
      </w:pPr>
      <w:r>
        <w:rPr>
          <w:rFonts w:hint="eastAsia" w:ascii="宋体" w:hAnsi="宋体" w:cs="宋体"/>
          <w:sz w:val="24"/>
        </w:rPr>
        <w:t>（4）向采购单位、采购代理机构行贿或者提供其它不正当利益的；</w:t>
      </w:r>
    </w:p>
    <w:p w14:paraId="08079A87">
      <w:pPr>
        <w:spacing w:line="360" w:lineRule="auto"/>
        <w:ind w:firstLine="480" w:firstLineChars="200"/>
        <w:rPr>
          <w:rFonts w:hint="eastAsia" w:ascii="宋体" w:hAnsi="宋体" w:cs="宋体"/>
          <w:sz w:val="24"/>
        </w:rPr>
      </w:pPr>
      <w:r>
        <w:rPr>
          <w:rFonts w:hint="eastAsia" w:ascii="宋体" w:hAnsi="宋体" w:cs="宋体"/>
          <w:sz w:val="24"/>
        </w:rPr>
        <w:t>（5）在采购过程中单独与采购单位进行协商的；</w:t>
      </w:r>
    </w:p>
    <w:p w14:paraId="1B3690C6">
      <w:pPr>
        <w:spacing w:line="360" w:lineRule="auto"/>
        <w:ind w:firstLine="480" w:firstLineChars="200"/>
        <w:rPr>
          <w:rFonts w:hint="eastAsia" w:ascii="宋体" w:hAnsi="宋体" w:cs="宋体"/>
          <w:sz w:val="24"/>
        </w:rPr>
      </w:pPr>
      <w:r>
        <w:rPr>
          <w:rFonts w:hint="eastAsia" w:ascii="宋体" w:hAnsi="宋体" w:cs="宋体"/>
          <w:sz w:val="24"/>
        </w:rPr>
        <w:t xml:space="preserve">（6）拒绝有关部门监督检查或提供虚假情况的。 </w:t>
      </w:r>
    </w:p>
    <w:p w14:paraId="57AE8D8C">
      <w:pPr>
        <w:spacing w:line="360" w:lineRule="auto"/>
        <w:ind w:firstLine="480" w:firstLineChars="200"/>
        <w:rPr>
          <w:rFonts w:hint="eastAsia" w:ascii="宋体" w:hAnsi="宋体" w:cs="宋体"/>
          <w:sz w:val="24"/>
        </w:rPr>
      </w:pPr>
      <w:r>
        <w:rPr>
          <w:rFonts w:hint="eastAsia" w:ascii="宋体" w:hAnsi="宋体" w:cs="宋体"/>
          <w:sz w:val="24"/>
        </w:rPr>
        <w:t>八、我方已阅读并完全理解本采购文件附件二“供应商自觉抵制政府采购领域商业贿赂行为承诺书”的全部内容，承诺遵守全部内容。</w:t>
      </w:r>
    </w:p>
    <w:p w14:paraId="0951D86F">
      <w:pPr>
        <w:spacing w:line="360" w:lineRule="auto"/>
        <w:ind w:firstLine="480" w:firstLineChars="200"/>
        <w:rPr>
          <w:rFonts w:hint="eastAsia" w:ascii="宋体" w:hAnsi="宋体" w:cs="宋体"/>
          <w:sz w:val="24"/>
        </w:rPr>
      </w:pPr>
    </w:p>
    <w:p w14:paraId="0B6A2E53">
      <w:pPr>
        <w:spacing w:line="360" w:lineRule="auto"/>
        <w:ind w:firstLine="480" w:firstLineChars="200"/>
        <w:rPr>
          <w:rFonts w:hint="eastAsia" w:ascii="宋体" w:hAnsi="宋体" w:cs="宋体"/>
          <w:sz w:val="24"/>
        </w:rPr>
      </w:pPr>
      <w:r>
        <w:rPr>
          <w:rFonts w:hint="eastAsia" w:ascii="宋体" w:hAnsi="宋体" w:cs="宋体"/>
          <w:sz w:val="24"/>
        </w:rPr>
        <w:t>与本采购有关的一切往来通讯请寄：</w:t>
      </w:r>
    </w:p>
    <w:p w14:paraId="4A07DADE">
      <w:pPr>
        <w:spacing w:line="360" w:lineRule="auto"/>
        <w:ind w:firstLine="480" w:firstLineChars="200"/>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鞍山市百顺劳务服务有限公司</w:t>
      </w:r>
    </w:p>
    <w:p w14:paraId="3845A1BE">
      <w:pPr>
        <w:spacing w:line="360" w:lineRule="auto"/>
        <w:ind w:firstLine="480" w:firstLineChars="200"/>
        <w:rPr>
          <w:rFonts w:hint="eastAsia" w:ascii="宋体" w:hAnsi="宋体" w:cs="宋体"/>
          <w:sz w:val="24"/>
          <w:u w:val="single"/>
        </w:rPr>
      </w:pPr>
      <w:r>
        <w:rPr>
          <w:rFonts w:hint="eastAsia" w:ascii="宋体" w:hAnsi="宋体" w:cs="宋体"/>
          <w:sz w:val="24"/>
        </w:rPr>
        <w:t>邮编：</w:t>
      </w:r>
      <w:r>
        <w:rPr>
          <w:rFonts w:hint="eastAsia" w:ascii="宋体" w:hAnsi="宋体" w:cs="宋体"/>
          <w:sz w:val="24"/>
          <w:u w:val="single"/>
        </w:rPr>
        <w:t xml:space="preserve">  114001               </w:t>
      </w:r>
    </w:p>
    <w:p w14:paraId="0819510F">
      <w:pPr>
        <w:spacing w:line="360" w:lineRule="auto"/>
        <w:ind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u w:val="single"/>
        </w:rPr>
        <w:t xml:space="preserve"> 赵颖                </w:t>
      </w:r>
    </w:p>
    <w:p w14:paraId="1D996CE3">
      <w:pPr>
        <w:spacing w:line="360" w:lineRule="auto"/>
        <w:ind w:firstLine="480" w:firstLineChars="200"/>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0412-5800236           </w:t>
      </w:r>
    </w:p>
    <w:p w14:paraId="17BB0D72">
      <w:pPr>
        <w:spacing w:line="360" w:lineRule="auto"/>
        <w:ind w:firstLine="480" w:firstLineChars="200"/>
        <w:rPr>
          <w:rFonts w:hint="eastAsia" w:ascii="宋体" w:hAnsi="宋体" w:cs="宋体"/>
          <w:sz w:val="24"/>
        </w:rPr>
      </w:pPr>
      <w:r>
        <w:rPr>
          <w:rFonts w:hint="eastAsia" w:ascii="宋体" w:hAnsi="宋体" w:cs="宋体"/>
          <w:sz w:val="24"/>
        </w:rPr>
        <w:t>传真：</w:t>
      </w:r>
      <w:r>
        <w:rPr>
          <w:rFonts w:hint="eastAsia" w:ascii="宋体" w:hAnsi="宋体" w:cs="宋体"/>
          <w:sz w:val="24"/>
          <w:u w:val="single"/>
        </w:rPr>
        <w:t xml:space="preserve">   无                     </w:t>
      </w:r>
    </w:p>
    <w:p w14:paraId="61A18DEE">
      <w:pPr>
        <w:spacing w:line="360" w:lineRule="auto"/>
        <w:ind w:firstLine="480" w:firstLineChars="200"/>
        <w:rPr>
          <w:rFonts w:hint="eastAsia" w:ascii="宋体" w:hAnsi="宋体" w:cs="宋体"/>
          <w:sz w:val="24"/>
          <w:u w:val="single"/>
        </w:rPr>
      </w:pPr>
      <w:r>
        <w:rPr>
          <w:rFonts w:hint="eastAsia" w:ascii="宋体" w:hAnsi="宋体" w:cs="宋体"/>
          <w:sz w:val="24"/>
        </w:rPr>
        <w:t>Email:</w:t>
      </w:r>
      <w:r>
        <w:rPr>
          <w:rFonts w:hint="eastAsia" w:ascii="宋体" w:hAnsi="宋体" w:cs="宋体"/>
          <w:sz w:val="24"/>
          <w:u w:val="single"/>
        </w:rPr>
        <w:t xml:space="preserve">  as5800236@163.com       </w:t>
      </w:r>
    </w:p>
    <w:p w14:paraId="00323960">
      <w:pPr>
        <w:spacing w:line="360" w:lineRule="auto"/>
        <w:ind w:firstLine="480" w:firstLineChars="200"/>
        <w:rPr>
          <w:rFonts w:hint="eastAsia" w:ascii="宋体" w:hAnsi="宋体" w:cs="宋体"/>
          <w:sz w:val="24"/>
          <w:u w:val="single"/>
        </w:rPr>
      </w:pPr>
    </w:p>
    <w:p w14:paraId="5D830A4B">
      <w:pPr>
        <w:spacing w:line="360" w:lineRule="auto"/>
        <w:ind w:firstLine="480" w:firstLineChars="200"/>
        <w:rPr>
          <w:rFonts w:hint="eastAsia" w:ascii="宋体" w:hAnsi="宋体" w:cs="宋体"/>
          <w:sz w:val="24"/>
          <w:u w:val="single"/>
        </w:rPr>
      </w:pPr>
    </w:p>
    <w:p w14:paraId="54FD4A55">
      <w:pPr>
        <w:ind w:firstLine="352" w:firstLineChars="147"/>
        <w:rPr>
          <w:rFonts w:hint="eastAsia" w:ascii="宋体" w:hAnsi="宋体" w:cs="宋体"/>
          <w:sz w:val="24"/>
        </w:rPr>
      </w:pPr>
    </w:p>
    <w:p w14:paraId="4BCF6D6D">
      <w:pPr>
        <w:ind w:right="-98" w:firstLine="4200" w:firstLineChars="1750"/>
        <w:rPr>
          <w:rFonts w:hint="eastAsia"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鞍山市百顺劳务服务有限公司          </w:t>
      </w:r>
    </w:p>
    <w:p w14:paraId="3D21F54D">
      <w:pPr>
        <w:ind w:firstLine="480" w:firstLineChars="200"/>
        <w:jc w:val="right"/>
        <w:rPr>
          <w:rFonts w:hint="eastAsia" w:ascii="宋体" w:hAnsi="宋体" w:cs="宋体"/>
          <w:sz w:val="24"/>
        </w:rPr>
      </w:pPr>
    </w:p>
    <w:p w14:paraId="5EC203EA">
      <w:pPr>
        <w:ind w:firstLine="480" w:firstLineChars="200"/>
        <w:jc w:val="center"/>
        <w:rPr>
          <w:rFonts w:hint="eastAsia" w:ascii="宋体" w:hAnsi="宋体" w:cs="宋体"/>
          <w:sz w:val="24"/>
          <w:u w:val="single"/>
        </w:rPr>
      </w:pPr>
      <w:r>
        <w:rPr>
          <w:rFonts w:hint="eastAsia" w:ascii="宋体" w:hAnsi="宋体" w:cs="宋体"/>
          <w:sz w:val="24"/>
        </w:rPr>
        <w:t xml:space="preserve">                                签署日期：</w:t>
      </w:r>
      <w:r>
        <w:rPr>
          <w:rFonts w:hint="eastAsia" w:ascii="宋体" w:hAnsi="宋体" w:cs="宋体"/>
          <w:sz w:val="24"/>
          <w:u w:val="single"/>
        </w:rPr>
        <w:t xml:space="preserve">   2018   年  8  月  4  日</w:t>
      </w:r>
    </w:p>
    <w:p w14:paraId="0B68805F">
      <w:pPr>
        <w:spacing w:line="360" w:lineRule="auto"/>
        <w:rPr>
          <w:rFonts w:hint="eastAsia" w:ascii="黑体" w:hAnsi="黑体" w:eastAsia="黑体" w:cs="Lucida Sans Unicode"/>
          <w:sz w:val="24"/>
        </w:rPr>
      </w:pPr>
      <w:r>
        <w:rPr>
          <w:rFonts w:ascii="宋体" w:hAnsi="宋体" w:cs="Lucida Sans Unicode"/>
          <w:b/>
          <w:sz w:val="24"/>
        </w:rPr>
        <w:br w:type="page"/>
      </w:r>
    </w:p>
    <w:p w14:paraId="050BA0E6">
      <w:pPr>
        <w:spacing w:beforeLines="10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报价一览表</w:t>
      </w:r>
    </w:p>
    <w:p w14:paraId="30FD89E6">
      <w:pPr>
        <w:spacing w:beforeLines="100" w:afterLines="100"/>
        <w:jc w:val="center"/>
        <w:rPr>
          <w:rFonts w:hint="eastAsia" w:ascii="宋体" w:hAnsi="宋体" w:cs="宋体"/>
          <w:b/>
          <w:sz w:val="28"/>
          <w:szCs w:val="28"/>
        </w:rPr>
      </w:pPr>
      <w:r>
        <w:rPr>
          <w:rFonts w:hint="eastAsia" w:ascii="宋体" w:hAnsi="宋体" w:cs="宋体"/>
          <w:b/>
          <w:sz w:val="28"/>
          <w:szCs w:val="28"/>
        </w:rPr>
        <w:t>供应商名称：鞍山市百顺劳务服务有限公司          单位：元（人民币）</w:t>
      </w:r>
    </w:p>
    <w:tbl>
      <w:tblPr>
        <w:tblStyle w:val="5"/>
        <w:tblW w:w="0" w:type="auto"/>
        <w:tblInd w:w="-5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0"/>
        <w:gridCol w:w="2085"/>
        <w:gridCol w:w="1919"/>
        <w:gridCol w:w="2401"/>
        <w:gridCol w:w="1845"/>
        <w:gridCol w:w="1035"/>
      </w:tblGrid>
      <w:tr w14:paraId="40C54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70" w:type="dxa"/>
            <w:vAlign w:val="center"/>
          </w:tcPr>
          <w:p w14:paraId="576D7FB9">
            <w:pPr>
              <w:spacing w:line="440" w:lineRule="exact"/>
              <w:jc w:val="center"/>
              <w:rPr>
                <w:rFonts w:hint="eastAsia" w:ascii="宋体" w:hAnsi="宋体" w:cs="宋体"/>
                <w:b/>
                <w:sz w:val="28"/>
                <w:szCs w:val="28"/>
              </w:rPr>
            </w:pPr>
            <w:r>
              <w:rPr>
                <w:rFonts w:hint="eastAsia" w:ascii="宋体" w:hAnsi="宋体" w:cs="宋体"/>
                <w:b/>
                <w:sz w:val="28"/>
                <w:szCs w:val="28"/>
              </w:rPr>
              <w:t>包号</w:t>
            </w:r>
          </w:p>
        </w:tc>
        <w:tc>
          <w:tcPr>
            <w:tcW w:w="2085" w:type="dxa"/>
            <w:vAlign w:val="center"/>
          </w:tcPr>
          <w:p w14:paraId="639FD0B2">
            <w:pPr>
              <w:spacing w:line="440" w:lineRule="exact"/>
              <w:jc w:val="center"/>
              <w:rPr>
                <w:rFonts w:hint="eastAsia" w:ascii="宋体" w:hAnsi="宋体" w:cs="宋体"/>
                <w:b/>
                <w:sz w:val="28"/>
                <w:szCs w:val="28"/>
              </w:rPr>
            </w:pPr>
            <w:r>
              <w:rPr>
                <w:rFonts w:hint="eastAsia" w:ascii="宋体" w:hAnsi="宋体" w:cs="宋体"/>
                <w:b/>
                <w:sz w:val="28"/>
                <w:szCs w:val="28"/>
              </w:rPr>
              <w:t>服务名称</w:t>
            </w:r>
          </w:p>
        </w:tc>
        <w:tc>
          <w:tcPr>
            <w:tcW w:w="1919" w:type="dxa"/>
            <w:vAlign w:val="center"/>
          </w:tcPr>
          <w:p w14:paraId="250006AC">
            <w:pPr>
              <w:spacing w:line="440" w:lineRule="exact"/>
              <w:jc w:val="center"/>
              <w:rPr>
                <w:rFonts w:hint="eastAsia" w:ascii="宋体" w:hAnsi="宋体" w:cs="宋体"/>
                <w:b/>
                <w:sz w:val="28"/>
                <w:szCs w:val="28"/>
              </w:rPr>
            </w:pPr>
            <w:r>
              <w:rPr>
                <w:rFonts w:hint="eastAsia" w:ascii="宋体" w:hAnsi="宋体" w:cs="宋体"/>
                <w:b/>
                <w:sz w:val="28"/>
                <w:szCs w:val="28"/>
              </w:rPr>
              <w:t>最高限价</w:t>
            </w:r>
          </w:p>
        </w:tc>
        <w:tc>
          <w:tcPr>
            <w:tcW w:w="2401" w:type="dxa"/>
            <w:vAlign w:val="center"/>
          </w:tcPr>
          <w:p w14:paraId="1EF79394">
            <w:pPr>
              <w:spacing w:line="440" w:lineRule="exact"/>
              <w:jc w:val="center"/>
              <w:rPr>
                <w:rFonts w:hint="eastAsia" w:ascii="宋体" w:hAnsi="宋体" w:cs="宋体"/>
                <w:b/>
                <w:sz w:val="28"/>
                <w:szCs w:val="28"/>
              </w:rPr>
            </w:pPr>
            <w:r>
              <w:rPr>
                <w:rFonts w:hint="eastAsia" w:ascii="宋体" w:hAnsi="宋体" w:cs="宋体"/>
                <w:b/>
                <w:sz w:val="28"/>
                <w:szCs w:val="28"/>
              </w:rPr>
              <w:t>报价</w:t>
            </w:r>
          </w:p>
        </w:tc>
        <w:tc>
          <w:tcPr>
            <w:tcW w:w="1845" w:type="dxa"/>
            <w:vAlign w:val="center"/>
          </w:tcPr>
          <w:p w14:paraId="7B66D94C">
            <w:pPr>
              <w:spacing w:line="440" w:lineRule="exact"/>
              <w:jc w:val="center"/>
              <w:rPr>
                <w:rFonts w:hint="eastAsia" w:ascii="宋体" w:hAnsi="宋体" w:cs="宋体"/>
                <w:b/>
                <w:sz w:val="28"/>
                <w:szCs w:val="28"/>
              </w:rPr>
            </w:pPr>
            <w:r>
              <w:rPr>
                <w:rFonts w:hint="eastAsia" w:ascii="宋体" w:hAnsi="宋体" w:cs="宋体"/>
                <w:b/>
                <w:sz w:val="28"/>
                <w:szCs w:val="28"/>
              </w:rPr>
              <w:t>服务期限</w:t>
            </w:r>
          </w:p>
        </w:tc>
        <w:tc>
          <w:tcPr>
            <w:tcW w:w="1035" w:type="dxa"/>
            <w:vAlign w:val="center"/>
          </w:tcPr>
          <w:p w14:paraId="183A96D1">
            <w:pPr>
              <w:spacing w:line="440" w:lineRule="exact"/>
              <w:jc w:val="center"/>
              <w:rPr>
                <w:rFonts w:hint="eastAsia" w:ascii="宋体" w:hAnsi="宋体" w:cs="宋体"/>
                <w:b/>
                <w:sz w:val="28"/>
                <w:szCs w:val="28"/>
              </w:rPr>
            </w:pPr>
            <w:r>
              <w:rPr>
                <w:rFonts w:hint="eastAsia" w:ascii="宋体" w:hAnsi="宋体" w:cs="宋体"/>
                <w:b/>
                <w:sz w:val="28"/>
                <w:szCs w:val="28"/>
              </w:rPr>
              <w:t>备注</w:t>
            </w:r>
          </w:p>
        </w:tc>
      </w:tr>
      <w:tr w14:paraId="5C217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70" w:type="dxa"/>
            <w:tcBorders>
              <w:bottom w:val="single" w:color="auto" w:sz="4" w:space="0"/>
            </w:tcBorders>
            <w:vAlign w:val="center"/>
          </w:tcPr>
          <w:p w14:paraId="667375C6">
            <w:pPr>
              <w:spacing w:line="440" w:lineRule="exact"/>
              <w:jc w:val="center"/>
              <w:rPr>
                <w:rFonts w:hint="eastAsia" w:ascii="宋体" w:hAnsi="宋体" w:cs="宋体"/>
                <w:b/>
                <w:sz w:val="28"/>
                <w:szCs w:val="28"/>
              </w:rPr>
            </w:pPr>
            <w:r>
              <w:rPr>
                <w:rFonts w:hint="eastAsia" w:ascii="宋体" w:hAnsi="宋体" w:cs="宋体"/>
                <w:b/>
                <w:sz w:val="28"/>
                <w:szCs w:val="28"/>
              </w:rPr>
              <w:t>01包</w:t>
            </w:r>
          </w:p>
        </w:tc>
        <w:tc>
          <w:tcPr>
            <w:tcW w:w="2085" w:type="dxa"/>
            <w:vAlign w:val="center"/>
          </w:tcPr>
          <w:p w14:paraId="39872514">
            <w:pPr>
              <w:spacing w:line="440" w:lineRule="exact"/>
              <w:jc w:val="center"/>
              <w:rPr>
                <w:rFonts w:hint="eastAsia" w:ascii="宋体" w:hAnsi="宋体" w:cs="宋体"/>
                <w:b/>
                <w:sz w:val="28"/>
                <w:szCs w:val="28"/>
              </w:rPr>
            </w:pPr>
            <w:r>
              <w:rPr>
                <w:rFonts w:hint="eastAsia" w:ascii="宋体" w:hAnsi="宋体" w:cs="宋体"/>
                <w:b/>
                <w:sz w:val="28"/>
                <w:szCs w:val="28"/>
              </w:rPr>
              <w:t>劳务派遣服务</w:t>
            </w:r>
          </w:p>
        </w:tc>
        <w:tc>
          <w:tcPr>
            <w:tcW w:w="1919" w:type="dxa"/>
            <w:vAlign w:val="center"/>
          </w:tcPr>
          <w:p w14:paraId="12B88121">
            <w:pPr>
              <w:spacing w:line="440" w:lineRule="exact"/>
              <w:jc w:val="center"/>
              <w:rPr>
                <w:rFonts w:hint="eastAsia" w:ascii="宋体" w:hAnsi="宋体" w:cs="宋体"/>
                <w:b/>
                <w:sz w:val="28"/>
                <w:szCs w:val="28"/>
              </w:rPr>
            </w:pPr>
            <w:r>
              <w:rPr>
                <w:rFonts w:hint="eastAsia" w:ascii="宋体" w:hAnsi="宋体" w:cs="宋体"/>
                <w:b/>
                <w:kern w:val="0"/>
                <w:sz w:val="28"/>
                <w:szCs w:val="28"/>
              </w:rPr>
              <w:t>1,351,472.40</w:t>
            </w:r>
          </w:p>
        </w:tc>
        <w:tc>
          <w:tcPr>
            <w:tcW w:w="2401" w:type="dxa"/>
            <w:vAlign w:val="center"/>
          </w:tcPr>
          <w:p w14:paraId="23749700">
            <w:pPr>
              <w:spacing w:line="440" w:lineRule="exact"/>
              <w:jc w:val="center"/>
              <w:rPr>
                <w:rFonts w:hint="eastAsia" w:ascii="宋体" w:hAnsi="宋体" w:cs="宋体"/>
                <w:b/>
                <w:sz w:val="28"/>
                <w:szCs w:val="28"/>
              </w:rPr>
            </w:pPr>
            <w:r>
              <w:rPr>
                <w:rFonts w:hint="eastAsia" w:ascii="宋体" w:hAnsi="宋体" w:cs="宋体"/>
                <w:b/>
                <w:sz w:val="28"/>
                <w:szCs w:val="28"/>
              </w:rPr>
              <w:t>1343665.03</w:t>
            </w:r>
          </w:p>
        </w:tc>
        <w:tc>
          <w:tcPr>
            <w:tcW w:w="1845" w:type="dxa"/>
            <w:vAlign w:val="center"/>
          </w:tcPr>
          <w:p w14:paraId="63431DBB">
            <w:pPr>
              <w:spacing w:line="440" w:lineRule="exact"/>
              <w:jc w:val="center"/>
              <w:rPr>
                <w:rFonts w:hint="eastAsia" w:ascii="宋体" w:hAnsi="宋体" w:cs="宋体"/>
                <w:b/>
                <w:sz w:val="28"/>
                <w:szCs w:val="28"/>
              </w:rPr>
            </w:pPr>
            <w:r>
              <w:rPr>
                <w:rFonts w:hint="eastAsia" w:ascii="宋体" w:hAnsi="宋体" w:cs="宋体"/>
                <w:b/>
                <w:sz w:val="28"/>
                <w:szCs w:val="28"/>
              </w:rPr>
              <w:t>签订合同后一年</w:t>
            </w:r>
          </w:p>
        </w:tc>
        <w:tc>
          <w:tcPr>
            <w:tcW w:w="1035" w:type="dxa"/>
            <w:vAlign w:val="center"/>
          </w:tcPr>
          <w:p w14:paraId="37025E1C">
            <w:pPr>
              <w:spacing w:line="440" w:lineRule="exact"/>
              <w:jc w:val="center"/>
              <w:rPr>
                <w:rFonts w:hint="eastAsia" w:ascii="宋体" w:hAnsi="宋体" w:cs="宋体"/>
                <w:b/>
                <w:sz w:val="28"/>
                <w:szCs w:val="28"/>
              </w:rPr>
            </w:pPr>
            <w:r>
              <w:rPr>
                <w:rFonts w:hint="eastAsia" w:ascii="宋体" w:hAnsi="宋体" w:cs="宋体"/>
                <w:b/>
                <w:sz w:val="28"/>
                <w:szCs w:val="28"/>
              </w:rPr>
              <w:t>无</w:t>
            </w:r>
          </w:p>
        </w:tc>
      </w:tr>
      <w:tr w14:paraId="0F196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70" w:type="dxa"/>
            <w:tcBorders>
              <w:top w:val="single" w:color="auto" w:sz="4" w:space="0"/>
            </w:tcBorders>
            <w:vAlign w:val="center"/>
          </w:tcPr>
          <w:p w14:paraId="2E8FBE21">
            <w:pPr>
              <w:spacing w:line="440" w:lineRule="exact"/>
              <w:jc w:val="center"/>
              <w:rPr>
                <w:rFonts w:hint="eastAsia" w:ascii="宋体" w:hAnsi="宋体" w:cs="宋体"/>
                <w:b/>
                <w:sz w:val="28"/>
                <w:szCs w:val="28"/>
              </w:rPr>
            </w:pPr>
          </w:p>
        </w:tc>
        <w:tc>
          <w:tcPr>
            <w:tcW w:w="4004" w:type="dxa"/>
            <w:gridSpan w:val="2"/>
            <w:tcBorders>
              <w:top w:val="single" w:color="auto" w:sz="4" w:space="0"/>
              <w:left w:val="single" w:color="auto" w:sz="4" w:space="0"/>
            </w:tcBorders>
            <w:vAlign w:val="center"/>
          </w:tcPr>
          <w:p w14:paraId="17F9ED26">
            <w:pPr>
              <w:spacing w:line="440" w:lineRule="exact"/>
              <w:jc w:val="center"/>
              <w:rPr>
                <w:rFonts w:hint="eastAsia" w:ascii="宋体" w:hAnsi="宋体" w:cs="宋体"/>
                <w:b/>
                <w:sz w:val="28"/>
                <w:szCs w:val="28"/>
              </w:rPr>
            </w:pPr>
            <w:r>
              <w:rPr>
                <w:rFonts w:hint="eastAsia" w:ascii="宋体" w:hAnsi="宋体" w:cs="宋体"/>
                <w:b/>
                <w:sz w:val="28"/>
                <w:szCs w:val="28"/>
              </w:rPr>
              <w:t>报价(大写)</w:t>
            </w:r>
          </w:p>
        </w:tc>
        <w:tc>
          <w:tcPr>
            <w:tcW w:w="5281" w:type="dxa"/>
            <w:gridSpan w:val="3"/>
            <w:vAlign w:val="center"/>
          </w:tcPr>
          <w:p w14:paraId="1848F74D">
            <w:pPr>
              <w:spacing w:line="440" w:lineRule="exact"/>
              <w:jc w:val="center"/>
              <w:rPr>
                <w:rFonts w:hint="eastAsia" w:ascii="宋体" w:hAnsi="宋体" w:cs="宋体"/>
                <w:b/>
                <w:sz w:val="28"/>
                <w:szCs w:val="28"/>
              </w:rPr>
            </w:pPr>
            <w:r>
              <w:rPr>
                <w:rFonts w:hint="eastAsia" w:ascii="宋体" w:hAnsi="宋体" w:cs="宋体"/>
                <w:b/>
                <w:sz w:val="28"/>
                <w:szCs w:val="28"/>
              </w:rPr>
              <w:t>壹佰叁拾肆万叁仟陆佰陆拾伍元零角叁分</w:t>
            </w:r>
          </w:p>
        </w:tc>
      </w:tr>
    </w:tbl>
    <w:p w14:paraId="4790628B">
      <w:pPr>
        <w:ind w:firstLine="562" w:firstLineChars="200"/>
        <w:rPr>
          <w:rFonts w:hint="eastAsia" w:ascii="宋体" w:hAnsi="宋体" w:cs="宋体"/>
          <w:b/>
          <w:sz w:val="28"/>
          <w:szCs w:val="28"/>
        </w:rPr>
      </w:pPr>
    </w:p>
    <w:p w14:paraId="6E3B5CFD">
      <w:pPr>
        <w:ind w:firstLine="562" w:firstLineChars="200"/>
        <w:rPr>
          <w:rFonts w:hint="eastAsia" w:ascii="宋体" w:hAnsi="宋体" w:cs="宋体"/>
          <w:b/>
          <w:sz w:val="28"/>
          <w:szCs w:val="28"/>
        </w:rPr>
      </w:pPr>
      <w:r>
        <w:rPr>
          <w:rFonts w:hint="eastAsia" w:ascii="宋体" w:hAnsi="宋体" w:cs="宋体"/>
          <w:b/>
          <w:sz w:val="28"/>
          <w:szCs w:val="28"/>
        </w:rPr>
        <w:t>注：报价包括劳务派遣服务人员工资、保险、浮动工资、</w:t>
      </w:r>
      <w:r>
        <w:rPr>
          <w:rFonts w:hint="eastAsia" w:ascii="宋体" w:hAnsi="宋体" w:cs="宋体"/>
          <w:b/>
          <w:bCs/>
          <w:kern w:val="0"/>
          <w:sz w:val="28"/>
          <w:szCs w:val="28"/>
        </w:rPr>
        <w:t>医疗超限额保险</w:t>
      </w:r>
      <w:r>
        <w:rPr>
          <w:rFonts w:hint="eastAsia" w:ascii="宋体" w:hAnsi="宋体" w:cs="宋体"/>
          <w:b/>
          <w:sz w:val="28"/>
          <w:szCs w:val="28"/>
        </w:rPr>
        <w:t>、管理费、利润、税金、风险、技术培训等完成项目必须发生的全部费用。</w:t>
      </w:r>
    </w:p>
    <w:p w14:paraId="2EF802B5">
      <w:pPr>
        <w:ind w:firstLine="562" w:firstLineChars="200"/>
        <w:rPr>
          <w:rFonts w:hint="eastAsia" w:ascii="宋体" w:hAnsi="宋体" w:cs="宋体"/>
          <w:b/>
          <w:sz w:val="28"/>
          <w:szCs w:val="28"/>
        </w:rPr>
      </w:pPr>
    </w:p>
    <w:p w14:paraId="4E93A11C">
      <w:pPr>
        <w:ind w:firstLine="562" w:firstLineChars="200"/>
        <w:rPr>
          <w:rFonts w:hint="eastAsia" w:ascii="宋体" w:hAnsi="宋体" w:cs="宋体"/>
          <w:b/>
          <w:sz w:val="28"/>
          <w:szCs w:val="28"/>
        </w:rPr>
      </w:pPr>
      <w:r>
        <w:rPr>
          <w:rFonts w:hint="eastAsia" w:ascii="宋体" w:hAnsi="宋体" w:cs="宋体"/>
          <w:b/>
          <w:sz w:val="28"/>
          <w:szCs w:val="28"/>
        </w:rPr>
        <w:t>填表说明：</w:t>
      </w:r>
    </w:p>
    <w:p w14:paraId="03E53BC9">
      <w:pPr>
        <w:ind w:firstLine="562" w:firstLineChars="200"/>
        <w:rPr>
          <w:rFonts w:hint="eastAsia" w:ascii="宋体" w:hAnsi="宋体" w:cs="宋体"/>
          <w:b/>
          <w:sz w:val="28"/>
          <w:szCs w:val="28"/>
        </w:rPr>
      </w:pPr>
      <w:r>
        <w:rPr>
          <w:rFonts w:hint="eastAsia" w:ascii="宋体" w:hAnsi="宋体" w:cs="宋体"/>
          <w:b/>
          <w:sz w:val="28"/>
          <w:szCs w:val="28"/>
        </w:rPr>
        <w:t>1．供应商对报价若有说明应在“报价一览表”备注栏中予以注明。</w:t>
      </w:r>
    </w:p>
    <w:p w14:paraId="5B9230CE">
      <w:pPr>
        <w:ind w:firstLine="562" w:firstLineChars="200"/>
        <w:rPr>
          <w:rFonts w:hint="eastAsia" w:ascii="宋体" w:hAnsi="宋体" w:cs="宋体"/>
          <w:b/>
          <w:sz w:val="28"/>
          <w:szCs w:val="28"/>
        </w:rPr>
      </w:pPr>
      <w:r>
        <w:rPr>
          <w:rFonts w:hint="eastAsia" w:ascii="宋体" w:hAnsi="宋体" w:cs="宋体"/>
          <w:b/>
          <w:sz w:val="28"/>
          <w:szCs w:val="28"/>
        </w:rPr>
        <w:t>2．对于供应商在“报价一览表”和响应文件中列出的赠送条款，在评审时不得作为优先成交的条件。</w:t>
      </w:r>
    </w:p>
    <w:p w14:paraId="274B2F08">
      <w:pPr>
        <w:ind w:firstLine="562" w:firstLineChars="200"/>
        <w:rPr>
          <w:rFonts w:hint="eastAsia" w:ascii="宋体" w:hAnsi="宋体" w:cs="宋体"/>
          <w:b/>
          <w:sz w:val="28"/>
          <w:szCs w:val="28"/>
        </w:rPr>
      </w:pPr>
      <w:r>
        <w:rPr>
          <w:rFonts w:hint="eastAsia" w:ascii="宋体" w:hAnsi="宋体" w:cs="宋体"/>
          <w:b/>
          <w:sz w:val="28"/>
          <w:szCs w:val="28"/>
        </w:rPr>
        <w:t>3．评审时，响应文件中“报价一览表”内容与响应文件中明细表内容不一致的，以“报价一览表”为准。</w:t>
      </w:r>
    </w:p>
    <w:p w14:paraId="4DA0609C">
      <w:pPr>
        <w:ind w:left="-2" w:leftChars="-1" w:firstLine="562" w:firstLineChars="200"/>
        <w:rPr>
          <w:rFonts w:hint="eastAsia" w:ascii="宋体" w:hAnsi="宋体" w:cs="宋体"/>
          <w:b/>
          <w:sz w:val="28"/>
          <w:szCs w:val="28"/>
        </w:rPr>
      </w:pPr>
      <w:r>
        <w:rPr>
          <w:rFonts w:hint="eastAsia" w:ascii="宋体" w:hAnsi="宋体" w:cs="宋体"/>
          <w:b/>
          <w:sz w:val="28"/>
          <w:szCs w:val="28"/>
        </w:rPr>
        <w:t>4．响应文件的大写金额和小写金额不一致的，以大写金额为准；总价金额与按单价汇总金额不一致的，以单价金额计算结果为准；单价金额小数点有明显错位的，应以总价为准，并修改单价。</w:t>
      </w:r>
    </w:p>
    <w:p w14:paraId="1B54C5D3">
      <w:pPr>
        <w:ind w:left="-2" w:leftChars="-1" w:firstLine="562" w:firstLineChars="200"/>
        <w:rPr>
          <w:rFonts w:hint="eastAsia" w:ascii="宋体" w:hAnsi="宋体" w:cs="宋体"/>
          <w:b/>
          <w:sz w:val="28"/>
          <w:szCs w:val="28"/>
        </w:rPr>
      </w:pPr>
      <w:r>
        <w:rPr>
          <w:rFonts w:hint="eastAsia" w:ascii="宋体" w:hAnsi="宋体" w:cs="宋体"/>
          <w:b/>
          <w:sz w:val="28"/>
          <w:szCs w:val="28"/>
        </w:rPr>
        <w:t>5．各包“报价合计”应同格式7 “服务价格明细表”中“报价合计”相一致。</w:t>
      </w:r>
    </w:p>
    <w:p w14:paraId="2E9C3342">
      <w:pPr>
        <w:ind w:firstLine="562" w:firstLineChars="200"/>
        <w:rPr>
          <w:rFonts w:hint="eastAsia" w:ascii="宋体" w:hAnsi="宋体" w:cs="宋体"/>
          <w:b/>
          <w:sz w:val="28"/>
          <w:szCs w:val="28"/>
        </w:rPr>
      </w:pPr>
    </w:p>
    <w:p w14:paraId="644BCB9A">
      <w:pPr>
        <w:ind w:firstLine="562" w:firstLineChars="200"/>
        <w:rPr>
          <w:rFonts w:hint="eastAsia" w:ascii="宋体" w:hAnsi="宋体" w:cs="宋体"/>
          <w:b/>
          <w:sz w:val="28"/>
          <w:szCs w:val="28"/>
        </w:rPr>
      </w:pPr>
    </w:p>
    <w:p w14:paraId="7CD6374D">
      <w:pPr>
        <w:spacing w:line="360" w:lineRule="auto"/>
        <w:ind w:firstLine="562" w:firstLineChars="200"/>
        <w:rPr>
          <w:rFonts w:hint="eastAsia" w:ascii="宋体" w:hAnsi="宋体" w:cs="宋体"/>
          <w:b/>
          <w:sz w:val="28"/>
          <w:szCs w:val="28"/>
        </w:rPr>
      </w:pPr>
    </w:p>
    <w:p w14:paraId="4C2A8653">
      <w:pPr>
        <w:spacing w:line="360" w:lineRule="auto"/>
        <w:ind w:firstLine="562" w:firstLineChars="200"/>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鞍山市百顺劳务服务有限公司  </w:t>
      </w:r>
    </w:p>
    <w:p w14:paraId="3B2E94F4">
      <w:pPr>
        <w:spacing w:line="360" w:lineRule="auto"/>
        <w:ind w:firstLine="562" w:firstLineChars="200"/>
        <w:rPr>
          <w:rFonts w:hint="eastAsia" w:ascii="宋体" w:hAnsi="宋体" w:cs="宋体"/>
          <w:b/>
          <w:sz w:val="28"/>
          <w:szCs w:val="28"/>
        </w:rPr>
      </w:pPr>
      <w:r>
        <w:rPr>
          <w:rFonts w:hint="eastAsia" w:ascii="宋体" w:hAnsi="宋体" w:cs="宋体"/>
          <w:b/>
          <w:sz w:val="28"/>
          <w:szCs w:val="28"/>
        </w:rPr>
        <w:t xml:space="preserve">    </w:t>
      </w:r>
    </w:p>
    <w:p w14:paraId="381897D9">
      <w:pPr>
        <w:spacing w:line="400" w:lineRule="exact"/>
        <w:ind w:firstLine="562" w:firstLineChars="200"/>
        <w:rPr>
          <w:rFonts w:hint="eastAsia" w:ascii="宋体" w:hAnsi="宋体" w:cs="Lucida Sans Unicode"/>
          <w:b/>
          <w:sz w:val="44"/>
          <w:szCs w:val="44"/>
        </w:rPr>
      </w:pPr>
      <w:r>
        <w:rPr>
          <w:rFonts w:hint="eastAsia" w:ascii="宋体" w:hAnsi="宋体" w:cs="宋体"/>
          <w:b/>
          <w:sz w:val="28"/>
          <w:szCs w:val="28"/>
        </w:rPr>
        <w:t>签署日期：</w:t>
      </w:r>
      <w:r>
        <w:rPr>
          <w:rFonts w:hint="eastAsia" w:ascii="宋体" w:hAnsi="宋体" w:cs="宋体"/>
          <w:b/>
          <w:sz w:val="28"/>
          <w:szCs w:val="28"/>
          <w:u w:val="single"/>
        </w:rPr>
        <w:t xml:space="preserve">  2018    年   8   月   4   日</w:t>
      </w:r>
      <w:r>
        <w:rPr>
          <w:rFonts w:hint="eastAsia" w:ascii="宋体" w:hAnsi="宋体" w:cs="宋体"/>
          <w:sz w:val="24"/>
        </w:rPr>
        <w:br w:type="page"/>
      </w:r>
      <w:r>
        <w:rPr>
          <w:rFonts w:hint="eastAsia" w:ascii="宋体" w:hAnsi="宋体" w:cs="宋体"/>
          <w:sz w:val="24"/>
        </w:rPr>
        <w:t xml:space="preserve">                       </w:t>
      </w:r>
      <w:r>
        <w:rPr>
          <w:rFonts w:hint="eastAsia" w:ascii="宋体" w:hAnsi="宋体" w:cs="宋体"/>
          <w:sz w:val="36"/>
          <w:szCs w:val="36"/>
        </w:rPr>
        <w:t xml:space="preserve">  </w:t>
      </w:r>
      <w:r>
        <w:rPr>
          <w:rFonts w:hint="eastAsia" w:ascii="宋体" w:hAnsi="宋体" w:cs="Lucida Sans Unicode"/>
          <w:b/>
          <w:sz w:val="36"/>
          <w:szCs w:val="36"/>
        </w:rPr>
        <w:t>服务价格明细表</w:t>
      </w:r>
    </w:p>
    <w:p w14:paraId="01A0DBA3">
      <w:pPr>
        <w:tabs>
          <w:tab w:val="left" w:pos="418"/>
          <w:tab w:val="center" w:pos="4526"/>
        </w:tabs>
        <w:spacing w:beforeLines="100" w:afterLines="100" w:line="400" w:lineRule="exact"/>
        <w:jc w:val="left"/>
        <w:rPr>
          <w:rFonts w:hint="eastAsia" w:ascii="宋体" w:hAnsi="宋体" w:cs="宋体"/>
          <w:b/>
          <w:sz w:val="24"/>
        </w:rPr>
      </w:pPr>
      <w:r>
        <w:rPr>
          <w:rFonts w:hint="eastAsia" w:ascii="宋体" w:hAnsi="宋体" w:cs="宋体"/>
          <w:b/>
          <w:kern w:val="0"/>
          <w:sz w:val="24"/>
        </w:rPr>
        <w:tab/>
      </w:r>
      <w:r>
        <w:rPr>
          <w:rFonts w:hint="eastAsia" w:ascii="宋体" w:hAnsi="宋体" w:cs="宋体"/>
          <w:b/>
          <w:kern w:val="0"/>
          <w:sz w:val="24"/>
        </w:rPr>
        <w:tab/>
      </w:r>
      <w:r>
        <w:rPr>
          <w:rFonts w:hint="eastAsia" w:ascii="宋体" w:hAnsi="宋体" w:cs="宋体"/>
          <w:b/>
          <w:kern w:val="0"/>
          <w:sz w:val="24"/>
        </w:rPr>
        <w:t xml:space="preserve">包号： 01 </w:t>
      </w:r>
      <w:r>
        <w:rPr>
          <w:rFonts w:hint="eastAsia" w:ascii="宋体" w:hAnsi="宋体" w:cs="宋体"/>
          <w:b/>
          <w:sz w:val="24"/>
        </w:rPr>
        <w:t xml:space="preserve">                                     单位：元（人民币）</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7"/>
        <w:gridCol w:w="6890"/>
      </w:tblGrid>
      <w:tr w14:paraId="56D59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3127" w:type="dxa"/>
            <w:tcBorders>
              <w:top w:val="single" w:color="auto" w:sz="12" w:space="0"/>
              <w:left w:val="single" w:color="auto" w:sz="12" w:space="0"/>
              <w:bottom w:val="single" w:color="auto" w:sz="6" w:space="0"/>
              <w:right w:val="single" w:color="auto" w:sz="6" w:space="0"/>
            </w:tcBorders>
            <w:vAlign w:val="center"/>
          </w:tcPr>
          <w:p w14:paraId="3117FD26">
            <w:pPr>
              <w:jc w:val="center"/>
              <w:rPr>
                <w:rFonts w:hint="eastAsia" w:ascii="宋体" w:hAnsi="宋体" w:cs="宋体"/>
                <w:b/>
                <w:sz w:val="28"/>
                <w:szCs w:val="28"/>
              </w:rPr>
            </w:pPr>
            <w:r>
              <w:rPr>
                <w:rFonts w:hint="eastAsia" w:ascii="宋体" w:hAnsi="宋体" w:cs="宋体"/>
                <w:b/>
                <w:sz w:val="28"/>
                <w:szCs w:val="28"/>
              </w:rPr>
              <w:t>分项项目</w:t>
            </w:r>
          </w:p>
        </w:tc>
        <w:tc>
          <w:tcPr>
            <w:tcW w:w="6890" w:type="dxa"/>
            <w:tcBorders>
              <w:top w:val="single" w:color="auto" w:sz="12" w:space="0"/>
              <w:left w:val="single" w:color="auto" w:sz="6" w:space="0"/>
              <w:bottom w:val="single" w:color="auto" w:sz="6" w:space="0"/>
              <w:right w:val="single" w:color="auto" w:sz="12" w:space="0"/>
            </w:tcBorders>
            <w:vAlign w:val="center"/>
          </w:tcPr>
          <w:p w14:paraId="7C3C7799">
            <w:pPr>
              <w:jc w:val="center"/>
              <w:rPr>
                <w:rFonts w:hint="eastAsia" w:ascii="宋体" w:hAnsi="宋体" w:cs="宋体"/>
                <w:b/>
                <w:sz w:val="24"/>
              </w:rPr>
            </w:pPr>
            <w:r>
              <w:rPr>
                <w:rFonts w:hint="eastAsia" w:ascii="宋体" w:hAnsi="宋体" w:cs="宋体"/>
                <w:b/>
                <w:sz w:val="24"/>
              </w:rPr>
              <w:t>金   额（元）</w:t>
            </w:r>
          </w:p>
        </w:tc>
      </w:tr>
      <w:tr w14:paraId="53BDB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127" w:type="dxa"/>
            <w:tcBorders>
              <w:top w:val="single" w:color="auto" w:sz="6" w:space="0"/>
              <w:left w:val="single" w:color="auto" w:sz="12" w:space="0"/>
              <w:bottom w:val="single" w:color="auto" w:sz="6" w:space="0"/>
              <w:right w:val="single" w:color="auto" w:sz="6" w:space="0"/>
            </w:tcBorders>
            <w:vAlign w:val="center"/>
          </w:tcPr>
          <w:p w14:paraId="47036D61">
            <w:pPr>
              <w:jc w:val="center"/>
              <w:rPr>
                <w:rFonts w:hint="eastAsia" w:ascii="宋体" w:hAnsi="宋体" w:cs="宋体"/>
                <w:b/>
                <w:sz w:val="28"/>
                <w:szCs w:val="28"/>
              </w:rPr>
            </w:pPr>
            <w:r>
              <w:rPr>
                <w:rFonts w:hint="eastAsia" w:ascii="宋体" w:hAnsi="宋体" w:cs="宋体"/>
                <w:b/>
                <w:sz w:val="28"/>
                <w:szCs w:val="28"/>
              </w:rPr>
              <w:t>劳务派遣人员工资</w:t>
            </w:r>
          </w:p>
        </w:tc>
        <w:tc>
          <w:tcPr>
            <w:tcW w:w="6890" w:type="dxa"/>
            <w:tcBorders>
              <w:top w:val="single" w:color="auto" w:sz="6" w:space="0"/>
              <w:left w:val="single" w:color="auto" w:sz="6" w:space="0"/>
              <w:bottom w:val="single" w:color="auto" w:sz="6" w:space="0"/>
              <w:right w:val="single" w:color="auto" w:sz="12" w:space="0"/>
            </w:tcBorders>
            <w:vAlign w:val="center"/>
          </w:tcPr>
          <w:p w14:paraId="53B4E80C">
            <w:pPr>
              <w:jc w:val="center"/>
              <w:rPr>
                <w:rFonts w:hint="eastAsia" w:ascii="宋体" w:hAnsi="宋体" w:cs="宋体"/>
                <w:b/>
                <w:sz w:val="28"/>
                <w:szCs w:val="28"/>
              </w:rPr>
            </w:pPr>
            <w:r>
              <w:rPr>
                <w:rFonts w:hint="eastAsia" w:ascii="宋体" w:hAnsi="宋体" w:cs="宋体"/>
                <w:b/>
                <w:sz w:val="28"/>
                <w:szCs w:val="28"/>
              </w:rPr>
              <w:t>958,800</w:t>
            </w:r>
          </w:p>
        </w:tc>
      </w:tr>
      <w:tr w14:paraId="5115B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3127" w:type="dxa"/>
            <w:tcBorders>
              <w:top w:val="single" w:color="auto" w:sz="6" w:space="0"/>
              <w:left w:val="single" w:color="auto" w:sz="12" w:space="0"/>
              <w:bottom w:val="single" w:color="auto" w:sz="6" w:space="0"/>
              <w:right w:val="single" w:color="auto" w:sz="6" w:space="0"/>
            </w:tcBorders>
            <w:vAlign w:val="center"/>
          </w:tcPr>
          <w:p w14:paraId="1811D2E1">
            <w:pPr>
              <w:jc w:val="center"/>
              <w:rPr>
                <w:rFonts w:hint="eastAsia" w:ascii="宋体" w:hAnsi="宋体" w:cs="宋体"/>
                <w:b/>
                <w:sz w:val="28"/>
                <w:szCs w:val="28"/>
              </w:rPr>
            </w:pPr>
            <w:r>
              <w:rPr>
                <w:rFonts w:hint="eastAsia" w:ascii="宋体" w:hAnsi="宋体" w:cs="宋体"/>
                <w:b/>
                <w:sz w:val="28"/>
                <w:szCs w:val="28"/>
              </w:rPr>
              <w:t>劳务派遣人员保险</w:t>
            </w:r>
          </w:p>
        </w:tc>
        <w:tc>
          <w:tcPr>
            <w:tcW w:w="6890" w:type="dxa"/>
            <w:tcBorders>
              <w:top w:val="single" w:color="auto" w:sz="6" w:space="0"/>
              <w:left w:val="single" w:color="auto" w:sz="6" w:space="0"/>
              <w:bottom w:val="single" w:color="auto" w:sz="6" w:space="0"/>
              <w:right w:val="single" w:color="auto" w:sz="12" w:space="0"/>
            </w:tcBorders>
            <w:vAlign w:val="center"/>
          </w:tcPr>
          <w:p w14:paraId="154AB55A">
            <w:pPr>
              <w:jc w:val="center"/>
              <w:rPr>
                <w:rFonts w:hint="eastAsia" w:ascii="宋体" w:hAnsi="宋体" w:cs="宋体"/>
                <w:b/>
                <w:sz w:val="28"/>
                <w:szCs w:val="28"/>
              </w:rPr>
            </w:pPr>
            <w:r>
              <w:rPr>
                <w:rFonts w:hint="eastAsia" w:ascii="宋体" w:hAnsi="宋体" w:cs="宋体"/>
                <w:b/>
                <w:bCs/>
                <w:kern w:val="0"/>
                <w:sz w:val="28"/>
                <w:szCs w:val="28"/>
              </w:rPr>
              <w:t>271,340.40</w:t>
            </w:r>
          </w:p>
        </w:tc>
      </w:tr>
      <w:tr w14:paraId="07DCC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3127" w:type="dxa"/>
            <w:tcBorders>
              <w:top w:val="single" w:color="auto" w:sz="6" w:space="0"/>
              <w:left w:val="single" w:color="auto" w:sz="12" w:space="0"/>
              <w:bottom w:val="single" w:color="auto" w:sz="6" w:space="0"/>
              <w:right w:val="single" w:color="auto" w:sz="6" w:space="0"/>
            </w:tcBorders>
            <w:vAlign w:val="center"/>
          </w:tcPr>
          <w:p w14:paraId="2C80F93F">
            <w:pPr>
              <w:jc w:val="center"/>
              <w:rPr>
                <w:rFonts w:hint="eastAsia" w:ascii="宋体" w:hAnsi="宋体" w:cs="宋体"/>
                <w:b/>
                <w:sz w:val="28"/>
                <w:szCs w:val="28"/>
              </w:rPr>
            </w:pPr>
            <w:r>
              <w:rPr>
                <w:rFonts w:hint="eastAsia" w:ascii="宋体" w:hAnsi="宋体" w:cs="宋体"/>
                <w:b/>
                <w:sz w:val="28"/>
                <w:szCs w:val="28"/>
              </w:rPr>
              <w:t>劳务派遣人员浮动工资</w:t>
            </w:r>
          </w:p>
        </w:tc>
        <w:tc>
          <w:tcPr>
            <w:tcW w:w="6890" w:type="dxa"/>
            <w:tcBorders>
              <w:top w:val="single" w:color="auto" w:sz="6" w:space="0"/>
              <w:left w:val="single" w:color="auto" w:sz="6" w:space="0"/>
              <w:bottom w:val="single" w:color="auto" w:sz="6" w:space="0"/>
              <w:right w:val="single" w:color="auto" w:sz="12" w:space="0"/>
            </w:tcBorders>
            <w:vAlign w:val="center"/>
          </w:tcPr>
          <w:p w14:paraId="33954650">
            <w:pPr>
              <w:jc w:val="center"/>
              <w:rPr>
                <w:rFonts w:hint="eastAsia" w:ascii="宋体" w:hAnsi="宋体" w:cs="宋体"/>
                <w:b/>
                <w:sz w:val="28"/>
                <w:szCs w:val="28"/>
              </w:rPr>
            </w:pPr>
            <w:r>
              <w:rPr>
                <w:rFonts w:hint="eastAsia" w:ascii="宋体" w:hAnsi="宋体" w:cs="宋体"/>
                <w:b/>
                <w:sz w:val="28"/>
                <w:szCs w:val="28"/>
              </w:rPr>
              <w:t>62,400</w:t>
            </w:r>
          </w:p>
        </w:tc>
      </w:tr>
      <w:tr w14:paraId="13E35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127" w:type="dxa"/>
            <w:tcBorders>
              <w:top w:val="single" w:color="auto" w:sz="6" w:space="0"/>
              <w:left w:val="single" w:color="auto" w:sz="12" w:space="0"/>
              <w:bottom w:val="single" w:color="auto" w:sz="6" w:space="0"/>
              <w:right w:val="single" w:color="auto" w:sz="6" w:space="0"/>
            </w:tcBorders>
            <w:vAlign w:val="center"/>
          </w:tcPr>
          <w:p w14:paraId="0F3A7901">
            <w:pPr>
              <w:jc w:val="center"/>
              <w:rPr>
                <w:rFonts w:hint="eastAsia" w:ascii="宋体" w:hAnsi="宋体" w:cs="宋体"/>
                <w:b/>
                <w:sz w:val="28"/>
                <w:szCs w:val="28"/>
              </w:rPr>
            </w:pPr>
            <w:r>
              <w:rPr>
                <w:rFonts w:hint="eastAsia" w:ascii="宋体" w:hAnsi="宋体" w:cs="宋体"/>
                <w:b/>
                <w:bCs/>
                <w:kern w:val="0"/>
                <w:sz w:val="28"/>
                <w:szCs w:val="28"/>
              </w:rPr>
              <w:t>医疗超限额保险</w:t>
            </w:r>
          </w:p>
        </w:tc>
        <w:tc>
          <w:tcPr>
            <w:tcW w:w="6890" w:type="dxa"/>
            <w:tcBorders>
              <w:top w:val="single" w:color="auto" w:sz="6" w:space="0"/>
              <w:left w:val="single" w:color="auto" w:sz="6" w:space="0"/>
              <w:bottom w:val="single" w:color="auto" w:sz="6" w:space="0"/>
              <w:right w:val="single" w:color="auto" w:sz="12" w:space="0"/>
            </w:tcBorders>
            <w:vAlign w:val="center"/>
          </w:tcPr>
          <w:p w14:paraId="3EC5A14E">
            <w:pPr>
              <w:jc w:val="center"/>
              <w:rPr>
                <w:rFonts w:hint="eastAsia" w:ascii="宋体" w:hAnsi="宋体" w:cs="宋体"/>
                <w:b/>
                <w:sz w:val="28"/>
                <w:szCs w:val="28"/>
              </w:rPr>
            </w:pPr>
            <w:r>
              <w:rPr>
                <w:rFonts w:hint="eastAsia" w:ascii="宋体" w:hAnsi="宋体" w:cs="宋体"/>
                <w:b/>
                <w:sz w:val="28"/>
                <w:szCs w:val="28"/>
              </w:rPr>
              <w:t>1,404</w:t>
            </w:r>
          </w:p>
        </w:tc>
      </w:tr>
      <w:tr w14:paraId="11D67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127" w:type="dxa"/>
            <w:tcBorders>
              <w:top w:val="single" w:color="auto" w:sz="6" w:space="0"/>
              <w:left w:val="single" w:color="auto" w:sz="12" w:space="0"/>
              <w:bottom w:val="single" w:color="auto" w:sz="6" w:space="0"/>
              <w:right w:val="single" w:color="auto" w:sz="6" w:space="0"/>
            </w:tcBorders>
            <w:vAlign w:val="center"/>
          </w:tcPr>
          <w:p w14:paraId="74A63669">
            <w:pPr>
              <w:jc w:val="center"/>
              <w:rPr>
                <w:rFonts w:hint="eastAsia" w:ascii="宋体" w:hAnsi="宋体" w:cs="宋体"/>
                <w:b/>
                <w:sz w:val="28"/>
                <w:szCs w:val="28"/>
              </w:rPr>
            </w:pPr>
            <w:r>
              <w:rPr>
                <w:rFonts w:hint="eastAsia" w:ascii="宋体" w:hAnsi="宋体" w:cs="宋体"/>
                <w:b/>
                <w:sz w:val="28"/>
                <w:szCs w:val="28"/>
              </w:rPr>
              <w:t>劳务管理费</w:t>
            </w:r>
          </w:p>
        </w:tc>
        <w:tc>
          <w:tcPr>
            <w:tcW w:w="6890" w:type="dxa"/>
            <w:tcBorders>
              <w:top w:val="single" w:color="auto" w:sz="6" w:space="0"/>
              <w:left w:val="single" w:color="auto" w:sz="6" w:space="0"/>
              <w:bottom w:val="single" w:color="auto" w:sz="6" w:space="0"/>
              <w:right w:val="single" w:color="auto" w:sz="12" w:space="0"/>
            </w:tcBorders>
            <w:vAlign w:val="center"/>
          </w:tcPr>
          <w:p w14:paraId="3DA6DB38">
            <w:pPr>
              <w:jc w:val="center"/>
              <w:rPr>
                <w:rFonts w:hint="eastAsia" w:ascii="宋体" w:hAnsi="宋体" w:cs="宋体"/>
                <w:b/>
                <w:sz w:val="28"/>
                <w:szCs w:val="28"/>
              </w:rPr>
            </w:pPr>
            <w:r>
              <w:rPr>
                <w:rFonts w:hint="eastAsia" w:ascii="宋体" w:hAnsi="宋体" w:cs="宋体"/>
                <w:b/>
                <w:sz w:val="28"/>
                <w:szCs w:val="28"/>
              </w:rPr>
              <w:t>958,800 × 4.95% =47460.6</w:t>
            </w:r>
          </w:p>
        </w:tc>
      </w:tr>
      <w:tr w14:paraId="015F2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8" w:hRule="atLeast"/>
          <w:jc w:val="center"/>
        </w:trPr>
        <w:tc>
          <w:tcPr>
            <w:tcW w:w="3127" w:type="dxa"/>
            <w:tcBorders>
              <w:top w:val="single" w:color="auto" w:sz="6" w:space="0"/>
              <w:left w:val="single" w:color="auto" w:sz="12" w:space="0"/>
              <w:bottom w:val="single" w:color="auto" w:sz="6" w:space="0"/>
              <w:right w:val="single" w:color="auto" w:sz="6" w:space="0"/>
            </w:tcBorders>
            <w:vAlign w:val="center"/>
          </w:tcPr>
          <w:p w14:paraId="2BED8CBA">
            <w:pPr>
              <w:jc w:val="center"/>
              <w:rPr>
                <w:rFonts w:hint="eastAsia" w:ascii="宋体" w:hAnsi="宋体" w:cs="宋体"/>
                <w:b/>
                <w:sz w:val="28"/>
                <w:szCs w:val="28"/>
              </w:rPr>
            </w:pPr>
            <w:r>
              <w:rPr>
                <w:rFonts w:hint="eastAsia" w:ascii="宋体" w:hAnsi="宋体" w:cs="宋体"/>
                <w:b/>
                <w:sz w:val="28"/>
                <w:szCs w:val="28"/>
              </w:rPr>
              <w:t>税费及税率</w:t>
            </w:r>
          </w:p>
        </w:tc>
        <w:tc>
          <w:tcPr>
            <w:tcW w:w="6890" w:type="dxa"/>
            <w:tcBorders>
              <w:top w:val="single" w:color="auto" w:sz="6" w:space="0"/>
              <w:left w:val="single" w:color="auto" w:sz="6" w:space="0"/>
              <w:bottom w:val="single" w:color="auto" w:sz="6" w:space="0"/>
              <w:right w:val="single" w:color="auto" w:sz="12" w:space="0"/>
            </w:tcBorders>
          </w:tcPr>
          <w:p w14:paraId="03A347EA">
            <w:pPr>
              <w:ind w:firstLine="723" w:firstLineChars="300"/>
              <w:jc w:val="left"/>
              <w:rPr>
                <w:rFonts w:hint="eastAsia" w:ascii="宋体" w:hAnsi="宋体" w:cs="宋体"/>
                <w:b/>
                <w:sz w:val="24"/>
              </w:rPr>
            </w:pPr>
          </w:p>
          <w:p w14:paraId="0B3CAE28">
            <w:pPr>
              <w:ind w:firstLine="843" w:firstLineChars="300"/>
              <w:jc w:val="left"/>
              <w:rPr>
                <w:rFonts w:hint="eastAsia" w:ascii="宋体" w:hAnsi="宋体" w:cs="宋体"/>
                <w:b/>
                <w:sz w:val="28"/>
                <w:szCs w:val="28"/>
                <w:u w:val="single"/>
              </w:rPr>
            </w:pPr>
            <w:r>
              <w:rPr>
                <w:rFonts w:hint="eastAsia" w:ascii="宋体" w:hAnsi="宋体" w:cs="宋体"/>
                <w:b/>
                <w:sz w:val="28"/>
                <w:szCs w:val="28"/>
              </w:rPr>
              <w:t>税费</w:t>
            </w:r>
            <w:r>
              <w:rPr>
                <w:rFonts w:hint="eastAsia" w:ascii="宋体" w:hAnsi="宋体" w:cs="宋体"/>
                <w:b/>
                <w:sz w:val="28"/>
                <w:szCs w:val="28"/>
                <w:u w:val="single"/>
              </w:rPr>
              <w:t xml:space="preserve">： 2282.86   </w:t>
            </w:r>
            <w:r>
              <w:rPr>
                <w:rFonts w:hint="eastAsia" w:ascii="宋体" w:hAnsi="宋体" w:cs="宋体"/>
                <w:b/>
                <w:sz w:val="28"/>
                <w:szCs w:val="28"/>
              </w:rPr>
              <w:t>元；税率</w:t>
            </w:r>
            <w:r>
              <w:rPr>
                <w:rFonts w:hint="eastAsia" w:ascii="宋体" w:hAnsi="宋体" w:cs="宋体"/>
                <w:b/>
                <w:sz w:val="28"/>
                <w:szCs w:val="28"/>
                <w:u w:val="single"/>
              </w:rPr>
              <w:t xml:space="preserve">： 5%   </w:t>
            </w:r>
          </w:p>
          <w:p w14:paraId="67ECEFF3">
            <w:pPr>
              <w:ind w:firstLine="843" w:firstLineChars="300"/>
              <w:jc w:val="left"/>
              <w:rPr>
                <w:rFonts w:hint="eastAsia" w:ascii="宋体" w:hAnsi="宋体" w:cs="宋体"/>
                <w:b/>
                <w:sz w:val="28"/>
                <w:szCs w:val="28"/>
                <w:u w:val="single"/>
              </w:rPr>
            </w:pPr>
          </w:p>
          <w:p w14:paraId="580023D7">
            <w:pPr>
              <w:jc w:val="left"/>
              <w:rPr>
                <w:rFonts w:hint="eastAsia" w:ascii="宋体" w:hAnsi="宋体" w:cs="宋体"/>
                <w:bCs/>
                <w:sz w:val="24"/>
                <w:u w:val="single"/>
              </w:rPr>
            </w:pPr>
            <w:r>
              <w:rPr>
                <w:rFonts w:hint="eastAsia" w:ascii="宋体" w:hAnsi="宋体" w:cs="宋体"/>
                <w:bCs/>
                <w:sz w:val="24"/>
                <w:u w:val="single"/>
              </w:rPr>
              <w:t>根据财政部、国家税务局关于劳务派遣营改增税率，劳务派遣服务政策规定：</w:t>
            </w:r>
          </w:p>
          <w:p w14:paraId="00387868">
            <w:pPr>
              <w:jc w:val="left"/>
              <w:rPr>
                <w:rFonts w:hint="eastAsia" w:ascii="宋体" w:hAnsi="宋体" w:cs="宋体"/>
                <w:b/>
                <w:sz w:val="24"/>
                <w:u w:val="single"/>
              </w:rPr>
            </w:pPr>
            <w:r>
              <w:rPr>
                <w:rFonts w:hint="eastAsia" w:ascii="宋体" w:hAnsi="宋体" w:cs="宋体"/>
                <w:b/>
                <w:sz w:val="24"/>
                <w:u w:val="single"/>
              </w:rPr>
              <w:drawing>
                <wp:inline distT="0" distB="0" distL="0" distR="0">
                  <wp:extent cx="4235450" cy="1327150"/>
                  <wp:effectExtent l="19050" t="0" r="0" b="0"/>
                  <wp:docPr id="1"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1" noChangeArrowheads="1"/>
                          </pic:cNvPicPr>
                        </pic:nvPicPr>
                        <pic:blipFill>
                          <a:blip r:embed="rId15" cstate="print"/>
                          <a:srcRect/>
                          <a:stretch>
                            <a:fillRect/>
                          </a:stretch>
                        </pic:blipFill>
                        <pic:spPr>
                          <a:xfrm>
                            <a:off x="0" y="0"/>
                            <a:ext cx="4235450" cy="1327150"/>
                          </a:xfrm>
                          <a:prstGeom prst="rect">
                            <a:avLst/>
                          </a:prstGeom>
                          <a:noFill/>
                          <a:ln w="9525" cmpd="sng">
                            <a:noFill/>
                            <a:miter lim="800000"/>
                            <a:headEnd/>
                            <a:tailEnd/>
                          </a:ln>
                        </pic:spPr>
                      </pic:pic>
                    </a:graphicData>
                  </a:graphic>
                </wp:inline>
              </w:drawing>
            </w:r>
          </w:p>
          <w:p w14:paraId="3F619473">
            <w:pPr>
              <w:jc w:val="left"/>
              <w:rPr>
                <w:rFonts w:hint="eastAsia" w:ascii="宋体" w:hAnsi="宋体" w:cs="宋体"/>
                <w:b/>
                <w:sz w:val="24"/>
                <w:u w:val="single"/>
              </w:rPr>
            </w:pPr>
          </w:p>
          <w:p w14:paraId="24512EBE">
            <w:pPr>
              <w:jc w:val="left"/>
              <w:rPr>
                <w:rFonts w:hint="eastAsia" w:ascii="宋体" w:hAnsi="宋体" w:cs="宋体"/>
                <w:b/>
                <w:sz w:val="24"/>
                <w:u w:val="single"/>
              </w:rPr>
            </w:pPr>
            <w:r>
              <w:rPr>
                <w:rFonts w:hint="eastAsia" w:ascii="宋体" w:hAnsi="宋体" w:cs="宋体"/>
                <w:b/>
                <w:sz w:val="24"/>
                <w:u w:val="single"/>
              </w:rPr>
              <w:t>税费计算：</w:t>
            </w:r>
          </w:p>
          <w:p w14:paraId="12F3141A">
            <w:pPr>
              <w:jc w:val="left"/>
              <w:rPr>
                <w:rFonts w:hint="eastAsia" w:ascii="宋体" w:hAnsi="宋体" w:cs="宋体"/>
                <w:b/>
                <w:sz w:val="24"/>
                <w:u w:val="single"/>
              </w:rPr>
            </w:pPr>
            <w:r>
              <w:rPr>
                <w:rFonts w:hint="eastAsia" w:ascii="宋体" w:hAnsi="宋体" w:cs="宋体"/>
                <w:b/>
                <w:sz w:val="24"/>
                <w:u w:val="single"/>
              </w:rPr>
              <w:t>增值税：管理费47940÷（1+5%）×5%=2282.86元</w:t>
            </w:r>
          </w:p>
        </w:tc>
      </w:tr>
      <w:tr w14:paraId="1FB70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3127" w:type="dxa"/>
            <w:tcBorders>
              <w:top w:val="single" w:color="auto" w:sz="6" w:space="0"/>
              <w:left w:val="single" w:color="auto" w:sz="12" w:space="0"/>
              <w:bottom w:val="single" w:color="auto" w:sz="12" w:space="0"/>
              <w:right w:val="single" w:color="auto" w:sz="6" w:space="0"/>
            </w:tcBorders>
            <w:vAlign w:val="center"/>
          </w:tcPr>
          <w:p w14:paraId="451A7422">
            <w:pPr>
              <w:jc w:val="center"/>
              <w:rPr>
                <w:rFonts w:hint="eastAsia" w:ascii="宋体" w:hAnsi="宋体" w:cs="宋体"/>
                <w:b/>
                <w:sz w:val="28"/>
                <w:szCs w:val="28"/>
              </w:rPr>
            </w:pPr>
            <w:r>
              <w:rPr>
                <w:rFonts w:hint="eastAsia" w:ascii="宋体" w:hAnsi="宋体" w:cs="宋体"/>
                <w:b/>
                <w:sz w:val="28"/>
                <w:szCs w:val="28"/>
              </w:rPr>
              <w:t>报价合计</w:t>
            </w:r>
          </w:p>
        </w:tc>
        <w:tc>
          <w:tcPr>
            <w:tcW w:w="6890" w:type="dxa"/>
            <w:tcBorders>
              <w:top w:val="single" w:color="auto" w:sz="6" w:space="0"/>
              <w:left w:val="single" w:color="auto" w:sz="6" w:space="0"/>
              <w:bottom w:val="single" w:color="auto" w:sz="12" w:space="0"/>
              <w:right w:val="single" w:color="auto" w:sz="12" w:space="0"/>
            </w:tcBorders>
            <w:vAlign w:val="center"/>
          </w:tcPr>
          <w:p w14:paraId="0A9154CD">
            <w:pPr>
              <w:jc w:val="center"/>
              <w:rPr>
                <w:rFonts w:hint="eastAsia" w:ascii="宋体" w:hAnsi="宋体" w:cs="宋体"/>
                <w:b/>
                <w:sz w:val="24"/>
              </w:rPr>
            </w:pPr>
            <w:r>
              <w:rPr>
                <w:rFonts w:hint="eastAsia" w:ascii="宋体" w:hAnsi="宋体" w:cs="宋体"/>
                <w:b/>
                <w:sz w:val="28"/>
                <w:szCs w:val="28"/>
              </w:rPr>
              <w:t>1343665.03</w:t>
            </w:r>
          </w:p>
        </w:tc>
      </w:tr>
    </w:tbl>
    <w:p w14:paraId="0C9BB6F2">
      <w:pPr>
        <w:spacing w:line="340" w:lineRule="exact"/>
        <w:rPr>
          <w:rFonts w:hint="eastAsia" w:ascii="宋体" w:hAnsi="宋体" w:cs="宋体"/>
          <w:b/>
          <w:sz w:val="24"/>
        </w:rPr>
      </w:pPr>
    </w:p>
    <w:p w14:paraId="707FF2B9">
      <w:pPr>
        <w:spacing w:line="340" w:lineRule="exact"/>
        <w:rPr>
          <w:rFonts w:hint="eastAsia" w:ascii="宋体" w:hAnsi="宋体" w:cs="宋体"/>
          <w:b/>
          <w:sz w:val="28"/>
          <w:szCs w:val="28"/>
        </w:rPr>
      </w:pPr>
      <w:r>
        <w:rPr>
          <w:rFonts w:hint="eastAsia" w:ascii="宋体" w:hAnsi="宋体" w:cs="宋体"/>
          <w:b/>
          <w:sz w:val="28"/>
          <w:szCs w:val="28"/>
        </w:rPr>
        <w:t>填表说明：</w:t>
      </w:r>
    </w:p>
    <w:p w14:paraId="057F791B">
      <w:pPr>
        <w:spacing w:line="340" w:lineRule="exact"/>
        <w:ind w:firstLine="562" w:firstLineChars="200"/>
        <w:rPr>
          <w:rFonts w:hint="eastAsia" w:ascii="宋体" w:hAnsi="宋体" w:cs="宋体"/>
          <w:b/>
          <w:sz w:val="28"/>
          <w:szCs w:val="28"/>
        </w:rPr>
      </w:pPr>
      <w:r>
        <w:rPr>
          <w:rFonts w:hint="eastAsia" w:ascii="宋体" w:hAnsi="宋体" w:cs="宋体"/>
          <w:b/>
          <w:sz w:val="28"/>
          <w:szCs w:val="28"/>
        </w:rPr>
        <w:t>1.服务价格明细表中劳务派遣人员工资、劳务派遣人员保险、医疗超大额保险为最低标准，供应商报价不得低于最低标准。</w:t>
      </w:r>
    </w:p>
    <w:p w14:paraId="29EB05C3">
      <w:pPr>
        <w:spacing w:line="340" w:lineRule="exact"/>
        <w:ind w:firstLine="562" w:firstLineChars="200"/>
        <w:rPr>
          <w:rFonts w:hint="eastAsia" w:ascii="宋体" w:hAnsi="宋体" w:cs="宋体"/>
          <w:b/>
          <w:sz w:val="28"/>
          <w:szCs w:val="28"/>
        </w:rPr>
      </w:pPr>
      <w:r>
        <w:rPr>
          <w:rFonts w:hint="eastAsia" w:ascii="宋体" w:hAnsi="宋体" w:cs="宋体"/>
          <w:b/>
          <w:sz w:val="28"/>
          <w:szCs w:val="28"/>
        </w:rPr>
        <w:t>成交供应商需在宣布成交结果后2小时内将此表电子版以电子邮件方式提供给招标方用于本项目结果公告使用。电子邮件(EMAIL)：</w:t>
      </w:r>
      <w:r>
        <w:fldChar w:fldCharType="begin"/>
      </w:r>
      <w:r>
        <w:instrText xml:space="preserve"> HYPERLINK "mailto:aszfcgkpb@163.com" </w:instrText>
      </w:r>
      <w:r>
        <w:fldChar w:fldCharType="separate"/>
      </w:r>
      <w:r>
        <w:rPr>
          <w:rStyle w:val="8"/>
          <w:rFonts w:hint="eastAsia" w:ascii="宋体" w:hAnsi="宋体" w:cs="宋体"/>
          <w:b/>
          <w:sz w:val="28"/>
          <w:szCs w:val="28"/>
        </w:rPr>
        <w:t>aszfcgkpb@163.com</w:t>
      </w:r>
      <w:r>
        <w:rPr>
          <w:rStyle w:val="8"/>
          <w:rFonts w:hint="eastAsia" w:ascii="宋体" w:hAnsi="宋体" w:cs="宋体"/>
          <w:b/>
          <w:sz w:val="28"/>
          <w:szCs w:val="28"/>
        </w:rPr>
        <w:fldChar w:fldCharType="end"/>
      </w:r>
    </w:p>
    <w:p w14:paraId="085469CA">
      <w:pPr>
        <w:spacing w:line="340" w:lineRule="exact"/>
        <w:ind w:firstLine="562" w:firstLineChars="200"/>
        <w:rPr>
          <w:rFonts w:hint="eastAsia" w:ascii="宋体" w:hAnsi="宋体" w:cs="宋体"/>
          <w:b/>
          <w:sz w:val="28"/>
          <w:szCs w:val="28"/>
        </w:rPr>
      </w:pPr>
    </w:p>
    <w:p w14:paraId="7A88A836">
      <w:pPr>
        <w:spacing w:line="340" w:lineRule="exact"/>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鞍山市百顺劳务服务有限公司   </w:t>
      </w:r>
    </w:p>
    <w:p w14:paraId="5C46FA4A">
      <w:pPr>
        <w:spacing w:line="340" w:lineRule="exact"/>
        <w:rPr>
          <w:rFonts w:hint="eastAsia" w:ascii="宋体" w:hAnsi="宋体" w:cs="宋体"/>
          <w:b/>
          <w:sz w:val="28"/>
          <w:szCs w:val="28"/>
          <w:u w:val="single"/>
        </w:rPr>
        <w:sectPr>
          <w:headerReference r:id="rId5" w:type="first"/>
          <w:headerReference r:id="rId3" w:type="default"/>
          <w:headerReference r:id="rId4" w:type="even"/>
          <w:footerReference r:id="rId6" w:type="even"/>
          <w:pgSz w:w="11907" w:h="16840"/>
          <w:pgMar w:top="1531" w:right="1474" w:bottom="1531" w:left="1531" w:header="936" w:footer="992" w:gutter="0"/>
          <w:pgNumType w:start="1"/>
          <w:cols w:space="720" w:num="1"/>
          <w:titlePg/>
          <w:docGrid w:linePitch="312" w:charSpace="0"/>
        </w:sectPr>
      </w:pPr>
      <w:r>
        <w:rPr>
          <w:rFonts w:hint="eastAsia" w:ascii="宋体" w:hAnsi="宋体" w:cs="宋体"/>
          <w:b/>
          <w:sz w:val="28"/>
          <w:szCs w:val="28"/>
        </w:rPr>
        <w:t>签署日期：</w:t>
      </w:r>
      <w:r>
        <w:rPr>
          <w:rFonts w:hint="eastAsia" w:ascii="宋体" w:hAnsi="宋体" w:cs="宋体"/>
          <w:b/>
          <w:sz w:val="28"/>
          <w:szCs w:val="28"/>
          <w:u w:val="single"/>
        </w:rPr>
        <w:t xml:space="preserve">   2018   年   8   月   4   日</w:t>
      </w:r>
    </w:p>
    <w:p w14:paraId="004D13D8">
      <w:pPr>
        <w:jc w:val="center"/>
        <w:rPr>
          <w:rFonts w:hint="eastAsia" w:ascii="黑体" w:hAnsi="黑体" w:eastAsia="黑体" w:cs="Arial"/>
          <w:b/>
          <w:sz w:val="44"/>
          <w:szCs w:val="44"/>
        </w:rPr>
      </w:pPr>
    </w:p>
    <w:p w14:paraId="4DF59708">
      <w:pPr>
        <w:jc w:val="center"/>
        <w:rPr>
          <w:rFonts w:ascii="黑体" w:hAnsi="黑体" w:eastAsia="黑体" w:cs="Arial"/>
          <w:b/>
          <w:sz w:val="44"/>
          <w:szCs w:val="44"/>
        </w:rPr>
      </w:pPr>
      <w:r>
        <w:rPr>
          <w:rFonts w:hint="eastAsia" w:ascii="黑体" w:hAnsi="黑体" w:eastAsia="黑体" w:cs="Arial"/>
          <w:b/>
          <w:sz w:val="44"/>
          <w:szCs w:val="44"/>
        </w:rPr>
        <w:t>劳务派遣服务人员工资明细表</w:t>
      </w:r>
    </w:p>
    <w:p w14:paraId="5248093E">
      <w:pPr>
        <w:rPr>
          <w:rFonts w:hint="eastAsia" w:ascii="黑体" w:hAnsi="黑体" w:eastAsia="黑体" w:cs="Arial"/>
          <w:b/>
          <w:sz w:val="24"/>
        </w:rPr>
      </w:pPr>
      <w:r>
        <w:rPr>
          <w:rFonts w:hint="eastAsia" w:ascii="黑体" w:hAnsi="黑体" w:eastAsia="黑体" w:cs="Arial"/>
          <w:b/>
          <w:sz w:val="24"/>
        </w:rPr>
        <w:t xml:space="preserve">                                                                                                        单位：元</w:t>
      </w:r>
    </w:p>
    <w:p w14:paraId="4C25E727">
      <w:pPr>
        <w:rPr>
          <w:rFonts w:hint="eastAsia" w:ascii="黑体" w:hAnsi="黑体" w:eastAsia="黑体" w:cs="Arial"/>
          <w:b/>
          <w:sz w:val="24"/>
        </w:rPr>
      </w:pP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18"/>
        <w:gridCol w:w="1692"/>
        <w:gridCol w:w="780"/>
        <w:gridCol w:w="1921"/>
        <w:gridCol w:w="1350"/>
        <w:gridCol w:w="1437"/>
        <w:gridCol w:w="1438"/>
        <w:gridCol w:w="1438"/>
        <w:gridCol w:w="1311"/>
        <w:gridCol w:w="787"/>
        <w:gridCol w:w="1311"/>
      </w:tblGrid>
      <w:tr w14:paraId="38545D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2" w:hRule="atLeast"/>
        </w:trPr>
        <w:tc>
          <w:tcPr>
            <w:tcW w:w="818" w:type="dxa"/>
            <w:tcBorders>
              <w:top w:val="single" w:color="auto" w:sz="12" w:space="0"/>
              <w:left w:val="single" w:color="auto" w:sz="12" w:space="0"/>
              <w:bottom w:val="single" w:color="auto" w:sz="12" w:space="0"/>
              <w:right w:val="single" w:color="auto" w:sz="12" w:space="0"/>
            </w:tcBorders>
            <w:vAlign w:val="center"/>
          </w:tcPr>
          <w:p w14:paraId="3641A347">
            <w:pPr>
              <w:jc w:val="center"/>
              <w:rPr>
                <w:rFonts w:ascii="宋体" w:hAnsi="宋体" w:cs="Arial"/>
                <w:b/>
                <w:sz w:val="24"/>
              </w:rPr>
            </w:pPr>
            <w:r>
              <w:rPr>
                <w:rFonts w:hint="eastAsia" w:ascii="宋体" w:hAnsi="宋体" w:cs="Arial"/>
                <w:b/>
                <w:sz w:val="24"/>
              </w:rPr>
              <w:t>序号</w:t>
            </w:r>
          </w:p>
        </w:tc>
        <w:tc>
          <w:tcPr>
            <w:tcW w:w="1692" w:type="dxa"/>
            <w:tcBorders>
              <w:top w:val="single" w:color="auto" w:sz="12" w:space="0"/>
              <w:left w:val="single" w:color="auto" w:sz="12" w:space="0"/>
              <w:bottom w:val="single" w:color="auto" w:sz="12" w:space="0"/>
              <w:right w:val="single" w:color="auto" w:sz="12" w:space="0"/>
            </w:tcBorders>
            <w:vAlign w:val="center"/>
          </w:tcPr>
          <w:p w14:paraId="07D6078D">
            <w:pPr>
              <w:jc w:val="center"/>
              <w:rPr>
                <w:rFonts w:ascii="宋体" w:hAnsi="宋体" w:cs="Arial"/>
                <w:b/>
                <w:sz w:val="24"/>
              </w:rPr>
            </w:pPr>
            <w:r>
              <w:rPr>
                <w:rFonts w:hint="eastAsia" w:ascii="宋体" w:hAnsi="宋体" w:cs="Arial"/>
                <w:b/>
                <w:sz w:val="24"/>
              </w:rPr>
              <w:t>人员类别</w:t>
            </w:r>
          </w:p>
        </w:tc>
        <w:tc>
          <w:tcPr>
            <w:tcW w:w="780" w:type="dxa"/>
            <w:tcBorders>
              <w:top w:val="single" w:color="auto" w:sz="12" w:space="0"/>
              <w:left w:val="single" w:color="auto" w:sz="12" w:space="0"/>
              <w:bottom w:val="single" w:color="auto" w:sz="12" w:space="0"/>
              <w:right w:val="single" w:color="auto" w:sz="12" w:space="0"/>
            </w:tcBorders>
            <w:vAlign w:val="center"/>
          </w:tcPr>
          <w:p w14:paraId="024E54D7">
            <w:pPr>
              <w:jc w:val="center"/>
              <w:rPr>
                <w:rFonts w:ascii="宋体" w:hAnsi="宋体" w:cs="Arial"/>
                <w:b/>
                <w:sz w:val="24"/>
              </w:rPr>
            </w:pPr>
            <w:r>
              <w:rPr>
                <w:rFonts w:hint="eastAsia" w:ascii="宋体" w:hAnsi="宋体" w:cs="Arial"/>
                <w:b/>
                <w:sz w:val="24"/>
              </w:rPr>
              <w:t>人数</w:t>
            </w:r>
          </w:p>
        </w:tc>
        <w:tc>
          <w:tcPr>
            <w:tcW w:w="1921" w:type="dxa"/>
            <w:tcBorders>
              <w:top w:val="single" w:color="auto" w:sz="12" w:space="0"/>
              <w:left w:val="single" w:color="auto" w:sz="12" w:space="0"/>
              <w:bottom w:val="single" w:color="auto" w:sz="12" w:space="0"/>
              <w:right w:val="single" w:color="auto" w:sz="12" w:space="0"/>
            </w:tcBorders>
            <w:vAlign w:val="center"/>
          </w:tcPr>
          <w:p w14:paraId="7889214A">
            <w:pPr>
              <w:jc w:val="center"/>
              <w:rPr>
                <w:rFonts w:ascii="宋体" w:hAnsi="宋体" w:cs="Arial"/>
                <w:b/>
                <w:sz w:val="24"/>
              </w:rPr>
            </w:pPr>
            <w:r>
              <w:rPr>
                <w:rFonts w:hint="eastAsia" w:ascii="宋体" w:hAnsi="宋体" w:cs="Arial"/>
                <w:b/>
                <w:sz w:val="24"/>
              </w:rPr>
              <w:t>月实发工资/月</w:t>
            </w:r>
          </w:p>
        </w:tc>
        <w:tc>
          <w:tcPr>
            <w:tcW w:w="1350" w:type="dxa"/>
            <w:tcBorders>
              <w:top w:val="single" w:color="auto" w:sz="12" w:space="0"/>
              <w:left w:val="single" w:color="auto" w:sz="12" w:space="0"/>
              <w:bottom w:val="single" w:color="auto" w:sz="12" w:space="0"/>
              <w:right w:val="single" w:color="auto" w:sz="12" w:space="0"/>
            </w:tcBorders>
            <w:vAlign w:val="center"/>
          </w:tcPr>
          <w:p w14:paraId="1869E1FD">
            <w:pPr>
              <w:jc w:val="center"/>
              <w:rPr>
                <w:rFonts w:ascii="宋体" w:hAnsi="宋体" w:cs="Arial"/>
                <w:b/>
                <w:sz w:val="24"/>
              </w:rPr>
            </w:pPr>
            <w:r>
              <w:rPr>
                <w:rFonts w:hint="eastAsia" w:ascii="宋体" w:hAnsi="宋体" w:cs="Arial"/>
                <w:b/>
                <w:sz w:val="24"/>
              </w:rPr>
              <w:t>基本养老保险/月</w:t>
            </w:r>
          </w:p>
        </w:tc>
        <w:tc>
          <w:tcPr>
            <w:tcW w:w="1437" w:type="dxa"/>
            <w:tcBorders>
              <w:top w:val="single" w:color="auto" w:sz="12" w:space="0"/>
              <w:left w:val="single" w:color="auto" w:sz="12" w:space="0"/>
              <w:bottom w:val="single" w:color="auto" w:sz="12" w:space="0"/>
              <w:right w:val="single" w:color="auto" w:sz="12" w:space="0"/>
            </w:tcBorders>
            <w:vAlign w:val="center"/>
          </w:tcPr>
          <w:p w14:paraId="7ABF2724">
            <w:pPr>
              <w:jc w:val="center"/>
              <w:rPr>
                <w:rFonts w:ascii="宋体" w:hAnsi="宋体" w:cs="Arial"/>
                <w:b/>
                <w:sz w:val="24"/>
              </w:rPr>
            </w:pPr>
            <w:r>
              <w:rPr>
                <w:rFonts w:hint="eastAsia" w:ascii="宋体" w:hAnsi="宋体" w:cs="Arial"/>
                <w:b/>
                <w:sz w:val="24"/>
              </w:rPr>
              <w:t>基本医疗</w:t>
            </w:r>
          </w:p>
          <w:p w14:paraId="4214573B">
            <w:pPr>
              <w:jc w:val="center"/>
              <w:rPr>
                <w:rFonts w:ascii="宋体" w:hAnsi="宋体" w:cs="Arial"/>
                <w:b/>
                <w:sz w:val="24"/>
              </w:rPr>
            </w:pPr>
            <w:r>
              <w:rPr>
                <w:rFonts w:hint="eastAsia" w:ascii="宋体" w:hAnsi="宋体" w:cs="Arial"/>
                <w:b/>
                <w:sz w:val="24"/>
              </w:rPr>
              <w:t>保险/月</w:t>
            </w:r>
          </w:p>
        </w:tc>
        <w:tc>
          <w:tcPr>
            <w:tcW w:w="1438" w:type="dxa"/>
            <w:tcBorders>
              <w:top w:val="single" w:color="auto" w:sz="12" w:space="0"/>
              <w:left w:val="single" w:color="auto" w:sz="12" w:space="0"/>
              <w:bottom w:val="single" w:color="auto" w:sz="12" w:space="0"/>
              <w:right w:val="single" w:color="auto" w:sz="12" w:space="0"/>
            </w:tcBorders>
            <w:vAlign w:val="center"/>
          </w:tcPr>
          <w:p w14:paraId="4C718ECE">
            <w:pPr>
              <w:jc w:val="center"/>
              <w:rPr>
                <w:rFonts w:ascii="宋体" w:hAnsi="宋体" w:cs="Arial"/>
                <w:b/>
                <w:sz w:val="24"/>
              </w:rPr>
            </w:pPr>
            <w:r>
              <w:rPr>
                <w:rFonts w:hint="eastAsia" w:ascii="宋体" w:hAnsi="宋体" w:cs="Arial"/>
                <w:b/>
                <w:sz w:val="24"/>
              </w:rPr>
              <w:t>工伤保险/月</w:t>
            </w:r>
          </w:p>
        </w:tc>
        <w:tc>
          <w:tcPr>
            <w:tcW w:w="1438" w:type="dxa"/>
            <w:tcBorders>
              <w:top w:val="single" w:color="auto" w:sz="12" w:space="0"/>
              <w:left w:val="single" w:color="auto" w:sz="12" w:space="0"/>
              <w:bottom w:val="single" w:color="auto" w:sz="12" w:space="0"/>
              <w:right w:val="single" w:color="auto" w:sz="12" w:space="0"/>
            </w:tcBorders>
            <w:vAlign w:val="center"/>
          </w:tcPr>
          <w:p w14:paraId="25665792">
            <w:pPr>
              <w:jc w:val="center"/>
              <w:rPr>
                <w:rFonts w:ascii="宋体" w:hAnsi="宋体" w:cs="Arial"/>
                <w:b/>
                <w:sz w:val="24"/>
              </w:rPr>
            </w:pPr>
            <w:r>
              <w:rPr>
                <w:rFonts w:hint="eastAsia" w:ascii="宋体" w:hAnsi="宋体" w:cs="Arial"/>
                <w:b/>
                <w:sz w:val="24"/>
              </w:rPr>
              <w:t>失业保险/月</w:t>
            </w:r>
          </w:p>
        </w:tc>
        <w:tc>
          <w:tcPr>
            <w:tcW w:w="1311" w:type="dxa"/>
            <w:tcBorders>
              <w:top w:val="single" w:color="auto" w:sz="12" w:space="0"/>
              <w:left w:val="single" w:color="auto" w:sz="12" w:space="0"/>
              <w:bottom w:val="single" w:color="auto" w:sz="12" w:space="0"/>
              <w:right w:val="single" w:color="auto" w:sz="12" w:space="0"/>
            </w:tcBorders>
            <w:vAlign w:val="center"/>
          </w:tcPr>
          <w:p w14:paraId="3F2B42C2">
            <w:pPr>
              <w:jc w:val="center"/>
              <w:rPr>
                <w:rFonts w:ascii="宋体" w:hAnsi="宋体" w:cs="Arial"/>
                <w:b/>
                <w:sz w:val="24"/>
              </w:rPr>
            </w:pPr>
            <w:r>
              <w:rPr>
                <w:rFonts w:hint="eastAsia" w:ascii="宋体" w:hAnsi="宋体" w:cs="Arial"/>
                <w:b/>
                <w:sz w:val="24"/>
              </w:rPr>
              <w:t>生育保险/月</w:t>
            </w:r>
          </w:p>
        </w:tc>
        <w:tc>
          <w:tcPr>
            <w:tcW w:w="787" w:type="dxa"/>
            <w:tcBorders>
              <w:top w:val="single" w:color="auto" w:sz="12" w:space="0"/>
              <w:left w:val="single" w:color="auto" w:sz="12" w:space="0"/>
              <w:bottom w:val="single" w:color="auto" w:sz="12" w:space="0"/>
              <w:right w:val="single" w:color="auto" w:sz="12" w:space="0"/>
            </w:tcBorders>
            <w:vAlign w:val="center"/>
          </w:tcPr>
          <w:p w14:paraId="4B14D909">
            <w:pPr>
              <w:jc w:val="center"/>
              <w:rPr>
                <w:rFonts w:ascii="宋体" w:hAnsi="宋体" w:cs="Arial"/>
                <w:b/>
                <w:sz w:val="24"/>
              </w:rPr>
            </w:pPr>
            <w:r>
              <w:rPr>
                <w:rFonts w:hint="eastAsia" w:ascii="宋体" w:hAnsi="宋体" w:cs="Arial"/>
                <w:b/>
                <w:sz w:val="24"/>
              </w:rPr>
              <w:t>月数</w:t>
            </w:r>
          </w:p>
        </w:tc>
        <w:tc>
          <w:tcPr>
            <w:tcW w:w="1311" w:type="dxa"/>
            <w:tcBorders>
              <w:top w:val="single" w:color="auto" w:sz="12" w:space="0"/>
              <w:left w:val="single" w:color="auto" w:sz="12" w:space="0"/>
              <w:bottom w:val="single" w:color="auto" w:sz="12" w:space="0"/>
              <w:right w:val="single" w:color="auto" w:sz="12" w:space="0"/>
            </w:tcBorders>
            <w:vAlign w:val="center"/>
          </w:tcPr>
          <w:p w14:paraId="3D514CFF">
            <w:pPr>
              <w:jc w:val="center"/>
              <w:rPr>
                <w:rFonts w:ascii="宋体" w:hAnsi="宋体" w:cs="Arial"/>
                <w:b/>
                <w:sz w:val="24"/>
              </w:rPr>
            </w:pPr>
            <w:r>
              <w:rPr>
                <w:rFonts w:hint="eastAsia" w:ascii="宋体" w:hAnsi="宋体" w:cs="Arial"/>
                <w:b/>
                <w:sz w:val="24"/>
              </w:rPr>
              <w:t>小计/年</w:t>
            </w:r>
          </w:p>
        </w:tc>
      </w:tr>
      <w:tr w14:paraId="4C256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 w:hRule="atLeast"/>
        </w:trPr>
        <w:tc>
          <w:tcPr>
            <w:tcW w:w="818" w:type="dxa"/>
            <w:tcBorders>
              <w:top w:val="single" w:color="auto" w:sz="12" w:space="0"/>
              <w:left w:val="single" w:color="auto" w:sz="12" w:space="0"/>
              <w:bottom w:val="single" w:color="auto" w:sz="12" w:space="0"/>
              <w:right w:val="single" w:color="auto" w:sz="12" w:space="0"/>
            </w:tcBorders>
            <w:vAlign w:val="center"/>
          </w:tcPr>
          <w:p w14:paraId="52309C7C">
            <w:pPr>
              <w:jc w:val="center"/>
              <w:rPr>
                <w:rFonts w:ascii="宋体" w:hAnsi="宋体" w:cs="Arial"/>
                <w:b/>
                <w:sz w:val="24"/>
              </w:rPr>
            </w:pPr>
            <w:r>
              <w:rPr>
                <w:rFonts w:hint="eastAsia" w:ascii="宋体" w:hAnsi="宋体" w:cs="Arial"/>
                <w:b/>
                <w:sz w:val="24"/>
              </w:rPr>
              <w:t>1</w:t>
            </w:r>
          </w:p>
        </w:tc>
        <w:tc>
          <w:tcPr>
            <w:tcW w:w="1692" w:type="dxa"/>
            <w:tcBorders>
              <w:top w:val="single" w:color="auto" w:sz="12" w:space="0"/>
              <w:left w:val="single" w:color="auto" w:sz="12" w:space="0"/>
              <w:bottom w:val="single" w:color="auto" w:sz="12" w:space="0"/>
              <w:right w:val="single" w:color="auto" w:sz="12" w:space="0"/>
            </w:tcBorders>
            <w:vAlign w:val="center"/>
          </w:tcPr>
          <w:p w14:paraId="61C9A60C">
            <w:pPr>
              <w:jc w:val="center"/>
              <w:rPr>
                <w:rFonts w:ascii="宋体" w:hAnsi="宋体" w:cs="Arial"/>
                <w:b/>
                <w:sz w:val="24"/>
              </w:rPr>
            </w:pPr>
            <w:r>
              <w:rPr>
                <w:rFonts w:hint="eastAsia" w:ascii="宋体" w:hAnsi="宋体" w:cs="Arial"/>
                <w:b/>
                <w:sz w:val="24"/>
              </w:rPr>
              <w:t>电工</w:t>
            </w:r>
          </w:p>
        </w:tc>
        <w:tc>
          <w:tcPr>
            <w:tcW w:w="780" w:type="dxa"/>
            <w:tcBorders>
              <w:top w:val="single" w:color="auto" w:sz="12" w:space="0"/>
              <w:left w:val="single" w:color="auto" w:sz="12" w:space="0"/>
              <w:bottom w:val="single" w:color="auto" w:sz="12" w:space="0"/>
              <w:right w:val="single" w:color="auto" w:sz="12" w:space="0"/>
            </w:tcBorders>
            <w:vAlign w:val="center"/>
          </w:tcPr>
          <w:p w14:paraId="1A177E25">
            <w:pPr>
              <w:jc w:val="center"/>
              <w:rPr>
                <w:rFonts w:ascii="宋体" w:hAnsi="宋体" w:cs="宋体"/>
                <w:b/>
                <w:sz w:val="24"/>
              </w:rPr>
            </w:pPr>
            <w:r>
              <w:rPr>
                <w:rFonts w:hint="eastAsia" w:ascii="宋体" w:hAnsi="宋体" w:cs="宋体"/>
                <w:b/>
                <w:sz w:val="24"/>
              </w:rPr>
              <w:t>5</w:t>
            </w:r>
          </w:p>
        </w:tc>
        <w:tc>
          <w:tcPr>
            <w:tcW w:w="1921" w:type="dxa"/>
            <w:tcBorders>
              <w:top w:val="single" w:color="auto" w:sz="12" w:space="0"/>
              <w:left w:val="single" w:color="auto" w:sz="12" w:space="0"/>
              <w:bottom w:val="single" w:color="auto" w:sz="12" w:space="0"/>
              <w:right w:val="single" w:color="auto" w:sz="12" w:space="0"/>
            </w:tcBorders>
            <w:vAlign w:val="center"/>
          </w:tcPr>
          <w:p w14:paraId="2069C9DB">
            <w:pPr>
              <w:jc w:val="center"/>
              <w:rPr>
                <w:rFonts w:hint="eastAsia" w:ascii="宋体" w:hAnsi="宋体" w:cs="Arial"/>
                <w:b/>
                <w:sz w:val="24"/>
              </w:rPr>
            </w:pPr>
            <w:r>
              <w:rPr>
                <w:rFonts w:hint="eastAsia" w:ascii="宋体" w:hAnsi="宋体" w:cs="Arial"/>
                <w:b/>
                <w:sz w:val="24"/>
              </w:rPr>
              <w:t>14800</w:t>
            </w:r>
          </w:p>
        </w:tc>
        <w:tc>
          <w:tcPr>
            <w:tcW w:w="1350" w:type="dxa"/>
            <w:tcBorders>
              <w:top w:val="single" w:color="auto" w:sz="12" w:space="0"/>
              <w:left w:val="single" w:color="auto" w:sz="12" w:space="0"/>
              <w:bottom w:val="single" w:color="auto" w:sz="12" w:space="0"/>
              <w:right w:val="single" w:color="auto" w:sz="12" w:space="0"/>
            </w:tcBorders>
            <w:vAlign w:val="center"/>
          </w:tcPr>
          <w:p w14:paraId="770AC3FF">
            <w:pPr>
              <w:jc w:val="center"/>
              <w:rPr>
                <w:rFonts w:hint="eastAsia" w:ascii="宋体" w:hAnsi="宋体" w:cs="Arial"/>
                <w:b/>
                <w:sz w:val="24"/>
              </w:rPr>
            </w:pPr>
            <w:r>
              <w:rPr>
                <w:rFonts w:hint="eastAsia" w:ascii="宋体" w:hAnsi="宋体" w:cs="Arial"/>
                <w:b/>
                <w:sz w:val="24"/>
              </w:rPr>
              <w:t>2960</w:t>
            </w:r>
          </w:p>
        </w:tc>
        <w:tc>
          <w:tcPr>
            <w:tcW w:w="1437" w:type="dxa"/>
            <w:tcBorders>
              <w:top w:val="single" w:color="auto" w:sz="12" w:space="0"/>
              <w:left w:val="single" w:color="auto" w:sz="12" w:space="0"/>
              <w:bottom w:val="single" w:color="auto" w:sz="12" w:space="0"/>
              <w:right w:val="single" w:color="auto" w:sz="12" w:space="0"/>
            </w:tcBorders>
            <w:vAlign w:val="center"/>
          </w:tcPr>
          <w:p w14:paraId="15188D51">
            <w:pPr>
              <w:jc w:val="center"/>
              <w:rPr>
                <w:rFonts w:hint="eastAsia" w:ascii="宋体" w:hAnsi="宋体" w:cs="Arial"/>
                <w:b/>
                <w:sz w:val="24"/>
              </w:rPr>
            </w:pPr>
            <w:r>
              <w:rPr>
                <w:rFonts w:hint="eastAsia" w:ascii="宋体" w:hAnsi="宋体" w:cs="Arial"/>
                <w:b/>
                <w:sz w:val="24"/>
              </w:rPr>
              <w:t>1036</w:t>
            </w:r>
          </w:p>
        </w:tc>
        <w:tc>
          <w:tcPr>
            <w:tcW w:w="1438" w:type="dxa"/>
            <w:tcBorders>
              <w:top w:val="single" w:color="auto" w:sz="12" w:space="0"/>
              <w:left w:val="single" w:color="auto" w:sz="12" w:space="0"/>
              <w:bottom w:val="single" w:color="auto" w:sz="12" w:space="0"/>
              <w:right w:val="single" w:color="auto" w:sz="12" w:space="0"/>
            </w:tcBorders>
            <w:vAlign w:val="center"/>
          </w:tcPr>
          <w:p w14:paraId="4AB997DA">
            <w:pPr>
              <w:jc w:val="center"/>
              <w:rPr>
                <w:rFonts w:hint="eastAsia" w:ascii="宋体" w:hAnsi="宋体" w:cs="Arial"/>
                <w:b/>
                <w:sz w:val="24"/>
              </w:rPr>
            </w:pPr>
            <w:r>
              <w:rPr>
                <w:rFonts w:hint="eastAsia" w:ascii="宋体" w:hAnsi="宋体" w:cs="Arial"/>
                <w:b/>
                <w:sz w:val="24"/>
              </w:rPr>
              <w:t>59.2</w:t>
            </w:r>
          </w:p>
        </w:tc>
        <w:tc>
          <w:tcPr>
            <w:tcW w:w="1438" w:type="dxa"/>
            <w:tcBorders>
              <w:top w:val="single" w:color="auto" w:sz="12" w:space="0"/>
              <w:left w:val="single" w:color="auto" w:sz="12" w:space="0"/>
              <w:bottom w:val="single" w:color="auto" w:sz="12" w:space="0"/>
              <w:right w:val="single" w:color="auto" w:sz="12" w:space="0"/>
            </w:tcBorders>
            <w:vAlign w:val="center"/>
          </w:tcPr>
          <w:p w14:paraId="1A89FB20">
            <w:pPr>
              <w:jc w:val="center"/>
              <w:rPr>
                <w:rFonts w:hint="eastAsia" w:ascii="宋体" w:hAnsi="宋体" w:cs="Arial"/>
                <w:b/>
                <w:sz w:val="24"/>
              </w:rPr>
            </w:pPr>
            <w:r>
              <w:rPr>
                <w:rFonts w:hint="eastAsia" w:ascii="宋体" w:hAnsi="宋体" w:cs="Arial"/>
                <w:b/>
                <w:sz w:val="24"/>
              </w:rPr>
              <w:t>74</w:t>
            </w:r>
          </w:p>
        </w:tc>
        <w:tc>
          <w:tcPr>
            <w:tcW w:w="1311" w:type="dxa"/>
            <w:tcBorders>
              <w:top w:val="single" w:color="auto" w:sz="12" w:space="0"/>
              <w:left w:val="single" w:color="auto" w:sz="12" w:space="0"/>
              <w:bottom w:val="single" w:color="auto" w:sz="12" w:space="0"/>
              <w:right w:val="single" w:color="auto" w:sz="12" w:space="0"/>
            </w:tcBorders>
            <w:vAlign w:val="center"/>
          </w:tcPr>
          <w:p w14:paraId="1D1DB736">
            <w:pPr>
              <w:jc w:val="center"/>
              <w:rPr>
                <w:rFonts w:hint="eastAsia" w:ascii="宋体" w:hAnsi="宋体" w:cs="Arial"/>
                <w:b/>
                <w:sz w:val="24"/>
              </w:rPr>
            </w:pPr>
            <w:r>
              <w:rPr>
                <w:rFonts w:hint="eastAsia" w:ascii="宋体" w:hAnsi="宋体" w:cs="Arial"/>
                <w:b/>
                <w:sz w:val="24"/>
              </w:rPr>
              <w:t>59.2</w:t>
            </w:r>
          </w:p>
        </w:tc>
        <w:tc>
          <w:tcPr>
            <w:tcW w:w="787" w:type="dxa"/>
            <w:tcBorders>
              <w:top w:val="single" w:color="auto" w:sz="12" w:space="0"/>
              <w:left w:val="single" w:color="auto" w:sz="12" w:space="0"/>
              <w:bottom w:val="single" w:color="auto" w:sz="12" w:space="0"/>
              <w:right w:val="single" w:color="auto" w:sz="12" w:space="0"/>
            </w:tcBorders>
          </w:tcPr>
          <w:p w14:paraId="39100B03">
            <w:pPr>
              <w:jc w:val="center"/>
              <w:rPr>
                <w:rFonts w:ascii="宋体" w:hAnsi="宋体" w:cs="Arial"/>
                <w:b/>
                <w:sz w:val="24"/>
              </w:rPr>
            </w:pPr>
            <w:r>
              <w:rPr>
                <w:rFonts w:hint="eastAsia" w:ascii="宋体" w:hAnsi="宋体" w:cs="Arial"/>
                <w:b/>
                <w:sz w:val="24"/>
              </w:rPr>
              <w:t>12</w:t>
            </w:r>
          </w:p>
        </w:tc>
        <w:tc>
          <w:tcPr>
            <w:tcW w:w="1311" w:type="dxa"/>
            <w:tcBorders>
              <w:top w:val="single" w:color="auto" w:sz="12" w:space="0"/>
              <w:left w:val="single" w:color="auto" w:sz="12" w:space="0"/>
              <w:bottom w:val="single" w:color="auto" w:sz="12" w:space="0"/>
              <w:right w:val="single" w:color="auto" w:sz="12" w:space="0"/>
            </w:tcBorders>
            <w:vAlign w:val="center"/>
          </w:tcPr>
          <w:p w14:paraId="5725A6B2">
            <w:pPr>
              <w:jc w:val="center"/>
              <w:rPr>
                <w:rFonts w:hint="eastAsia" w:ascii="宋体" w:hAnsi="宋体" w:cs="Arial"/>
                <w:b/>
                <w:sz w:val="24"/>
              </w:rPr>
            </w:pPr>
            <w:r>
              <w:rPr>
                <w:rFonts w:hint="eastAsia" w:ascii="宋体" w:hAnsi="宋体" w:cs="Arial"/>
                <w:b/>
                <w:sz w:val="24"/>
              </w:rPr>
              <w:t>227860.8</w:t>
            </w:r>
          </w:p>
        </w:tc>
      </w:tr>
      <w:tr w14:paraId="52906E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 w:hRule="atLeast"/>
        </w:trPr>
        <w:tc>
          <w:tcPr>
            <w:tcW w:w="818" w:type="dxa"/>
            <w:tcBorders>
              <w:top w:val="single" w:color="auto" w:sz="12" w:space="0"/>
              <w:left w:val="single" w:color="auto" w:sz="12" w:space="0"/>
              <w:bottom w:val="single" w:color="auto" w:sz="12" w:space="0"/>
              <w:right w:val="single" w:color="auto" w:sz="12" w:space="0"/>
            </w:tcBorders>
            <w:vAlign w:val="center"/>
          </w:tcPr>
          <w:p w14:paraId="435923D1">
            <w:pPr>
              <w:jc w:val="center"/>
              <w:rPr>
                <w:rFonts w:ascii="宋体" w:hAnsi="宋体" w:cs="Arial"/>
                <w:b/>
                <w:sz w:val="24"/>
              </w:rPr>
            </w:pPr>
            <w:r>
              <w:rPr>
                <w:rFonts w:hint="eastAsia" w:ascii="宋体" w:hAnsi="宋体" w:cs="Arial"/>
                <w:b/>
                <w:sz w:val="24"/>
              </w:rPr>
              <w:t>2</w:t>
            </w:r>
          </w:p>
        </w:tc>
        <w:tc>
          <w:tcPr>
            <w:tcW w:w="1692" w:type="dxa"/>
            <w:tcBorders>
              <w:top w:val="single" w:color="auto" w:sz="12" w:space="0"/>
              <w:left w:val="single" w:color="auto" w:sz="12" w:space="0"/>
              <w:bottom w:val="single" w:color="auto" w:sz="12" w:space="0"/>
              <w:right w:val="single" w:color="auto" w:sz="12" w:space="0"/>
            </w:tcBorders>
            <w:vAlign w:val="center"/>
          </w:tcPr>
          <w:p w14:paraId="2F45F953">
            <w:pPr>
              <w:widowControl/>
              <w:jc w:val="center"/>
              <w:rPr>
                <w:rFonts w:ascii="宋体" w:hAnsi="宋体" w:cs="Arial"/>
                <w:b/>
                <w:sz w:val="24"/>
              </w:rPr>
            </w:pPr>
            <w:r>
              <w:rPr>
                <w:rFonts w:hint="eastAsia" w:ascii="宋体" w:hAnsi="宋体" w:cs="Arial"/>
                <w:b/>
                <w:sz w:val="24"/>
              </w:rPr>
              <w:t>司机</w:t>
            </w:r>
          </w:p>
        </w:tc>
        <w:tc>
          <w:tcPr>
            <w:tcW w:w="780" w:type="dxa"/>
            <w:tcBorders>
              <w:top w:val="single" w:color="auto" w:sz="12" w:space="0"/>
              <w:left w:val="single" w:color="auto" w:sz="12" w:space="0"/>
              <w:bottom w:val="single" w:color="auto" w:sz="12" w:space="0"/>
              <w:right w:val="single" w:color="auto" w:sz="12" w:space="0"/>
            </w:tcBorders>
            <w:vAlign w:val="center"/>
          </w:tcPr>
          <w:p w14:paraId="09052DC3">
            <w:pPr>
              <w:jc w:val="center"/>
              <w:rPr>
                <w:rFonts w:ascii="宋体" w:hAnsi="宋体" w:cs="宋体"/>
                <w:b/>
                <w:sz w:val="24"/>
              </w:rPr>
            </w:pPr>
            <w:r>
              <w:rPr>
                <w:rFonts w:hint="eastAsia" w:ascii="宋体" w:hAnsi="宋体" w:cs="宋体"/>
                <w:b/>
                <w:sz w:val="24"/>
              </w:rPr>
              <w:t>21</w:t>
            </w:r>
          </w:p>
        </w:tc>
        <w:tc>
          <w:tcPr>
            <w:tcW w:w="1921" w:type="dxa"/>
            <w:tcBorders>
              <w:top w:val="single" w:color="auto" w:sz="12" w:space="0"/>
              <w:left w:val="single" w:color="auto" w:sz="12" w:space="0"/>
              <w:bottom w:val="single" w:color="auto" w:sz="12" w:space="0"/>
              <w:right w:val="single" w:color="auto" w:sz="12" w:space="0"/>
            </w:tcBorders>
            <w:vAlign w:val="center"/>
          </w:tcPr>
          <w:p w14:paraId="6B5F2B5B">
            <w:pPr>
              <w:jc w:val="center"/>
              <w:rPr>
                <w:rFonts w:hint="eastAsia" w:ascii="宋体" w:hAnsi="宋体" w:cs="Arial"/>
                <w:b/>
                <w:sz w:val="24"/>
              </w:rPr>
            </w:pPr>
            <w:r>
              <w:rPr>
                <w:rFonts w:hint="eastAsia" w:ascii="宋体" w:hAnsi="宋体" w:cs="Arial"/>
                <w:b/>
                <w:sz w:val="24"/>
              </w:rPr>
              <w:t>65100</w:t>
            </w:r>
          </w:p>
        </w:tc>
        <w:tc>
          <w:tcPr>
            <w:tcW w:w="1350" w:type="dxa"/>
            <w:tcBorders>
              <w:top w:val="single" w:color="auto" w:sz="12" w:space="0"/>
              <w:left w:val="single" w:color="auto" w:sz="12" w:space="0"/>
              <w:bottom w:val="single" w:color="auto" w:sz="12" w:space="0"/>
              <w:right w:val="single" w:color="auto" w:sz="12" w:space="0"/>
            </w:tcBorders>
            <w:vAlign w:val="center"/>
          </w:tcPr>
          <w:p w14:paraId="7120B2EC">
            <w:pPr>
              <w:jc w:val="center"/>
              <w:rPr>
                <w:rFonts w:hint="eastAsia" w:ascii="宋体" w:hAnsi="宋体" w:cs="Arial"/>
                <w:b/>
                <w:sz w:val="24"/>
              </w:rPr>
            </w:pPr>
            <w:r>
              <w:rPr>
                <w:rFonts w:hint="eastAsia" w:ascii="宋体" w:hAnsi="宋体" w:cs="Arial"/>
                <w:b/>
                <w:sz w:val="24"/>
              </w:rPr>
              <w:t>13020</w:t>
            </w:r>
          </w:p>
        </w:tc>
        <w:tc>
          <w:tcPr>
            <w:tcW w:w="1437" w:type="dxa"/>
            <w:tcBorders>
              <w:top w:val="single" w:color="auto" w:sz="12" w:space="0"/>
              <w:left w:val="single" w:color="auto" w:sz="12" w:space="0"/>
              <w:bottom w:val="single" w:color="auto" w:sz="12" w:space="0"/>
              <w:right w:val="single" w:color="auto" w:sz="12" w:space="0"/>
            </w:tcBorders>
            <w:vAlign w:val="center"/>
          </w:tcPr>
          <w:p w14:paraId="27220E15">
            <w:pPr>
              <w:jc w:val="center"/>
              <w:rPr>
                <w:rFonts w:hint="eastAsia" w:ascii="宋体" w:hAnsi="宋体" w:cs="Arial"/>
                <w:b/>
                <w:sz w:val="24"/>
              </w:rPr>
            </w:pPr>
            <w:r>
              <w:rPr>
                <w:rFonts w:hint="eastAsia" w:ascii="宋体" w:hAnsi="宋体" w:cs="Arial"/>
                <w:b/>
                <w:sz w:val="24"/>
              </w:rPr>
              <w:t>4557</w:t>
            </w:r>
          </w:p>
        </w:tc>
        <w:tc>
          <w:tcPr>
            <w:tcW w:w="1438" w:type="dxa"/>
            <w:tcBorders>
              <w:top w:val="single" w:color="auto" w:sz="12" w:space="0"/>
              <w:left w:val="single" w:color="auto" w:sz="12" w:space="0"/>
              <w:bottom w:val="single" w:color="auto" w:sz="12" w:space="0"/>
              <w:right w:val="single" w:color="auto" w:sz="12" w:space="0"/>
            </w:tcBorders>
            <w:vAlign w:val="center"/>
          </w:tcPr>
          <w:p w14:paraId="66700AB3">
            <w:pPr>
              <w:jc w:val="center"/>
              <w:rPr>
                <w:rFonts w:hint="eastAsia" w:ascii="宋体" w:hAnsi="宋体" w:cs="Arial"/>
                <w:b/>
                <w:sz w:val="24"/>
              </w:rPr>
            </w:pPr>
            <w:r>
              <w:rPr>
                <w:rFonts w:hint="eastAsia" w:ascii="宋体" w:hAnsi="宋体" w:cs="Arial"/>
                <w:b/>
                <w:sz w:val="24"/>
              </w:rPr>
              <w:t>260.4</w:t>
            </w:r>
          </w:p>
        </w:tc>
        <w:tc>
          <w:tcPr>
            <w:tcW w:w="1438" w:type="dxa"/>
            <w:tcBorders>
              <w:top w:val="single" w:color="auto" w:sz="12" w:space="0"/>
              <w:left w:val="single" w:color="auto" w:sz="12" w:space="0"/>
              <w:bottom w:val="single" w:color="auto" w:sz="12" w:space="0"/>
              <w:right w:val="single" w:color="auto" w:sz="12" w:space="0"/>
            </w:tcBorders>
            <w:vAlign w:val="center"/>
          </w:tcPr>
          <w:p w14:paraId="3C992BD1">
            <w:pPr>
              <w:jc w:val="center"/>
              <w:rPr>
                <w:rFonts w:hint="eastAsia" w:ascii="宋体" w:hAnsi="宋体" w:cs="Arial"/>
                <w:b/>
                <w:sz w:val="24"/>
              </w:rPr>
            </w:pPr>
            <w:r>
              <w:rPr>
                <w:rFonts w:hint="eastAsia" w:ascii="宋体" w:hAnsi="宋体" w:cs="Arial"/>
                <w:b/>
                <w:sz w:val="24"/>
              </w:rPr>
              <w:t>325.5</w:t>
            </w:r>
          </w:p>
        </w:tc>
        <w:tc>
          <w:tcPr>
            <w:tcW w:w="1311" w:type="dxa"/>
            <w:tcBorders>
              <w:top w:val="single" w:color="auto" w:sz="12" w:space="0"/>
              <w:left w:val="single" w:color="auto" w:sz="12" w:space="0"/>
              <w:bottom w:val="single" w:color="auto" w:sz="12" w:space="0"/>
              <w:right w:val="single" w:color="auto" w:sz="12" w:space="0"/>
            </w:tcBorders>
            <w:vAlign w:val="center"/>
          </w:tcPr>
          <w:p w14:paraId="4DE20611">
            <w:pPr>
              <w:jc w:val="center"/>
              <w:rPr>
                <w:rFonts w:hint="eastAsia" w:ascii="宋体" w:hAnsi="宋体" w:cs="Arial"/>
                <w:b/>
                <w:sz w:val="24"/>
              </w:rPr>
            </w:pPr>
            <w:r>
              <w:rPr>
                <w:rFonts w:hint="eastAsia" w:ascii="宋体" w:hAnsi="宋体" w:cs="Arial"/>
                <w:b/>
                <w:sz w:val="24"/>
              </w:rPr>
              <w:t>260.4</w:t>
            </w:r>
          </w:p>
        </w:tc>
        <w:tc>
          <w:tcPr>
            <w:tcW w:w="787" w:type="dxa"/>
            <w:tcBorders>
              <w:top w:val="single" w:color="auto" w:sz="12" w:space="0"/>
              <w:left w:val="single" w:color="auto" w:sz="12" w:space="0"/>
              <w:bottom w:val="single" w:color="auto" w:sz="12" w:space="0"/>
              <w:right w:val="single" w:color="auto" w:sz="12" w:space="0"/>
            </w:tcBorders>
          </w:tcPr>
          <w:p w14:paraId="71675842">
            <w:pPr>
              <w:jc w:val="center"/>
              <w:rPr>
                <w:rFonts w:ascii="宋体" w:hAnsi="宋体" w:cs="Arial"/>
                <w:b/>
                <w:sz w:val="24"/>
              </w:rPr>
            </w:pPr>
            <w:r>
              <w:rPr>
                <w:rFonts w:hint="eastAsia" w:ascii="宋体" w:hAnsi="宋体" w:cs="Arial"/>
                <w:b/>
                <w:sz w:val="24"/>
              </w:rPr>
              <w:t>12</w:t>
            </w:r>
          </w:p>
        </w:tc>
        <w:tc>
          <w:tcPr>
            <w:tcW w:w="1311" w:type="dxa"/>
            <w:tcBorders>
              <w:top w:val="single" w:color="auto" w:sz="12" w:space="0"/>
              <w:left w:val="single" w:color="auto" w:sz="12" w:space="0"/>
              <w:bottom w:val="single" w:color="auto" w:sz="12" w:space="0"/>
              <w:right w:val="single" w:color="auto" w:sz="12" w:space="0"/>
            </w:tcBorders>
            <w:vAlign w:val="center"/>
          </w:tcPr>
          <w:p w14:paraId="5D774EC4">
            <w:pPr>
              <w:jc w:val="center"/>
              <w:rPr>
                <w:rFonts w:hint="eastAsia" w:ascii="宋体" w:hAnsi="宋体" w:cs="Arial"/>
                <w:b/>
                <w:sz w:val="24"/>
              </w:rPr>
            </w:pPr>
            <w:r>
              <w:rPr>
                <w:rFonts w:hint="eastAsia" w:ascii="宋体" w:hAnsi="宋体" w:cs="Arial"/>
                <w:b/>
                <w:sz w:val="24"/>
              </w:rPr>
              <w:t>1002279.6</w:t>
            </w:r>
          </w:p>
        </w:tc>
      </w:tr>
      <w:tr w14:paraId="51D381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 w:hRule="atLeast"/>
        </w:trPr>
        <w:tc>
          <w:tcPr>
            <w:tcW w:w="818" w:type="dxa"/>
            <w:tcBorders>
              <w:top w:val="single" w:color="auto" w:sz="12" w:space="0"/>
              <w:left w:val="single" w:color="auto" w:sz="12" w:space="0"/>
              <w:bottom w:val="single" w:color="auto" w:sz="12" w:space="0"/>
              <w:right w:val="single" w:color="auto" w:sz="12" w:space="0"/>
            </w:tcBorders>
            <w:vAlign w:val="center"/>
          </w:tcPr>
          <w:p w14:paraId="30F9FD85">
            <w:pPr>
              <w:jc w:val="center"/>
              <w:rPr>
                <w:rFonts w:ascii="宋体" w:hAnsi="宋体" w:cs="Arial"/>
                <w:b/>
                <w:sz w:val="24"/>
              </w:rPr>
            </w:pPr>
          </w:p>
        </w:tc>
        <w:tc>
          <w:tcPr>
            <w:tcW w:w="1692" w:type="dxa"/>
            <w:tcBorders>
              <w:top w:val="single" w:color="auto" w:sz="12" w:space="0"/>
              <w:left w:val="single" w:color="auto" w:sz="12" w:space="0"/>
              <w:bottom w:val="single" w:color="auto" w:sz="12" w:space="0"/>
              <w:right w:val="single" w:color="auto" w:sz="12" w:space="0"/>
            </w:tcBorders>
            <w:vAlign w:val="center"/>
          </w:tcPr>
          <w:p w14:paraId="2B6BC162">
            <w:pPr>
              <w:widowControl/>
              <w:jc w:val="center"/>
              <w:rPr>
                <w:rFonts w:ascii="宋体" w:hAnsi="宋体"/>
                <w:b/>
                <w:sz w:val="24"/>
              </w:rPr>
            </w:pPr>
            <w:r>
              <w:rPr>
                <w:rFonts w:hint="eastAsia" w:ascii="宋体" w:hAnsi="宋体"/>
                <w:b/>
                <w:sz w:val="24"/>
              </w:rPr>
              <w:t>合计</w:t>
            </w:r>
          </w:p>
        </w:tc>
        <w:tc>
          <w:tcPr>
            <w:tcW w:w="780" w:type="dxa"/>
            <w:tcBorders>
              <w:top w:val="single" w:color="auto" w:sz="12" w:space="0"/>
              <w:left w:val="single" w:color="auto" w:sz="12" w:space="0"/>
              <w:bottom w:val="single" w:color="auto" w:sz="12" w:space="0"/>
              <w:right w:val="single" w:color="auto" w:sz="12" w:space="0"/>
            </w:tcBorders>
            <w:vAlign w:val="center"/>
          </w:tcPr>
          <w:p w14:paraId="2BA49B72">
            <w:pPr>
              <w:jc w:val="center"/>
              <w:rPr>
                <w:rFonts w:hint="eastAsia" w:ascii="宋体" w:hAnsi="宋体"/>
                <w:b/>
                <w:sz w:val="24"/>
              </w:rPr>
            </w:pPr>
            <w:r>
              <w:rPr>
                <w:rFonts w:hint="eastAsia" w:ascii="宋体" w:hAnsi="宋体"/>
                <w:b/>
                <w:sz w:val="24"/>
              </w:rPr>
              <w:t>26</w:t>
            </w:r>
          </w:p>
        </w:tc>
        <w:tc>
          <w:tcPr>
            <w:tcW w:w="1921" w:type="dxa"/>
            <w:tcBorders>
              <w:top w:val="single" w:color="auto" w:sz="12" w:space="0"/>
              <w:left w:val="single" w:color="auto" w:sz="12" w:space="0"/>
              <w:bottom w:val="single" w:color="auto" w:sz="12" w:space="0"/>
              <w:right w:val="single" w:color="auto" w:sz="12" w:space="0"/>
            </w:tcBorders>
            <w:vAlign w:val="center"/>
          </w:tcPr>
          <w:p w14:paraId="09C55D12">
            <w:pPr>
              <w:jc w:val="center"/>
              <w:rPr>
                <w:rFonts w:hint="eastAsia" w:ascii="宋体" w:hAnsi="宋体" w:cs="Arial"/>
                <w:b/>
                <w:sz w:val="24"/>
              </w:rPr>
            </w:pPr>
            <w:r>
              <w:rPr>
                <w:rFonts w:hint="eastAsia" w:ascii="宋体" w:hAnsi="宋体" w:cs="Arial"/>
                <w:b/>
                <w:sz w:val="24"/>
              </w:rPr>
              <w:t>79900</w:t>
            </w:r>
          </w:p>
        </w:tc>
        <w:tc>
          <w:tcPr>
            <w:tcW w:w="1350" w:type="dxa"/>
            <w:tcBorders>
              <w:top w:val="single" w:color="auto" w:sz="12" w:space="0"/>
              <w:left w:val="single" w:color="auto" w:sz="12" w:space="0"/>
              <w:bottom w:val="single" w:color="auto" w:sz="12" w:space="0"/>
              <w:right w:val="single" w:color="auto" w:sz="12" w:space="0"/>
            </w:tcBorders>
            <w:vAlign w:val="center"/>
          </w:tcPr>
          <w:p w14:paraId="499100F0">
            <w:pPr>
              <w:jc w:val="center"/>
              <w:rPr>
                <w:rFonts w:hint="eastAsia" w:ascii="宋体" w:hAnsi="宋体" w:cs="Arial"/>
                <w:b/>
                <w:sz w:val="24"/>
              </w:rPr>
            </w:pPr>
            <w:r>
              <w:rPr>
                <w:rFonts w:hint="eastAsia" w:ascii="宋体" w:hAnsi="宋体" w:cs="Arial"/>
                <w:b/>
                <w:sz w:val="24"/>
              </w:rPr>
              <w:t>15980</w:t>
            </w:r>
          </w:p>
        </w:tc>
        <w:tc>
          <w:tcPr>
            <w:tcW w:w="1437" w:type="dxa"/>
            <w:tcBorders>
              <w:top w:val="single" w:color="auto" w:sz="12" w:space="0"/>
              <w:left w:val="single" w:color="auto" w:sz="12" w:space="0"/>
              <w:bottom w:val="single" w:color="auto" w:sz="12" w:space="0"/>
              <w:right w:val="single" w:color="auto" w:sz="12" w:space="0"/>
            </w:tcBorders>
            <w:vAlign w:val="center"/>
          </w:tcPr>
          <w:p w14:paraId="4A090CC9">
            <w:pPr>
              <w:jc w:val="center"/>
              <w:rPr>
                <w:rFonts w:hint="eastAsia" w:ascii="宋体" w:hAnsi="宋体" w:cs="Arial"/>
                <w:b/>
                <w:sz w:val="24"/>
              </w:rPr>
            </w:pPr>
            <w:r>
              <w:rPr>
                <w:rFonts w:hint="eastAsia" w:ascii="宋体" w:hAnsi="宋体" w:cs="Arial"/>
                <w:b/>
                <w:sz w:val="24"/>
              </w:rPr>
              <w:t>5593</w:t>
            </w:r>
          </w:p>
        </w:tc>
        <w:tc>
          <w:tcPr>
            <w:tcW w:w="1438" w:type="dxa"/>
            <w:tcBorders>
              <w:top w:val="single" w:color="auto" w:sz="12" w:space="0"/>
              <w:left w:val="single" w:color="auto" w:sz="12" w:space="0"/>
              <w:bottom w:val="single" w:color="auto" w:sz="12" w:space="0"/>
              <w:right w:val="single" w:color="auto" w:sz="12" w:space="0"/>
            </w:tcBorders>
            <w:vAlign w:val="center"/>
          </w:tcPr>
          <w:p w14:paraId="55677269">
            <w:pPr>
              <w:jc w:val="center"/>
              <w:rPr>
                <w:rFonts w:hint="eastAsia" w:ascii="宋体" w:hAnsi="宋体" w:cs="Arial"/>
                <w:b/>
                <w:sz w:val="24"/>
              </w:rPr>
            </w:pPr>
            <w:r>
              <w:rPr>
                <w:rFonts w:hint="eastAsia" w:ascii="宋体" w:hAnsi="宋体" w:cs="Arial"/>
                <w:b/>
                <w:sz w:val="24"/>
              </w:rPr>
              <w:t>319.6</w:t>
            </w:r>
          </w:p>
        </w:tc>
        <w:tc>
          <w:tcPr>
            <w:tcW w:w="1438" w:type="dxa"/>
            <w:tcBorders>
              <w:top w:val="single" w:color="auto" w:sz="12" w:space="0"/>
              <w:left w:val="single" w:color="auto" w:sz="12" w:space="0"/>
              <w:bottom w:val="single" w:color="auto" w:sz="12" w:space="0"/>
              <w:right w:val="single" w:color="auto" w:sz="12" w:space="0"/>
            </w:tcBorders>
            <w:vAlign w:val="center"/>
          </w:tcPr>
          <w:p w14:paraId="0433B76D">
            <w:pPr>
              <w:jc w:val="center"/>
              <w:rPr>
                <w:rFonts w:hint="eastAsia" w:ascii="宋体" w:hAnsi="宋体" w:cs="Arial"/>
                <w:b/>
                <w:sz w:val="24"/>
              </w:rPr>
            </w:pPr>
            <w:r>
              <w:rPr>
                <w:rFonts w:hint="eastAsia" w:ascii="宋体" w:hAnsi="宋体" w:cs="Arial"/>
                <w:b/>
                <w:sz w:val="24"/>
              </w:rPr>
              <w:t>399.5</w:t>
            </w:r>
          </w:p>
        </w:tc>
        <w:tc>
          <w:tcPr>
            <w:tcW w:w="1311" w:type="dxa"/>
            <w:tcBorders>
              <w:top w:val="single" w:color="auto" w:sz="12" w:space="0"/>
              <w:left w:val="single" w:color="auto" w:sz="12" w:space="0"/>
              <w:bottom w:val="single" w:color="auto" w:sz="12" w:space="0"/>
              <w:right w:val="single" w:color="auto" w:sz="12" w:space="0"/>
            </w:tcBorders>
            <w:vAlign w:val="center"/>
          </w:tcPr>
          <w:p w14:paraId="1B3EF4B8">
            <w:pPr>
              <w:jc w:val="center"/>
              <w:rPr>
                <w:rFonts w:hint="eastAsia" w:ascii="宋体" w:hAnsi="宋体" w:cs="Arial"/>
                <w:b/>
                <w:sz w:val="24"/>
              </w:rPr>
            </w:pPr>
            <w:r>
              <w:rPr>
                <w:rFonts w:hint="eastAsia" w:ascii="宋体" w:hAnsi="宋体" w:cs="Arial"/>
                <w:b/>
                <w:sz w:val="24"/>
              </w:rPr>
              <w:t>319.6</w:t>
            </w:r>
          </w:p>
        </w:tc>
        <w:tc>
          <w:tcPr>
            <w:tcW w:w="787" w:type="dxa"/>
            <w:tcBorders>
              <w:top w:val="single" w:color="auto" w:sz="12" w:space="0"/>
              <w:left w:val="single" w:color="auto" w:sz="12" w:space="0"/>
              <w:bottom w:val="single" w:color="auto" w:sz="12" w:space="0"/>
              <w:right w:val="single" w:color="auto" w:sz="12" w:space="0"/>
            </w:tcBorders>
          </w:tcPr>
          <w:p w14:paraId="4CB98EBB">
            <w:pPr>
              <w:jc w:val="center"/>
              <w:rPr>
                <w:rFonts w:ascii="宋体" w:hAnsi="宋体" w:cs="Arial"/>
                <w:b/>
                <w:sz w:val="24"/>
              </w:rPr>
            </w:pPr>
          </w:p>
        </w:tc>
        <w:tc>
          <w:tcPr>
            <w:tcW w:w="1311" w:type="dxa"/>
            <w:tcBorders>
              <w:top w:val="single" w:color="auto" w:sz="12" w:space="0"/>
              <w:left w:val="single" w:color="auto" w:sz="12" w:space="0"/>
              <w:bottom w:val="single" w:color="auto" w:sz="12" w:space="0"/>
              <w:right w:val="single" w:color="auto" w:sz="12" w:space="0"/>
            </w:tcBorders>
            <w:vAlign w:val="center"/>
          </w:tcPr>
          <w:p w14:paraId="29F8AA51">
            <w:pPr>
              <w:jc w:val="center"/>
              <w:rPr>
                <w:rFonts w:hint="eastAsia" w:ascii="宋体" w:hAnsi="宋体" w:cs="Arial"/>
                <w:b/>
                <w:sz w:val="24"/>
              </w:rPr>
            </w:pPr>
            <w:r>
              <w:rPr>
                <w:rFonts w:hint="eastAsia" w:ascii="宋体" w:hAnsi="宋体" w:cs="Arial"/>
                <w:b/>
                <w:sz w:val="24"/>
              </w:rPr>
              <w:t>1230140.4</w:t>
            </w:r>
          </w:p>
        </w:tc>
      </w:tr>
    </w:tbl>
    <w:p w14:paraId="79E457E3">
      <w:pPr>
        <w:rPr>
          <w:rFonts w:hint="eastAsia" w:ascii="宋体" w:hAnsi="宋体" w:cs="Arial"/>
          <w:b/>
          <w:sz w:val="24"/>
        </w:rPr>
      </w:pPr>
    </w:p>
    <w:p w14:paraId="57FF0CAF">
      <w:pPr>
        <w:rPr>
          <w:rFonts w:hint="eastAsia" w:ascii="宋体" w:hAnsi="宋体" w:cs="Arial"/>
          <w:b/>
          <w:sz w:val="24"/>
        </w:rPr>
      </w:pPr>
      <w:r>
        <w:rPr>
          <w:rFonts w:hint="eastAsia" w:ascii="宋体" w:hAnsi="宋体" w:cs="Arial"/>
          <w:b/>
          <w:sz w:val="24"/>
        </w:rPr>
        <w:t>填表说明：月实发工资应符合鞍山市最低工资标准和采购文件的相关规定，基本养老保险、基本医疗保险、工伤保险、失业保险、生育保险为社会统筹保险，供应商认为需要提供的其它说明材料可自行起草加盖公章并附后。</w:t>
      </w:r>
    </w:p>
    <w:p w14:paraId="3850F4AF">
      <w:pPr>
        <w:ind w:firstLine="593" w:firstLineChars="246"/>
        <w:rPr>
          <w:rFonts w:hint="eastAsia" w:ascii="宋体" w:hAnsi="宋体" w:cs="Arial"/>
          <w:b/>
          <w:sz w:val="24"/>
        </w:rPr>
      </w:pPr>
    </w:p>
    <w:p w14:paraId="16B23298">
      <w:pPr>
        <w:ind w:firstLine="593" w:firstLineChars="246"/>
        <w:rPr>
          <w:rFonts w:hint="eastAsia" w:ascii="宋体" w:hAnsi="宋体" w:cs="Arial"/>
          <w:b/>
          <w:sz w:val="24"/>
        </w:rPr>
      </w:pPr>
    </w:p>
    <w:p w14:paraId="26AFE438">
      <w:pPr>
        <w:ind w:firstLine="593" w:firstLineChars="246"/>
        <w:rPr>
          <w:rFonts w:hint="eastAsia" w:ascii="宋体" w:hAnsi="宋体" w:cs="Arial"/>
          <w:b/>
          <w:sz w:val="24"/>
        </w:rPr>
      </w:pPr>
    </w:p>
    <w:p w14:paraId="44369FF3">
      <w:pPr>
        <w:ind w:firstLine="593" w:firstLineChars="246"/>
        <w:rPr>
          <w:rFonts w:hint="eastAsia" w:ascii="宋体" w:hAnsi="宋体" w:cs="Arial"/>
          <w:b/>
          <w:sz w:val="24"/>
        </w:rPr>
      </w:pPr>
    </w:p>
    <w:p w14:paraId="6CDDE6CA">
      <w:pPr>
        <w:ind w:firstLine="593" w:firstLineChars="246"/>
        <w:rPr>
          <w:rFonts w:hint="eastAsia" w:ascii="宋体" w:hAnsi="宋体" w:cs="Arial"/>
          <w:b/>
          <w:sz w:val="24"/>
        </w:rPr>
      </w:pPr>
    </w:p>
    <w:p w14:paraId="78962813">
      <w:pPr>
        <w:ind w:firstLine="7218" w:firstLineChars="2996"/>
        <w:rPr>
          <w:rFonts w:hint="eastAsia" w:ascii="宋体" w:hAnsi="宋体" w:cs="Lucida Sans Unicode"/>
          <w:b/>
          <w:sz w:val="24"/>
          <w:u w:val="single"/>
        </w:rPr>
      </w:pPr>
      <w:r>
        <w:rPr>
          <w:rFonts w:hint="eastAsia" w:ascii="宋体" w:hAnsi="宋体" w:cs="Lucida Sans Unicode"/>
          <w:b/>
          <w:sz w:val="24"/>
        </w:rPr>
        <w:t>供应商名称：</w:t>
      </w:r>
      <w:r>
        <w:rPr>
          <w:rFonts w:hint="eastAsia" w:ascii="宋体" w:hAnsi="宋体" w:cs="Lucida Sans Unicode"/>
          <w:b/>
          <w:sz w:val="24"/>
          <w:u w:val="single"/>
        </w:rPr>
        <w:t xml:space="preserve">鞍山市百顺劳务服务有限公司    </w:t>
      </w:r>
    </w:p>
    <w:p w14:paraId="715962B2">
      <w:pPr>
        <w:ind w:firstLine="7218" w:firstLineChars="2996"/>
        <w:rPr>
          <w:rFonts w:hint="eastAsia" w:ascii="宋体" w:hAnsi="宋体" w:cs="Lucida Sans Unicode"/>
          <w:b/>
          <w:sz w:val="24"/>
          <w:u w:val="single"/>
        </w:rPr>
      </w:pPr>
    </w:p>
    <w:p w14:paraId="63135BC0">
      <w:pPr>
        <w:ind w:firstLine="7218" w:firstLineChars="2996"/>
        <w:rPr>
          <w:rFonts w:hint="eastAsia" w:ascii="宋体" w:hAnsi="宋体" w:cs="Lucida Sans Unicode"/>
          <w:b/>
          <w:sz w:val="24"/>
          <w:u w:val="single"/>
        </w:rPr>
      </w:pPr>
    </w:p>
    <w:p w14:paraId="5282D18E">
      <w:pPr>
        <w:ind w:firstLine="593" w:firstLineChars="246"/>
        <w:rPr>
          <w:rFonts w:hint="eastAsia" w:ascii="宋体" w:hAnsi="宋体"/>
          <w:b/>
          <w:sz w:val="24"/>
        </w:rPr>
      </w:pPr>
    </w:p>
    <w:p w14:paraId="4890690A">
      <w:pPr>
        <w:ind w:firstLine="7228" w:firstLineChars="3000"/>
        <w:rPr>
          <w:rFonts w:hint="eastAsia" w:ascii="宋体" w:hAnsi="宋体" w:cs="Lucida Sans Unicode"/>
          <w:b/>
          <w:sz w:val="24"/>
          <w:u w:val="single"/>
        </w:rPr>
      </w:pPr>
      <w:r>
        <w:rPr>
          <w:rFonts w:hint="eastAsia" w:ascii="宋体" w:hAnsi="宋体" w:cs="Lucida Sans Unicode"/>
          <w:b/>
          <w:sz w:val="24"/>
        </w:rPr>
        <w:t>签署日期：</w:t>
      </w:r>
      <w:r>
        <w:rPr>
          <w:rFonts w:hint="eastAsia" w:ascii="宋体" w:hAnsi="宋体" w:cs="Lucida Sans Unicode"/>
          <w:b/>
          <w:sz w:val="24"/>
          <w:u w:val="single"/>
        </w:rPr>
        <w:t xml:space="preserve">  2018    年  8    月   4   日</w:t>
      </w:r>
    </w:p>
    <w:p w14:paraId="7BB25285">
      <w:pPr>
        <w:spacing w:line="360" w:lineRule="auto"/>
        <w:ind w:left="105" w:leftChars="50" w:firstLine="451" w:firstLineChars="187"/>
        <w:rPr>
          <w:rFonts w:hint="eastAsia" w:ascii="宋体" w:hAnsi="宋体"/>
          <w:b/>
          <w:sz w:val="24"/>
        </w:rPr>
      </w:pPr>
    </w:p>
    <w:p w14:paraId="5AF97EAF">
      <w:pPr>
        <w:spacing w:line="360" w:lineRule="auto"/>
        <w:rPr>
          <w:rFonts w:ascii="宋体" w:hAnsi="宋体" w:cs="Lucida Sans Unicode"/>
          <w:b/>
          <w:sz w:val="24"/>
          <w:u w:val="single"/>
        </w:rPr>
        <w:sectPr>
          <w:headerReference r:id="rId7" w:type="first"/>
          <w:footerReference r:id="rId8" w:type="first"/>
          <w:pgSz w:w="16840" w:h="11907" w:orient="landscape"/>
          <w:pgMar w:top="1531" w:right="1531" w:bottom="1474" w:left="1531" w:header="936" w:footer="992" w:gutter="0"/>
          <w:pgNumType w:start="18"/>
          <w:cols w:space="720" w:num="1"/>
          <w:titlePg/>
          <w:docGrid w:linePitch="312" w:charSpace="0"/>
        </w:sectPr>
      </w:pPr>
    </w:p>
    <w:p w14:paraId="1D5B085C">
      <w:pPr>
        <w:spacing w:line="360" w:lineRule="auto"/>
        <w:rPr>
          <w:rFonts w:hint="eastAsia" w:ascii="黑体" w:hAnsi="黑体" w:eastAsia="黑体" w:cs="Lucida Sans Unicode"/>
          <w:b/>
          <w:sz w:val="24"/>
        </w:rPr>
      </w:pPr>
    </w:p>
    <w:p w14:paraId="1BD506EF">
      <w:pPr>
        <w:spacing w:beforeLines="100" w:afterLines="100" w:line="480" w:lineRule="exact"/>
        <w:jc w:val="center"/>
        <w:rPr>
          <w:rFonts w:hint="eastAsia" w:ascii="黑体" w:hAnsi="黑体" w:eastAsia="黑体" w:cs="Lucida Sans Unicode"/>
          <w:b/>
          <w:sz w:val="36"/>
          <w:szCs w:val="36"/>
        </w:rPr>
      </w:pPr>
      <w:r>
        <w:rPr>
          <w:rFonts w:hint="eastAsia" w:ascii="黑体" w:hAnsi="黑体" w:eastAsia="黑体" w:cs="Lucida Sans Unicode"/>
          <w:b/>
          <w:sz w:val="36"/>
          <w:szCs w:val="36"/>
        </w:rPr>
        <w:t>项目要求及报价响应表（一）</w:t>
      </w:r>
    </w:p>
    <w:tbl>
      <w:tblPr>
        <w:tblStyle w:val="5"/>
        <w:tblpPr w:leftFromText="180" w:rightFromText="180" w:vertAnchor="text" w:horzAnchor="margin" w:tblpY="1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259"/>
        <w:gridCol w:w="3841"/>
        <w:gridCol w:w="557"/>
      </w:tblGrid>
      <w:tr w14:paraId="7EDF2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125" w:type="dxa"/>
            <w:gridSpan w:val="4"/>
            <w:vAlign w:val="center"/>
          </w:tcPr>
          <w:p w14:paraId="63A24B27">
            <w:pPr>
              <w:rPr>
                <w:rFonts w:hint="eastAsia" w:ascii="宋体" w:hAnsi="宋体"/>
                <w:szCs w:val="21"/>
              </w:rPr>
            </w:pPr>
            <w:r>
              <w:rPr>
                <w:rFonts w:hint="eastAsia" w:ascii="宋体" w:hAnsi="宋体"/>
                <w:szCs w:val="21"/>
              </w:rPr>
              <w:t>包号：01包　　</w:t>
            </w:r>
          </w:p>
          <w:p w14:paraId="1A0925C0">
            <w:pPr>
              <w:rPr>
                <w:rFonts w:hint="eastAsia" w:ascii="宋体" w:hAnsi="宋体"/>
                <w:szCs w:val="21"/>
              </w:rPr>
            </w:pPr>
            <w:r>
              <w:rPr>
                <w:rFonts w:hint="eastAsia" w:ascii="宋体" w:hAnsi="宋体"/>
                <w:szCs w:val="21"/>
              </w:rPr>
              <w:t>服务内容：劳务派遣服务</w:t>
            </w:r>
          </w:p>
        </w:tc>
      </w:tr>
      <w:tr w14:paraId="32202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68" w:type="dxa"/>
            <w:vAlign w:val="center"/>
          </w:tcPr>
          <w:p w14:paraId="112DE682">
            <w:pPr>
              <w:jc w:val="center"/>
              <w:rPr>
                <w:rFonts w:hint="eastAsia" w:ascii="宋体" w:hAnsi="宋体"/>
                <w:szCs w:val="21"/>
              </w:rPr>
            </w:pPr>
            <w:r>
              <w:rPr>
                <w:rFonts w:hint="eastAsia" w:ascii="宋体" w:hAnsi="宋体"/>
                <w:szCs w:val="21"/>
              </w:rPr>
              <w:t>序号</w:t>
            </w:r>
          </w:p>
        </w:tc>
        <w:tc>
          <w:tcPr>
            <w:tcW w:w="4259" w:type="dxa"/>
            <w:vAlign w:val="center"/>
          </w:tcPr>
          <w:p w14:paraId="46AD331C">
            <w:pPr>
              <w:jc w:val="center"/>
              <w:rPr>
                <w:rFonts w:hint="eastAsia" w:ascii="宋体" w:hAnsi="宋体"/>
                <w:szCs w:val="21"/>
              </w:rPr>
            </w:pPr>
            <w:r>
              <w:rPr>
                <w:rFonts w:hint="eastAsia" w:ascii="宋体" w:hAnsi="宋体"/>
                <w:szCs w:val="21"/>
              </w:rPr>
              <w:t>采购文件要求</w:t>
            </w:r>
          </w:p>
          <w:p w14:paraId="57335AFE">
            <w:pPr>
              <w:jc w:val="center"/>
              <w:rPr>
                <w:rFonts w:hint="eastAsia" w:ascii="宋体" w:hAnsi="宋体"/>
                <w:szCs w:val="21"/>
              </w:rPr>
            </w:pPr>
            <w:r>
              <w:rPr>
                <w:rFonts w:hint="eastAsia" w:ascii="宋体" w:hAnsi="宋体"/>
                <w:szCs w:val="21"/>
              </w:rPr>
              <w:t>（以下均为实质性要求及重要指标，响应文件不得负偏离，如果负偏离，则响应文件无效）</w:t>
            </w:r>
          </w:p>
        </w:tc>
        <w:tc>
          <w:tcPr>
            <w:tcW w:w="3841" w:type="dxa"/>
            <w:vAlign w:val="center"/>
          </w:tcPr>
          <w:p w14:paraId="722D132E">
            <w:pPr>
              <w:rPr>
                <w:rFonts w:hint="eastAsia" w:ascii="宋体" w:hAnsi="宋体"/>
                <w:szCs w:val="21"/>
              </w:rPr>
            </w:pPr>
            <w:r>
              <w:rPr>
                <w:rFonts w:hint="eastAsia" w:ascii="宋体" w:hAnsi="宋体"/>
                <w:szCs w:val="21"/>
              </w:rPr>
              <w:t>响应文件响应内容</w:t>
            </w:r>
          </w:p>
        </w:tc>
        <w:tc>
          <w:tcPr>
            <w:tcW w:w="557" w:type="dxa"/>
            <w:vAlign w:val="center"/>
          </w:tcPr>
          <w:p w14:paraId="1E7DEB1A">
            <w:pPr>
              <w:rPr>
                <w:rFonts w:hint="eastAsia" w:ascii="宋体" w:hAnsi="宋体"/>
                <w:szCs w:val="21"/>
              </w:rPr>
            </w:pPr>
            <w:r>
              <w:rPr>
                <w:rFonts w:hint="eastAsia" w:ascii="宋体" w:hAnsi="宋体"/>
                <w:szCs w:val="21"/>
              </w:rPr>
              <w:t>备注</w:t>
            </w:r>
          </w:p>
        </w:tc>
      </w:tr>
      <w:tr w14:paraId="151AE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68" w:type="dxa"/>
            <w:vAlign w:val="center"/>
          </w:tcPr>
          <w:p w14:paraId="08B289EF">
            <w:pPr>
              <w:jc w:val="center"/>
              <w:rPr>
                <w:rFonts w:hint="eastAsia" w:ascii="宋体" w:hAnsi="宋体"/>
                <w:szCs w:val="21"/>
              </w:rPr>
            </w:pPr>
            <w:r>
              <w:rPr>
                <w:rFonts w:hint="eastAsia" w:ascii="宋体" w:hAnsi="宋体"/>
                <w:szCs w:val="21"/>
              </w:rPr>
              <w:t>1</w:t>
            </w:r>
          </w:p>
        </w:tc>
        <w:tc>
          <w:tcPr>
            <w:tcW w:w="4259" w:type="dxa"/>
            <w:vAlign w:val="center"/>
          </w:tcPr>
          <w:p w14:paraId="3F34230D">
            <w:pPr>
              <w:rPr>
                <w:rFonts w:hint="eastAsia" w:ascii="宋体" w:hAnsi="宋体"/>
                <w:b/>
                <w:szCs w:val="21"/>
              </w:rPr>
            </w:pPr>
            <w:r>
              <w:rPr>
                <w:rFonts w:hint="eastAsia" w:ascii="宋体" w:hAnsi="宋体"/>
                <w:b/>
                <w:szCs w:val="21"/>
              </w:rPr>
              <w:t>服务期限：</w:t>
            </w:r>
          </w:p>
          <w:p w14:paraId="4F5298F1">
            <w:pPr>
              <w:rPr>
                <w:rFonts w:hint="eastAsia" w:ascii="宋体" w:hAnsi="宋体"/>
                <w:szCs w:val="21"/>
              </w:rPr>
            </w:pPr>
            <w:r>
              <w:rPr>
                <w:rFonts w:hint="eastAsia" w:ascii="宋体" w:hAnsi="宋体"/>
                <w:szCs w:val="21"/>
              </w:rPr>
              <w:t>1.签订合同后一年；</w:t>
            </w:r>
          </w:p>
          <w:p w14:paraId="1B825D4B">
            <w:pPr>
              <w:rPr>
                <w:rFonts w:hint="eastAsia" w:ascii="宋体" w:hAnsi="宋体"/>
                <w:szCs w:val="21"/>
              </w:rPr>
            </w:pPr>
            <w:r>
              <w:rPr>
                <w:rFonts w:hint="eastAsia" w:ascii="宋体" w:hAnsi="宋体"/>
                <w:szCs w:val="21"/>
              </w:rPr>
              <w:t>2.在财政预算保证且采购单位对成交供应商服务认可、满意的前提下，合同有效期可顺延二年。顺延合同须每年由甲乙双方续签。</w:t>
            </w:r>
          </w:p>
        </w:tc>
        <w:tc>
          <w:tcPr>
            <w:tcW w:w="3841" w:type="dxa"/>
            <w:vAlign w:val="center"/>
          </w:tcPr>
          <w:p w14:paraId="183E14DE">
            <w:pPr>
              <w:rPr>
                <w:rFonts w:hint="eastAsia" w:ascii="宋体" w:hAnsi="宋体"/>
                <w:b/>
                <w:szCs w:val="21"/>
              </w:rPr>
            </w:pPr>
            <w:r>
              <w:rPr>
                <w:rFonts w:hint="eastAsia" w:ascii="宋体" w:hAnsi="宋体"/>
                <w:b/>
                <w:szCs w:val="21"/>
              </w:rPr>
              <w:t>服务期限：</w:t>
            </w:r>
          </w:p>
          <w:p w14:paraId="56278672">
            <w:pPr>
              <w:rPr>
                <w:rFonts w:hint="eastAsia" w:ascii="宋体" w:hAnsi="宋体"/>
                <w:szCs w:val="21"/>
              </w:rPr>
            </w:pPr>
            <w:r>
              <w:rPr>
                <w:rFonts w:hint="eastAsia" w:ascii="宋体" w:hAnsi="宋体"/>
                <w:szCs w:val="21"/>
              </w:rPr>
              <w:t>1.签订合同后一年；</w:t>
            </w:r>
          </w:p>
          <w:p w14:paraId="1FEBEE2B">
            <w:pPr>
              <w:rPr>
                <w:rFonts w:hint="eastAsia" w:ascii="宋体" w:hAnsi="宋体"/>
                <w:szCs w:val="21"/>
              </w:rPr>
            </w:pPr>
            <w:r>
              <w:rPr>
                <w:rFonts w:hint="eastAsia" w:ascii="宋体" w:hAnsi="宋体"/>
                <w:szCs w:val="21"/>
              </w:rPr>
              <w:t xml:space="preserve">2.在财政预算保证且采购单位对成交供应商服务认可、满意的前提下，合同有效期可顺延二年。顺延合同须每年由甲乙双方续签。 </w:t>
            </w:r>
          </w:p>
          <w:p w14:paraId="149DE3EA">
            <w:pPr>
              <w:rPr>
                <w:rFonts w:hint="eastAsia" w:ascii="宋体" w:hAnsi="宋体"/>
                <w:szCs w:val="21"/>
              </w:rPr>
            </w:pPr>
            <w:r>
              <w:rPr>
                <w:rFonts w:hint="eastAsia" w:ascii="宋体" w:hAnsi="宋体"/>
                <w:szCs w:val="21"/>
              </w:rPr>
              <w:t xml:space="preserve">符合招标文件要求 </w:t>
            </w:r>
          </w:p>
        </w:tc>
        <w:tc>
          <w:tcPr>
            <w:tcW w:w="557" w:type="dxa"/>
            <w:vAlign w:val="center"/>
          </w:tcPr>
          <w:p w14:paraId="460F1D6E">
            <w:pPr>
              <w:rPr>
                <w:rFonts w:hint="eastAsia" w:ascii="宋体" w:hAnsi="宋体"/>
                <w:szCs w:val="21"/>
              </w:rPr>
            </w:pPr>
            <w:r>
              <w:rPr>
                <w:rFonts w:hint="eastAsia" w:ascii="宋体" w:hAnsi="宋体"/>
                <w:szCs w:val="21"/>
              </w:rPr>
              <w:t>无</w:t>
            </w:r>
          </w:p>
        </w:tc>
      </w:tr>
      <w:tr w14:paraId="54A61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68" w:type="dxa"/>
            <w:vAlign w:val="center"/>
          </w:tcPr>
          <w:p w14:paraId="278DB3F1">
            <w:pPr>
              <w:jc w:val="center"/>
              <w:rPr>
                <w:rFonts w:hint="eastAsia" w:ascii="宋体" w:hAnsi="宋体"/>
                <w:szCs w:val="21"/>
              </w:rPr>
            </w:pPr>
            <w:r>
              <w:rPr>
                <w:rFonts w:hint="eastAsia" w:ascii="宋体" w:hAnsi="宋体"/>
                <w:szCs w:val="21"/>
              </w:rPr>
              <w:t>2</w:t>
            </w:r>
          </w:p>
        </w:tc>
        <w:tc>
          <w:tcPr>
            <w:tcW w:w="4259" w:type="dxa"/>
            <w:vAlign w:val="center"/>
          </w:tcPr>
          <w:p w14:paraId="383B8742">
            <w:pPr>
              <w:rPr>
                <w:rFonts w:hint="eastAsia" w:ascii="宋体" w:hAnsi="宋体"/>
                <w:szCs w:val="21"/>
              </w:rPr>
            </w:pPr>
            <w:r>
              <w:rPr>
                <w:rFonts w:hint="eastAsia" w:ascii="宋体" w:hAnsi="宋体"/>
                <w:b/>
                <w:szCs w:val="21"/>
              </w:rPr>
              <w:t>服务地点：</w:t>
            </w:r>
            <w:r>
              <w:rPr>
                <w:rFonts w:hint="eastAsia" w:ascii="宋体" w:hAnsi="宋体"/>
                <w:szCs w:val="21"/>
              </w:rPr>
              <w:t>采购人指定地点（鞍山境内）</w:t>
            </w:r>
          </w:p>
        </w:tc>
        <w:tc>
          <w:tcPr>
            <w:tcW w:w="3841" w:type="dxa"/>
            <w:vAlign w:val="center"/>
          </w:tcPr>
          <w:p w14:paraId="36CD2E1E">
            <w:pPr>
              <w:rPr>
                <w:rFonts w:hint="eastAsia" w:ascii="宋体" w:hAnsi="宋体"/>
                <w:szCs w:val="21"/>
              </w:rPr>
            </w:pPr>
            <w:r>
              <w:rPr>
                <w:rFonts w:hint="eastAsia" w:ascii="宋体" w:hAnsi="宋体"/>
                <w:b/>
                <w:szCs w:val="21"/>
              </w:rPr>
              <w:t>服务地点：</w:t>
            </w:r>
            <w:r>
              <w:rPr>
                <w:rFonts w:hint="eastAsia" w:ascii="宋体" w:hAnsi="宋体"/>
                <w:szCs w:val="21"/>
              </w:rPr>
              <w:t>采购人指定地点（鞍山境内）</w:t>
            </w:r>
          </w:p>
          <w:p w14:paraId="4A275976">
            <w:pPr>
              <w:rPr>
                <w:rFonts w:hint="eastAsia" w:ascii="宋体" w:hAnsi="宋体"/>
                <w:szCs w:val="21"/>
              </w:rPr>
            </w:pPr>
            <w:r>
              <w:rPr>
                <w:rFonts w:hint="eastAsia" w:ascii="宋体" w:hAnsi="宋体"/>
                <w:szCs w:val="21"/>
              </w:rPr>
              <w:t>符合招标文件要求</w:t>
            </w:r>
          </w:p>
        </w:tc>
        <w:tc>
          <w:tcPr>
            <w:tcW w:w="557" w:type="dxa"/>
            <w:vAlign w:val="center"/>
          </w:tcPr>
          <w:p w14:paraId="484986F0">
            <w:pPr>
              <w:rPr>
                <w:rFonts w:hint="eastAsia" w:ascii="宋体" w:hAnsi="宋体"/>
                <w:szCs w:val="21"/>
              </w:rPr>
            </w:pPr>
            <w:r>
              <w:rPr>
                <w:rFonts w:hint="eastAsia" w:ascii="宋体" w:hAnsi="宋体"/>
                <w:szCs w:val="21"/>
              </w:rPr>
              <w:t>无</w:t>
            </w:r>
          </w:p>
        </w:tc>
      </w:tr>
      <w:tr w14:paraId="0360E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8" w:type="dxa"/>
            <w:vAlign w:val="center"/>
          </w:tcPr>
          <w:p w14:paraId="0A23FA01">
            <w:pPr>
              <w:jc w:val="center"/>
              <w:rPr>
                <w:rFonts w:hint="eastAsia" w:ascii="宋体" w:hAnsi="宋体"/>
                <w:szCs w:val="21"/>
              </w:rPr>
            </w:pPr>
            <w:r>
              <w:rPr>
                <w:rFonts w:hint="eastAsia" w:ascii="宋体" w:hAnsi="宋体"/>
                <w:szCs w:val="21"/>
              </w:rPr>
              <w:t>3</w:t>
            </w:r>
          </w:p>
        </w:tc>
        <w:tc>
          <w:tcPr>
            <w:tcW w:w="4259" w:type="dxa"/>
            <w:vAlign w:val="center"/>
          </w:tcPr>
          <w:p w14:paraId="0DC51D44">
            <w:pPr>
              <w:spacing w:line="360" w:lineRule="auto"/>
              <w:rPr>
                <w:rFonts w:hint="eastAsia" w:ascii="宋体" w:hAnsi="宋体"/>
                <w:b/>
                <w:szCs w:val="21"/>
              </w:rPr>
            </w:pPr>
            <w:r>
              <w:rPr>
                <w:rFonts w:hint="eastAsia" w:ascii="宋体" w:hAnsi="宋体"/>
                <w:b/>
                <w:szCs w:val="21"/>
              </w:rPr>
              <w:t>付款方式及条件： 验收合格后, 按月付款。</w:t>
            </w:r>
          </w:p>
        </w:tc>
        <w:tc>
          <w:tcPr>
            <w:tcW w:w="3841" w:type="dxa"/>
            <w:vAlign w:val="center"/>
          </w:tcPr>
          <w:p w14:paraId="2390A421">
            <w:pPr>
              <w:rPr>
                <w:rFonts w:hint="eastAsia" w:ascii="宋体" w:hAnsi="宋体"/>
                <w:b/>
                <w:szCs w:val="21"/>
              </w:rPr>
            </w:pPr>
            <w:r>
              <w:rPr>
                <w:rFonts w:hint="eastAsia" w:ascii="宋体" w:hAnsi="宋体"/>
                <w:b/>
                <w:szCs w:val="21"/>
              </w:rPr>
              <w:t>付款方式及条件： 验收合格后, 按月付款。</w:t>
            </w:r>
          </w:p>
          <w:p w14:paraId="63078B80">
            <w:pPr>
              <w:rPr>
                <w:rFonts w:hint="eastAsia" w:ascii="宋体" w:hAnsi="宋体"/>
                <w:b/>
                <w:szCs w:val="21"/>
              </w:rPr>
            </w:pPr>
            <w:r>
              <w:rPr>
                <w:rFonts w:hint="eastAsia" w:ascii="宋体" w:hAnsi="宋体"/>
                <w:szCs w:val="21"/>
              </w:rPr>
              <w:t>符合招标文件要求</w:t>
            </w:r>
          </w:p>
        </w:tc>
        <w:tc>
          <w:tcPr>
            <w:tcW w:w="557" w:type="dxa"/>
            <w:vAlign w:val="center"/>
          </w:tcPr>
          <w:p w14:paraId="74A6832D">
            <w:pPr>
              <w:rPr>
                <w:rFonts w:hint="eastAsia" w:ascii="宋体" w:hAnsi="宋体"/>
                <w:szCs w:val="21"/>
              </w:rPr>
            </w:pPr>
            <w:r>
              <w:rPr>
                <w:rFonts w:hint="eastAsia" w:ascii="宋体" w:hAnsi="宋体"/>
                <w:szCs w:val="21"/>
              </w:rPr>
              <w:t>无</w:t>
            </w:r>
          </w:p>
        </w:tc>
      </w:tr>
      <w:tr w14:paraId="5FEE3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68" w:type="dxa"/>
            <w:vAlign w:val="center"/>
          </w:tcPr>
          <w:p w14:paraId="6D9D9880">
            <w:pPr>
              <w:jc w:val="center"/>
              <w:rPr>
                <w:rFonts w:hint="eastAsia" w:ascii="宋体" w:hAnsi="宋体"/>
                <w:szCs w:val="21"/>
              </w:rPr>
            </w:pPr>
            <w:r>
              <w:rPr>
                <w:rFonts w:hint="eastAsia" w:ascii="宋体" w:hAnsi="宋体"/>
                <w:szCs w:val="21"/>
              </w:rPr>
              <w:t>4</w:t>
            </w:r>
          </w:p>
        </w:tc>
        <w:tc>
          <w:tcPr>
            <w:tcW w:w="4259" w:type="dxa"/>
            <w:vAlign w:val="center"/>
          </w:tcPr>
          <w:p w14:paraId="2A3D3421">
            <w:pPr>
              <w:rPr>
                <w:rFonts w:hint="eastAsia" w:ascii="宋体" w:hAnsi="宋体"/>
                <w:szCs w:val="21"/>
              </w:rPr>
            </w:pPr>
            <w:r>
              <w:rPr>
                <w:rFonts w:hint="eastAsia" w:ascii="宋体" w:hAnsi="宋体"/>
                <w:b/>
                <w:szCs w:val="21"/>
              </w:rPr>
              <w:t>验收：</w:t>
            </w:r>
            <w:r>
              <w:rPr>
                <w:rFonts w:hint="eastAsia" w:ascii="宋体" w:hAnsi="宋体"/>
                <w:szCs w:val="21"/>
              </w:rPr>
              <w:t>按照《鞍山市政府采购合同履约验收管理办法》执行。</w:t>
            </w:r>
          </w:p>
        </w:tc>
        <w:tc>
          <w:tcPr>
            <w:tcW w:w="3841" w:type="dxa"/>
            <w:vAlign w:val="center"/>
          </w:tcPr>
          <w:p w14:paraId="1BB69000">
            <w:pPr>
              <w:rPr>
                <w:rFonts w:hint="eastAsia" w:ascii="宋体" w:hAnsi="宋体"/>
                <w:szCs w:val="21"/>
              </w:rPr>
            </w:pPr>
            <w:r>
              <w:rPr>
                <w:rFonts w:hint="eastAsia" w:ascii="宋体" w:hAnsi="宋体"/>
                <w:b/>
                <w:szCs w:val="21"/>
              </w:rPr>
              <w:t>验收：</w:t>
            </w:r>
            <w:r>
              <w:rPr>
                <w:rFonts w:hint="eastAsia" w:ascii="宋体" w:hAnsi="宋体"/>
                <w:szCs w:val="21"/>
              </w:rPr>
              <w:t>按照《鞍山市政府采购合同履约验收管理办法》执行。</w:t>
            </w:r>
          </w:p>
          <w:p w14:paraId="318DD1AC">
            <w:pPr>
              <w:rPr>
                <w:rFonts w:hint="eastAsia" w:ascii="宋体" w:hAnsi="宋体"/>
                <w:szCs w:val="21"/>
              </w:rPr>
            </w:pPr>
            <w:r>
              <w:rPr>
                <w:rFonts w:hint="eastAsia" w:ascii="宋体" w:hAnsi="宋体"/>
                <w:szCs w:val="21"/>
              </w:rPr>
              <w:t>符合招标文件要求</w:t>
            </w:r>
          </w:p>
        </w:tc>
        <w:tc>
          <w:tcPr>
            <w:tcW w:w="557" w:type="dxa"/>
            <w:vAlign w:val="center"/>
          </w:tcPr>
          <w:p w14:paraId="4A92446C">
            <w:pPr>
              <w:rPr>
                <w:rFonts w:hint="eastAsia" w:ascii="宋体" w:hAnsi="宋体"/>
                <w:szCs w:val="21"/>
              </w:rPr>
            </w:pPr>
            <w:r>
              <w:rPr>
                <w:rFonts w:hint="eastAsia" w:ascii="宋体" w:hAnsi="宋体"/>
                <w:szCs w:val="21"/>
              </w:rPr>
              <w:t>无</w:t>
            </w:r>
          </w:p>
        </w:tc>
      </w:tr>
    </w:tbl>
    <w:p w14:paraId="17343897">
      <w:pPr>
        <w:spacing w:beforeLines="100" w:afterLines="100" w:line="480" w:lineRule="exact"/>
        <w:jc w:val="center"/>
        <w:rPr>
          <w:rFonts w:hint="eastAsia" w:ascii="黑体" w:hAnsi="黑体" w:eastAsia="黑体" w:cs="Lucida Sans Unicode"/>
          <w:b/>
          <w:sz w:val="36"/>
          <w:szCs w:val="36"/>
        </w:rPr>
      </w:pPr>
    </w:p>
    <w:p w14:paraId="3B9C4FE7">
      <w:pPr>
        <w:pStyle w:val="4"/>
        <w:widowControl w:val="0"/>
        <w:snapToGrid w:val="0"/>
        <w:spacing w:before="0" w:beforeAutospacing="0" w:after="0" w:afterAutospacing="0"/>
        <w:ind w:left="482"/>
        <w:jc w:val="both"/>
        <w:rPr>
          <w:rFonts w:ascii="仿宋_GB2312" w:eastAsia="仿宋_GB2312" w:cs="Lucida Sans Unicode"/>
          <w:kern w:val="2"/>
          <w:sz w:val="21"/>
          <w:szCs w:val="21"/>
        </w:rPr>
        <w:sectPr>
          <w:headerReference r:id="rId9" w:type="first"/>
          <w:pgSz w:w="11907" w:h="16840"/>
          <w:pgMar w:top="1531" w:right="1474" w:bottom="1531" w:left="1531" w:header="936" w:footer="992" w:gutter="0"/>
          <w:pgNumType w:start="19"/>
          <w:cols w:space="720" w:num="1"/>
          <w:titlePg/>
          <w:docGrid w:linePitch="312" w:charSpace="0"/>
        </w:sectPr>
      </w:pPr>
    </w:p>
    <w:p w14:paraId="154953EA">
      <w:pPr>
        <w:spacing w:beforeLines="100" w:afterLines="100"/>
        <w:jc w:val="center"/>
        <w:rPr>
          <w:rFonts w:hint="eastAsia" w:ascii="黑体" w:hAnsi="黑体" w:eastAsia="黑体" w:cs="Lucida Sans Unicode"/>
          <w:b/>
          <w:sz w:val="36"/>
          <w:szCs w:val="36"/>
        </w:rPr>
      </w:pPr>
      <w:r>
        <w:rPr>
          <w:rFonts w:hint="eastAsia" w:ascii="黑体" w:hAnsi="黑体" w:eastAsia="黑体" w:cs="Lucida Sans Unicode"/>
          <w:b/>
          <w:sz w:val="36"/>
          <w:szCs w:val="36"/>
        </w:rPr>
        <w:t>项目要求及报价响应表（二）</w:t>
      </w:r>
    </w:p>
    <w:p w14:paraId="2DFA7CD0">
      <w:pPr>
        <w:pStyle w:val="4"/>
        <w:widowControl w:val="0"/>
        <w:snapToGrid w:val="0"/>
        <w:spacing w:before="0" w:beforeAutospacing="0" w:after="0" w:afterAutospacing="0"/>
        <w:jc w:val="both"/>
        <w:rPr>
          <w:rFonts w:hint="eastAsia" w:cs="宋体"/>
          <w:b/>
          <w:kern w:val="2"/>
          <w:sz w:val="21"/>
          <w:szCs w:val="21"/>
        </w:rPr>
      </w:pPr>
      <w:r>
        <w:rPr>
          <w:rFonts w:hint="eastAsia" w:cs="宋体"/>
          <w:b/>
          <w:kern w:val="2"/>
          <w:sz w:val="21"/>
          <w:szCs w:val="21"/>
        </w:rPr>
        <w:t>包号：01包</w:t>
      </w:r>
    </w:p>
    <w:p w14:paraId="57CB749E">
      <w:pPr>
        <w:pStyle w:val="4"/>
        <w:widowControl w:val="0"/>
        <w:snapToGrid w:val="0"/>
        <w:spacing w:before="0" w:beforeAutospacing="0" w:after="0" w:afterAutospacing="0"/>
        <w:jc w:val="both"/>
        <w:rPr>
          <w:rFonts w:hint="eastAsia" w:cs="宋体"/>
          <w:b/>
          <w:kern w:val="2"/>
          <w:szCs w:val="24"/>
        </w:rPr>
      </w:pPr>
      <w:r>
        <w:rPr>
          <w:rFonts w:hint="eastAsia" w:cs="宋体"/>
          <w:b/>
          <w:kern w:val="2"/>
          <w:sz w:val="21"/>
          <w:szCs w:val="21"/>
        </w:rPr>
        <w:t>主要服务事项:劳务派遣服务</w:t>
      </w:r>
    </w:p>
    <w:tbl>
      <w:tblPr>
        <w:tblStyle w:val="5"/>
        <w:tblW w:w="0" w:type="auto"/>
        <w:tblInd w:w="-7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4985"/>
        <w:gridCol w:w="5471"/>
        <w:gridCol w:w="949"/>
        <w:gridCol w:w="661"/>
      </w:tblGrid>
      <w:tr w14:paraId="153550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trPr>
        <w:tc>
          <w:tcPr>
            <w:tcW w:w="7325" w:type="dxa"/>
            <w:gridSpan w:val="3"/>
            <w:vAlign w:val="center"/>
          </w:tcPr>
          <w:p w14:paraId="5CC7A5CA">
            <w:pPr>
              <w:spacing w:line="280" w:lineRule="exact"/>
              <w:ind w:firstLine="482"/>
              <w:jc w:val="center"/>
              <w:rPr>
                <w:rFonts w:hint="eastAsia" w:ascii="宋体" w:hAnsi="宋体" w:cs="宋体"/>
                <w:b/>
                <w:sz w:val="18"/>
                <w:szCs w:val="18"/>
              </w:rPr>
            </w:pPr>
            <w:r>
              <w:rPr>
                <w:rFonts w:hint="eastAsia" w:ascii="宋体" w:hAnsi="宋体" w:cs="宋体"/>
                <w:b/>
                <w:sz w:val="18"/>
                <w:szCs w:val="18"/>
              </w:rPr>
              <w:t>采购文件要求</w:t>
            </w:r>
          </w:p>
          <w:p w14:paraId="7F7465ED">
            <w:pPr>
              <w:spacing w:line="280" w:lineRule="exact"/>
              <w:ind w:left="177" w:hanging="176" w:hangingChars="98"/>
              <w:jc w:val="center"/>
              <w:rPr>
                <w:rFonts w:hint="eastAsia" w:ascii="宋体" w:hAnsi="宋体" w:cs="宋体"/>
                <w:b/>
                <w:sz w:val="18"/>
                <w:szCs w:val="18"/>
              </w:rPr>
            </w:pPr>
            <w:r>
              <w:rPr>
                <w:rFonts w:hint="eastAsia" w:ascii="宋体" w:hAnsi="宋体" w:cs="宋体"/>
                <w:b/>
                <w:sz w:val="18"/>
                <w:szCs w:val="18"/>
              </w:rPr>
              <w:t>（以下均为实质性要求及重要指标，响应文件不得负偏离，如果负偏离，则响应文件无效）</w:t>
            </w:r>
          </w:p>
        </w:tc>
        <w:tc>
          <w:tcPr>
            <w:tcW w:w="5471" w:type="dxa"/>
            <w:vMerge w:val="restart"/>
            <w:vAlign w:val="center"/>
          </w:tcPr>
          <w:p w14:paraId="47652C27">
            <w:pPr>
              <w:spacing w:line="280" w:lineRule="exact"/>
              <w:jc w:val="center"/>
              <w:rPr>
                <w:rFonts w:hint="eastAsia" w:ascii="宋体" w:hAnsi="宋体" w:cs="宋体"/>
                <w:b/>
                <w:sz w:val="18"/>
                <w:szCs w:val="18"/>
              </w:rPr>
            </w:pPr>
            <w:r>
              <w:rPr>
                <w:rFonts w:hint="eastAsia" w:ascii="宋体" w:hAnsi="宋体" w:cs="宋体"/>
                <w:b/>
                <w:sz w:val="18"/>
                <w:szCs w:val="18"/>
              </w:rPr>
              <w:t>采购文件响应内容</w:t>
            </w:r>
          </w:p>
        </w:tc>
        <w:tc>
          <w:tcPr>
            <w:tcW w:w="949" w:type="dxa"/>
            <w:vMerge w:val="restart"/>
            <w:vAlign w:val="center"/>
          </w:tcPr>
          <w:p w14:paraId="595A3BC3">
            <w:pPr>
              <w:spacing w:line="280" w:lineRule="exact"/>
              <w:jc w:val="center"/>
              <w:rPr>
                <w:rFonts w:hint="eastAsia" w:ascii="宋体" w:hAnsi="宋体" w:cs="宋体"/>
                <w:b/>
                <w:sz w:val="18"/>
                <w:szCs w:val="18"/>
              </w:rPr>
            </w:pPr>
            <w:r>
              <w:rPr>
                <w:rFonts w:hint="eastAsia" w:ascii="宋体" w:hAnsi="宋体" w:cs="宋体"/>
                <w:b/>
                <w:sz w:val="18"/>
                <w:szCs w:val="18"/>
              </w:rPr>
              <w:t>偏离</w:t>
            </w:r>
          </w:p>
          <w:p w14:paraId="181DD14A">
            <w:pPr>
              <w:spacing w:line="280" w:lineRule="exact"/>
              <w:jc w:val="center"/>
              <w:rPr>
                <w:rFonts w:hint="eastAsia" w:ascii="宋体" w:hAnsi="宋体" w:cs="宋体"/>
                <w:b/>
                <w:sz w:val="18"/>
                <w:szCs w:val="18"/>
              </w:rPr>
            </w:pPr>
            <w:r>
              <w:rPr>
                <w:rFonts w:hint="eastAsia" w:ascii="宋体" w:hAnsi="宋体" w:cs="宋体"/>
                <w:b/>
                <w:sz w:val="18"/>
                <w:szCs w:val="18"/>
              </w:rPr>
              <w:t>程度</w:t>
            </w:r>
          </w:p>
        </w:tc>
        <w:tc>
          <w:tcPr>
            <w:tcW w:w="661" w:type="dxa"/>
            <w:vMerge w:val="restart"/>
            <w:vAlign w:val="center"/>
          </w:tcPr>
          <w:p w14:paraId="27E46D8E">
            <w:pPr>
              <w:spacing w:line="280" w:lineRule="exact"/>
              <w:jc w:val="center"/>
              <w:rPr>
                <w:rFonts w:hint="eastAsia" w:ascii="宋体" w:hAnsi="宋体" w:cs="宋体"/>
                <w:b/>
                <w:sz w:val="18"/>
                <w:szCs w:val="18"/>
              </w:rPr>
            </w:pPr>
            <w:r>
              <w:rPr>
                <w:rFonts w:hint="eastAsia" w:ascii="宋体" w:hAnsi="宋体" w:cs="宋体"/>
                <w:b/>
                <w:sz w:val="18"/>
                <w:szCs w:val="18"/>
              </w:rPr>
              <w:t>偏离</w:t>
            </w:r>
          </w:p>
          <w:p w14:paraId="563236AF">
            <w:pPr>
              <w:spacing w:line="280" w:lineRule="exact"/>
              <w:jc w:val="center"/>
              <w:rPr>
                <w:rFonts w:hint="eastAsia" w:ascii="宋体" w:hAnsi="宋体" w:cs="宋体"/>
                <w:b/>
                <w:sz w:val="18"/>
                <w:szCs w:val="18"/>
              </w:rPr>
            </w:pPr>
            <w:r>
              <w:rPr>
                <w:rFonts w:hint="eastAsia" w:ascii="宋体" w:hAnsi="宋体" w:cs="宋体"/>
                <w:b/>
                <w:sz w:val="18"/>
                <w:szCs w:val="18"/>
              </w:rPr>
              <w:t>说明</w:t>
            </w:r>
          </w:p>
        </w:tc>
      </w:tr>
      <w:tr w14:paraId="39F56E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trPr>
        <w:tc>
          <w:tcPr>
            <w:tcW w:w="900" w:type="dxa"/>
            <w:vAlign w:val="center"/>
          </w:tcPr>
          <w:p w14:paraId="0A2FF154">
            <w:pPr>
              <w:spacing w:line="280" w:lineRule="exact"/>
              <w:jc w:val="center"/>
              <w:rPr>
                <w:rFonts w:hint="eastAsia" w:ascii="宋体" w:hAnsi="宋体" w:cs="宋体"/>
                <w:b/>
                <w:szCs w:val="21"/>
              </w:rPr>
            </w:pPr>
            <w:r>
              <w:rPr>
                <w:rFonts w:hint="eastAsia" w:ascii="宋体" w:hAnsi="宋体" w:cs="宋体"/>
                <w:b/>
                <w:szCs w:val="21"/>
              </w:rPr>
              <w:t>序号</w:t>
            </w:r>
          </w:p>
        </w:tc>
        <w:tc>
          <w:tcPr>
            <w:tcW w:w="1440" w:type="dxa"/>
            <w:vAlign w:val="center"/>
          </w:tcPr>
          <w:p w14:paraId="5C101E64">
            <w:pPr>
              <w:spacing w:line="280" w:lineRule="exact"/>
              <w:jc w:val="center"/>
              <w:rPr>
                <w:rFonts w:hint="eastAsia" w:ascii="宋体" w:hAnsi="宋体" w:cs="宋体"/>
                <w:b/>
                <w:szCs w:val="21"/>
              </w:rPr>
            </w:pPr>
            <w:r>
              <w:rPr>
                <w:rFonts w:hint="eastAsia" w:ascii="宋体" w:hAnsi="宋体" w:cs="宋体"/>
                <w:b/>
                <w:szCs w:val="21"/>
              </w:rPr>
              <w:t>内  容</w:t>
            </w:r>
          </w:p>
        </w:tc>
        <w:tc>
          <w:tcPr>
            <w:tcW w:w="4985" w:type="dxa"/>
            <w:vAlign w:val="center"/>
          </w:tcPr>
          <w:p w14:paraId="4F1F3113">
            <w:pPr>
              <w:spacing w:line="280" w:lineRule="exact"/>
              <w:ind w:firstLine="482"/>
              <w:jc w:val="center"/>
              <w:rPr>
                <w:rFonts w:hint="eastAsia" w:ascii="宋体" w:hAnsi="宋体" w:cs="宋体"/>
                <w:b/>
                <w:szCs w:val="21"/>
              </w:rPr>
            </w:pPr>
            <w:r>
              <w:rPr>
                <w:rFonts w:hint="eastAsia" w:ascii="宋体" w:hAnsi="宋体" w:cs="宋体"/>
                <w:b/>
                <w:szCs w:val="21"/>
              </w:rPr>
              <w:t>项目要求、服务内容</w:t>
            </w:r>
          </w:p>
        </w:tc>
        <w:tc>
          <w:tcPr>
            <w:tcW w:w="5471" w:type="dxa"/>
            <w:vMerge w:val="continue"/>
            <w:vAlign w:val="center"/>
          </w:tcPr>
          <w:p w14:paraId="5E98B340">
            <w:pPr>
              <w:spacing w:line="280" w:lineRule="exact"/>
              <w:jc w:val="center"/>
              <w:rPr>
                <w:rFonts w:hint="eastAsia" w:ascii="宋体" w:hAnsi="宋体" w:cs="宋体"/>
                <w:b/>
                <w:szCs w:val="21"/>
              </w:rPr>
            </w:pPr>
          </w:p>
        </w:tc>
        <w:tc>
          <w:tcPr>
            <w:tcW w:w="949" w:type="dxa"/>
            <w:vMerge w:val="continue"/>
            <w:vAlign w:val="center"/>
          </w:tcPr>
          <w:p w14:paraId="52A6E4DF">
            <w:pPr>
              <w:spacing w:line="280" w:lineRule="exact"/>
              <w:jc w:val="center"/>
              <w:rPr>
                <w:rFonts w:hint="eastAsia" w:ascii="宋体" w:hAnsi="宋体" w:cs="宋体"/>
                <w:b/>
                <w:szCs w:val="21"/>
              </w:rPr>
            </w:pPr>
          </w:p>
        </w:tc>
        <w:tc>
          <w:tcPr>
            <w:tcW w:w="661" w:type="dxa"/>
            <w:vMerge w:val="continue"/>
            <w:vAlign w:val="center"/>
          </w:tcPr>
          <w:p w14:paraId="210BC73A">
            <w:pPr>
              <w:spacing w:line="280" w:lineRule="exact"/>
              <w:jc w:val="center"/>
              <w:rPr>
                <w:rFonts w:hint="eastAsia" w:ascii="宋体" w:hAnsi="宋体" w:cs="宋体"/>
                <w:b/>
                <w:szCs w:val="21"/>
              </w:rPr>
            </w:pPr>
          </w:p>
        </w:tc>
      </w:tr>
      <w:tr w14:paraId="6CC45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900" w:type="dxa"/>
            <w:vAlign w:val="center"/>
          </w:tcPr>
          <w:p w14:paraId="78401A7F">
            <w:pPr>
              <w:spacing w:line="280" w:lineRule="exact"/>
              <w:jc w:val="center"/>
              <w:rPr>
                <w:rFonts w:hint="eastAsia" w:ascii="宋体" w:hAnsi="宋体" w:cs="宋体"/>
                <w:b/>
                <w:szCs w:val="21"/>
              </w:rPr>
            </w:pPr>
            <w:r>
              <w:rPr>
                <w:rFonts w:hint="eastAsia" w:ascii="宋体" w:hAnsi="宋体" w:cs="宋体"/>
                <w:b/>
                <w:szCs w:val="21"/>
              </w:rPr>
              <w:t>01</w:t>
            </w:r>
          </w:p>
        </w:tc>
        <w:tc>
          <w:tcPr>
            <w:tcW w:w="1440" w:type="dxa"/>
            <w:vAlign w:val="center"/>
          </w:tcPr>
          <w:p w14:paraId="1DD90480">
            <w:pPr>
              <w:widowControl/>
              <w:spacing w:line="280" w:lineRule="exact"/>
              <w:jc w:val="center"/>
              <w:rPr>
                <w:rFonts w:hint="eastAsia" w:ascii="宋体" w:hAnsi="宋体" w:cs="宋体"/>
                <w:b/>
                <w:szCs w:val="21"/>
              </w:rPr>
            </w:pPr>
            <w:r>
              <w:rPr>
                <w:rFonts w:hint="eastAsia" w:ascii="宋体" w:hAnsi="宋体" w:cs="宋体"/>
                <w:b/>
                <w:szCs w:val="21"/>
              </w:rPr>
              <w:t>劳务派遣</w:t>
            </w:r>
          </w:p>
          <w:p w14:paraId="0963A2A7">
            <w:pPr>
              <w:widowControl/>
              <w:spacing w:line="280" w:lineRule="exact"/>
              <w:jc w:val="center"/>
              <w:rPr>
                <w:rFonts w:hint="eastAsia" w:ascii="宋体" w:hAnsi="宋体" w:cs="宋体"/>
                <w:b/>
                <w:szCs w:val="21"/>
              </w:rPr>
            </w:pPr>
            <w:r>
              <w:rPr>
                <w:rFonts w:hint="eastAsia" w:ascii="宋体" w:hAnsi="宋体" w:cs="宋体"/>
                <w:b/>
                <w:szCs w:val="21"/>
              </w:rPr>
              <w:t>服务内容和要求</w:t>
            </w:r>
          </w:p>
        </w:tc>
        <w:tc>
          <w:tcPr>
            <w:tcW w:w="4985" w:type="dxa"/>
            <w:vAlign w:val="center"/>
          </w:tcPr>
          <w:p w14:paraId="141054A0">
            <w:pPr>
              <w:spacing w:line="280" w:lineRule="exact"/>
              <w:rPr>
                <w:rFonts w:hint="eastAsia" w:ascii="宋体" w:hAnsi="宋体" w:cs="宋体"/>
                <w:b/>
                <w:szCs w:val="21"/>
                <w:shd w:val="clear" w:color="auto" w:fill="FFFFFF"/>
              </w:rPr>
            </w:pPr>
            <w:r>
              <w:rPr>
                <w:rFonts w:hint="eastAsia" w:ascii="宋体" w:hAnsi="宋体" w:cs="宋体"/>
                <w:b/>
                <w:szCs w:val="21"/>
              </w:rPr>
              <w:t>一、劳务派遣服务人员：劳务派遣服务人员数量：26名.包括：</w:t>
            </w:r>
          </w:p>
          <w:p w14:paraId="3B3C1CA9">
            <w:pPr>
              <w:spacing w:line="280" w:lineRule="exact"/>
              <w:rPr>
                <w:rFonts w:hint="eastAsia" w:ascii="宋体" w:hAnsi="宋体" w:cs="宋体"/>
                <w:szCs w:val="21"/>
                <w:shd w:val="clear" w:color="auto" w:fill="FFFFFF"/>
              </w:rPr>
            </w:pPr>
            <w:r>
              <w:rPr>
                <w:rFonts w:hint="eastAsia" w:ascii="宋体" w:hAnsi="宋体" w:cs="宋体"/>
                <w:szCs w:val="21"/>
                <w:shd w:val="clear" w:color="auto" w:fill="FFFFFF"/>
              </w:rPr>
              <w:t>1、电工：5名.身体健康，年龄20一50岁, 男、女不限，相貌端庄，身高适中,掌握基本的服务操作技能，具有相关岗位证书，遵守员工手册。</w:t>
            </w:r>
          </w:p>
          <w:p w14:paraId="12F7EA72">
            <w:pPr>
              <w:spacing w:line="280" w:lineRule="exact"/>
              <w:ind w:left="16" w:leftChars="8"/>
              <w:rPr>
                <w:rFonts w:hint="eastAsia" w:ascii="宋体" w:hAnsi="宋体" w:cs="宋体"/>
                <w:szCs w:val="21"/>
                <w:shd w:val="clear" w:color="auto" w:fill="FFFFFF"/>
              </w:rPr>
            </w:pPr>
            <w:r>
              <w:rPr>
                <w:rFonts w:hint="eastAsia" w:ascii="宋体" w:hAnsi="宋体" w:cs="宋体"/>
                <w:szCs w:val="21"/>
                <w:shd w:val="clear" w:color="auto" w:fill="FFFFFF"/>
              </w:rPr>
              <w:t>2、司机：21名.身体健康，年龄20一50岁, 男、女不限，相貌端庄，身高适中,掌握基本的服务操作技能，有驾驶证，遵守员工手册。</w:t>
            </w:r>
          </w:p>
          <w:p w14:paraId="26D5F5A4">
            <w:pPr>
              <w:spacing w:line="280" w:lineRule="exact"/>
              <w:ind w:left="16" w:leftChars="8"/>
              <w:rPr>
                <w:rFonts w:hint="eastAsia" w:ascii="宋体" w:hAnsi="宋体" w:cs="宋体"/>
                <w:b/>
                <w:szCs w:val="21"/>
                <w:shd w:val="clear" w:color="auto" w:fill="FFFFFF"/>
              </w:rPr>
            </w:pPr>
            <w:r>
              <w:rPr>
                <w:rFonts w:hint="eastAsia" w:ascii="宋体" w:hAnsi="宋体" w:cs="宋体"/>
                <w:b/>
                <w:szCs w:val="21"/>
                <w:shd w:val="clear" w:color="auto" w:fill="FFFFFF"/>
              </w:rPr>
              <w:t>二、岗位要求：</w:t>
            </w:r>
          </w:p>
          <w:p w14:paraId="0D035BA0">
            <w:pPr>
              <w:tabs>
                <w:tab w:val="left" w:pos="2310"/>
              </w:tabs>
              <w:spacing w:line="280" w:lineRule="exact"/>
              <w:rPr>
                <w:rFonts w:hint="eastAsia" w:ascii="宋体" w:hAnsi="宋体" w:cs="宋体"/>
                <w:b/>
                <w:szCs w:val="21"/>
              </w:rPr>
            </w:pPr>
            <w:r>
              <w:rPr>
                <w:rFonts w:hint="eastAsia" w:ascii="宋体" w:hAnsi="宋体" w:cs="宋体"/>
                <w:b/>
                <w:szCs w:val="21"/>
              </w:rPr>
              <w:t>电工岗位要求：</w:t>
            </w:r>
          </w:p>
          <w:p w14:paraId="6319526B">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遵守各项规章制度，执行本岗位的安全操作规程，对食堂的设备检修负责。</w:t>
            </w:r>
          </w:p>
          <w:p w14:paraId="7C2AB2A4">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现场操作必须按规定做好安全工作。</w:t>
            </w:r>
          </w:p>
          <w:p w14:paraId="509429C3">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熟悉设备的结构性能，技术规范和有关操作规范。</w:t>
            </w:r>
          </w:p>
          <w:p w14:paraId="1D0088E6">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做好电气设备的运行维护，巡回检查和监视调整工作。</w:t>
            </w:r>
          </w:p>
          <w:p w14:paraId="463CABED">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每次维修要准确做好各项记录；保管好所辖设备、工具、表计。</w:t>
            </w:r>
          </w:p>
          <w:p w14:paraId="64B09B1E">
            <w:pPr>
              <w:tabs>
                <w:tab w:val="left" w:pos="2310"/>
              </w:tabs>
              <w:spacing w:line="280" w:lineRule="exact"/>
              <w:rPr>
                <w:rFonts w:hint="eastAsia" w:ascii="宋体" w:hAnsi="宋体" w:cs="宋体"/>
                <w:b/>
                <w:szCs w:val="21"/>
              </w:rPr>
            </w:pPr>
            <w:r>
              <w:rPr>
                <w:rFonts w:hint="eastAsia" w:ascii="宋体" w:hAnsi="宋体" w:cs="宋体"/>
                <w:bCs/>
                <w:szCs w:val="21"/>
              </w:rPr>
              <w:t>6、拒绝违章作业的指令，对他人的违章行为要加以劝告和制止。</w:t>
            </w:r>
          </w:p>
          <w:p w14:paraId="11B87315">
            <w:pPr>
              <w:tabs>
                <w:tab w:val="left" w:pos="2310"/>
              </w:tabs>
              <w:spacing w:line="280" w:lineRule="exact"/>
              <w:rPr>
                <w:rFonts w:hint="eastAsia" w:ascii="宋体" w:hAnsi="宋体" w:cs="宋体"/>
                <w:b/>
                <w:szCs w:val="21"/>
              </w:rPr>
            </w:pPr>
            <w:r>
              <w:rPr>
                <w:rFonts w:hint="eastAsia" w:ascii="宋体" w:hAnsi="宋体" w:cs="宋体"/>
                <w:b/>
                <w:szCs w:val="21"/>
              </w:rPr>
              <w:t>司机岗位要求：</w:t>
            </w:r>
          </w:p>
          <w:p w14:paraId="41115A1A">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必须遵循《中华人民共和国交通处理条令》及有关交通安全处理的规章规则，安全驾驶。</w:t>
            </w:r>
          </w:p>
          <w:p w14:paraId="20E849FE">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无论何时、何地、司机不得将本人保管的车随意交与他人驾驶，特别是绝不能交给无证人员驾驶。</w:t>
            </w:r>
          </w:p>
          <w:p w14:paraId="33B26FE1">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司机必须常常检查所开车辆各种证件有效期，出车时保证证件齐全。</w:t>
            </w:r>
          </w:p>
          <w:p w14:paraId="70CC8AA6">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司机必须爱惜公司车辆，平日要注意车辆的维护，保证车辆能正常行驶。</w:t>
            </w:r>
          </w:p>
          <w:p w14:paraId="0540D1C4">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司机必须保持良好的自我形象，对搭车人员要热心、礼貌。做好领导交给的工作。</w:t>
            </w:r>
          </w:p>
          <w:p w14:paraId="18347F13">
            <w:pPr>
              <w:tabs>
                <w:tab w:val="left" w:pos="2310"/>
              </w:tabs>
              <w:spacing w:line="280" w:lineRule="exact"/>
              <w:rPr>
                <w:rFonts w:hint="eastAsia" w:ascii="宋体" w:hAnsi="宋体" w:cs="宋体"/>
                <w:b/>
                <w:bCs/>
                <w:szCs w:val="21"/>
              </w:rPr>
            </w:pPr>
            <w:r>
              <w:rPr>
                <w:rFonts w:hint="eastAsia" w:ascii="宋体" w:hAnsi="宋体" w:cs="宋体"/>
                <w:b/>
                <w:bCs/>
                <w:szCs w:val="21"/>
              </w:rPr>
              <w:t>三、劳务派遣服务人员福利待遇及其它要求</w:t>
            </w:r>
          </w:p>
          <w:p w14:paraId="41E73F89">
            <w:pPr>
              <w:spacing w:line="280" w:lineRule="exact"/>
              <w:jc w:val="left"/>
              <w:rPr>
                <w:rFonts w:hint="eastAsia" w:ascii="宋体" w:hAnsi="宋体" w:cs="宋体"/>
                <w:bCs/>
                <w:szCs w:val="21"/>
              </w:rPr>
            </w:pPr>
            <w:r>
              <w:rPr>
                <w:rFonts w:hint="eastAsia" w:ascii="宋体" w:hAnsi="宋体" w:cs="宋体"/>
                <w:bCs/>
                <w:szCs w:val="21"/>
              </w:rPr>
              <w:t>采购人负责按照约定的时间和核准的发放标准，向全体劳务派遣服务人员按时发放工资和其他薪酬。按国家有关法律规定为全体劳务派遣服务人员购买社会保险；包括养老保险、医疗保险、失业保险、工伤保险、生育保险，支付标准不能低于《</w:t>
            </w:r>
            <w:r>
              <w:rPr>
                <w:rFonts w:hint="eastAsia" w:ascii="宋体" w:hAnsi="宋体" w:cs="宋体"/>
                <w:b/>
                <w:szCs w:val="21"/>
              </w:rPr>
              <w:t>劳务派遣服务人员工资明细表</w:t>
            </w:r>
            <w:r>
              <w:rPr>
                <w:rFonts w:hint="eastAsia" w:ascii="宋体" w:hAnsi="宋体" w:cs="宋体"/>
                <w:bCs/>
                <w:szCs w:val="21"/>
              </w:rPr>
              <w:t>》金额，非经采购人书面通知，不得扣发劳务派遣服务人员工资和其他薪酬，不得缩减或变更劳务派遣服务人员社会保险缴付金额和种类。</w:t>
            </w:r>
          </w:p>
          <w:p w14:paraId="07B0746B">
            <w:pPr>
              <w:spacing w:line="280" w:lineRule="exact"/>
              <w:jc w:val="left"/>
              <w:rPr>
                <w:rFonts w:hint="eastAsia" w:ascii="宋体" w:hAnsi="宋体" w:cs="宋体"/>
                <w:b/>
                <w:bCs/>
                <w:szCs w:val="21"/>
              </w:rPr>
            </w:pPr>
            <w:r>
              <w:rPr>
                <w:rFonts w:hint="eastAsia" w:ascii="宋体" w:hAnsi="宋体" w:cs="宋体"/>
                <w:b/>
                <w:bCs/>
                <w:szCs w:val="21"/>
              </w:rPr>
              <w:t>电工每人每月实发工资不低于2960元。</w:t>
            </w:r>
          </w:p>
          <w:p w14:paraId="4F512A58">
            <w:pPr>
              <w:spacing w:line="280" w:lineRule="exact"/>
              <w:jc w:val="left"/>
              <w:rPr>
                <w:rFonts w:hint="eastAsia" w:ascii="宋体" w:hAnsi="宋体" w:cs="宋体"/>
                <w:b/>
                <w:bCs/>
                <w:szCs w:val="21"/>
              </w:rPr>
            </w:pPr>
            <w:r>
              <w:rPr>
                <w:rFonts w:hint="eastAsia" w:ascii="宋体" w:hAnsi="宋体" w:cs="宋体"/>
                <w:b/>
                <w:bCs/>
                <w:szCs w:val="21"/>
              </w:rPr>
              <w:t>司机每人每月实发工资不低于3100元。</w:t>
            </w:r>
          </w:p>
          <w:p w14:paraId="320D2EF8">
            <w:pPr>
              <w:spacing w:line="280" w:lineRule="exact"/>
              <w:jc w:val="left"/>
              <w:rPr>
                <w:rFonts w:hint="eastAsia" w:ascii="宋体" w:hAnsi="宋体" w:cs="宋体"/>
                <w:b/>
                <w:bCs/>
                <w:szCs w:val="21"/>
              </w:rPr>
            </w:pPr>
            <w:r>
              <w:rPr>
                <w:rFonts w:hint="eastAsia" w:ascii="宋体" w:hAnsi="宋体" w:cs="宋体"/>
                <w:b/>
                <w:bCs/>
                <w:szCs w:val="21"/>
              </w:rPr>
              <w:t>浮动工资：62400元</w:t>
            </w:r>
          </w:p>
          <w:p w14:paraId="28D7CCF5">
            <w:pPr>
              <w:spacing w:line="280" w:lineRule="exact"/>
              <w:jc w:val="left"/>
              <w:rPr>
                <w:rFonts w:hint="eastAsia" w:ascii="宋体" w:hAnsi="宋体" w:cs="宋体"/>
                <w:b/>
                <w:bCs/>
                <w:szCs w:val="21"/>
              </w:rPr>
            </w:pPr>
            <w:r>
              <w:rPr>
                <w:rFonts w:hint="eastAsia" w:ascii="宋体" w:hAnsi="宋体" w:cs="宋体"/>
                <w:b/>
                <w:bCs/>
                <w:kern w:val="0"/>
                <w:szCs w:val="21"/>
              </w:rPr>
              <w:t>医疗超限额保险：</w:t>
            </w:r>
            <w:r>
              <w:rPr>
                <w:rFonts w:hint="eastAsia" w:ascii="宋体" w:hAnsi="宋体" w:cs="宋体"/>
                <w:b/>
                <w:szCs w:val="21"/>
              </w:rPr>
              <w:t>1404元</w:t>
            </w:r>
          </w:p>
          <w:p w14:paraId="34BA0B99">
            <w:pPr>
              <w:tabs>
                <w:tab w:val="left" w:pos="2310"/>
              </w:tabs>
              <w:spacing w:line="280" w:lineRule="exact"/>
              <w:rPr>
                <w:rFonts w:hint="eastAsia" w:ascii="宋体" w:hAnsi="宋体" w:cs="宋体"/>
                <w:b/>
                <w:szCs w:val="21"/>
              </w:rPr>
            </w:pPr>
            <w:r>
              <w:rPr>
                <w:rFonts w:hint="eastAsia" w:ascii="宋体" w:hAnsi="宋体" w:cs="宋体"/>
                <w:bCs/>
                <w:szCs w:val="21"/>
              </w:rPr>
              <w:t>成交供应商必须承诺本项目中的工资福利及社保费部分全部用于支付劳务派遣服务人员工资，并按时缴纳社会保险等。否则采购人有权从成交供应商的管理服务费中扣除相应的金额。</w:t>
            </w:r>
          </w:p>
        </w:tc>
        <w:tc>
          <w:tcPr>
            <w:tcW w:w="5471" w:type="dxa"/>
            <w:vAlign w:val="center"/>
          </w:tcPr>
          <w:p w14:paraId="2192CE04">
            <w:pPr>
              <w:spacing w:line="280" w:lineRule="exact"/>
              <w:rPr>
                <w:rFonts w:hint="eastAsia" w:ascii="宋体" w:hAnsi="宋体" w:cs="宋体"/>
                <w:b/>
                <w:szCs w:val="21"/>
                <w:shd w:val="clear" w:color="auto" w:fill="FFFFFF"/>
              </w:rPr>
            </w:pPr>
            <w:r>
              <w:rPr>
                <w:rFonts w:hint="eastAsia" w:ascii="宋体" w:hAnsi="宋体" w:cs="宋体"/>
                <w:b/>
                <w:szCs w:val="21"/>
              </w:rPr>
              <w:t>一、劳务派遣服务人员：劳务派遣服务人员数量：26名.包括：</w:t>
            </w:r>
          </w:p>
          <w:p w14:paraId="28DB35AD">
            <w:pPr>
              <w:spacing w:line="280" w:lineRule="exact"/>
              <w:rPr>
                <w:rFonts w:hint="eastAsia" w:ascii="宋体" w:hAnsi="宋体" w:cs="宋体"/>
                <w:szCs w:val="21"/>
                <w:shd w:val="clear" w:color="auto" w:fill="FFFFFF"/>
              </w:rPr>
            </w:pPr>
            <w:r>
              <w:rPr>
                <w:rFonts w:hint="eastAsia" w:ascii="宋体" w:hAnsi="宋体" w:cs="宋体"/>
                <w:szCs w:val="21"/>
                <w:shd w:val="clear" w:color="auto" w:fill="FFFFFF"/>
              </w:rPr>
              <w:t>1、电工：5名.身体健康，年龄20一50岁, 男、女不限，相貌端庄，身高适中,掌握基本的服务操作技能，具有相关岗位证书，遵守员工手册。</w:t>
            </w:r>
          </w:p>
          <w:p w14:paraId="029D30E5">
            <w:pPr>
              <w:spacing w:line="280" w:lineRule="exact"/>
              <w:ind w:left="16" w:leftChars="8"/>
              <w:rPr>
                <w:rFonts w:hint="eastAsia" w:ascii="宋体" w:hAnsi="宋体" w:cs="宋体"/>
                <w:szCs w:val="21"/>
                <w:shd w:val="clear" w:color="auto" w:fill="FFFFFF"/>
              </w:rPr>
            </w:pPr>
            <w:r>
              <w:rPr>
                <w:rFonts w:hint="eastAsia" w:ascii="宋体" w:hAnsi="宋体" w:cs="宋体"/>
                <w:szCs w:val="21"/>
                <w:shd w:val="clear" w:color="auto" w:fill="FFFFFF"/>
              </w:rPr>
              <w:t>2、司机：21名.身体健康，年龄20一50岁, 男、女不限，相貌端庄，身高适中,掌握基本的服务操作技能，有驾驶证，遵守员工手册。</w:t>
            </w:r>
          </w:p>
          <w:p w14:paraId="0A92CCE4">
            <w:pPr>
              <w:spacing w:line="280" w:lineRule="exact"/>
              <w:ind w:left="16" w:leftChars="8"/>
              <w:rPr>
                <w:rFonts w:hint="eastAsia" w:ascii="宋体" w:hAnsi="宋体" w:cs="宋体"/>
                <w:b/>
                <w:szCs w:val="21"/>
                <w:shd w:val="clear" w:color="auto" w:fill="FFFFFF"/>
              </w:rPr>
            </w:pPr>
            <w:r>
              <w:rPr>
                <w:rFonts w:hint="eastAsia" w:ascii="宋体" w:hAnsi="宋体" w:cs="宋体"/>
                <w:b/>
                <w:szCs w:val="21"/>
                <w:shd w:val="clear" w:color="auto" w:fill="FFFFFF"/>
              </w:rPr>
              <w:t>二、岗位要求：</w:t>
            </w:r>
          </w:p>
          <w:p w14:paraId="09065F34">
            <w:pPr>
              <w:tabs>
                <w:tab w:val="left" w:pos="2310"/>
              </w:tabs>
              <w:spacing w:line="280" w:lineRule="exact"/>
              <w:rPr>
                <w:rFonts w:hint="eastAsia" w:ascii="宋体" w:hAnsi="宋体" w:cs="宋体"/>
                <w:b/>
                <w:szCs w:val="21"/>
              </w:rPr>
            </w:pPr>
            <w:r>
              <w:rPr>
                <w:rFonts w:hint="eastAsia" w:ascii="宋体" w:hAnsi="宋体" w:cs="宋体"/>
                <w:b/>
                <w:szCs w:val="21"/>
              </w:rPr>
              <w:t>电工岗位要求：</w:t>
            </w:r>
          </w:p>
          <w:p w14:paraId="3A5DB095">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遵守各项规章制度，执行本岗位的安全操作规程，对食堂的设备检修负责。</w:t>
            </w:r>
          </w:p>
          <w:p w14:paraId="625ACCA9">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现场操作必须按规定做好安全工作。</w:t>
            </w:r>
          </w:p>
          <w:p w14:paraId="777DD4A3">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熟悉设备的结构性能，技术规范和有关操作规范。</w:t>
            </w:r>
          </w:p>
          <w:p w14:paraId="5BE5C91D">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做好电气设备的运行维护，巡回检查和监视调整工作。</w:t>
            </w:r>
          </w:p>
          <w:p w14:paraId="28D598AB">
            <w:pPr>
              <w:numPr>
                <w:ilvl w:val="0"/>
                <w:numId w:val="1"/>
              </w:numPr>
              <w:tabs>
                <w:tab w:val="left" w:pos="2310"/>
              </w:tabs>
              <w:spacing w:line="280" w:lineRule="exact"/>
              <w:rPr>
                <w:rFonts w:hint="eastAsia" w:ascii="宋体" w:hAnsi="宋体" w:cs="宋体"/>
                <w:bCs/>
                <w:szCs w:val="21"/>
              </w:rPr>
            </w:pPr>
            <w:r>
              <w:rPr>
                <w:rFonts w:hint="eastAsia" w:ascii="宋体" w:hAnsi="宋体" w:cs="宋体"/>
                <w:bCs/>
                <w:szCs w:val="21"/>
              </w:rPr>
              <w:t>每次维修要准确做好各项记录；保管好所辖设备、工具、表计。</w:t>
            </w:r>
          </w:p>
          <w:p w14:paraId="0478BB19">
            <w:pPr>
              <w:tabs>
                <w:tab w:val="left" w:pos="2310"/>
              </w:tabs>
              <w:spacing w:line="280" w:lineRule="exact"/>
              <w:rPr>
                <w:rFonts w:hint="eastAsia" w:ascii="宋体" w:hAnsi="宋体" w:cs="宋体"/>
                <w:b/>
                <w:szCs w:val="21"/>
              </w:rPr>
            </w:pPr>
            <w:r>
              <w:rPr>
                <w:rFonts w:hint="eastAsia" w:ascii="宋体" w:hAnsi="宋体" w:cs="宋体"/>
                <w:bCs/>
                <w:szCs w:val="21"/>
              </w:rPr>
              <w:t>6、拒绝违章作业的指令，对他人的违章行为要加以劝告和制止。</w:t>
            </w:r>
          </w:p>
          <w:p w14:paraId="424ADF25">
            <w:pPr>
              <w:tabs>
                <w:tab w:val="left" w:pos="2310"/>
              </w:tabs>
              <w:spacing w:line="280" w:lineRule="exact"/>
              <w:rPr>
                <w:rFonts w:hint="eastAsia" w:ascii="宋体" w:hAnsi="宋体" w:cs="宋体"/>
                <w:b/>
                <w:szCs w:val="21"/>
              </w:rPr>
            </w:pPr>
            <w:r>
              <w:rPr>
                <w:rFonts w:hint="eastAsia" w:ascii="宋体" w:hAnsi="宋体" w:cs="宋体"/>
                <w:b/>
                <w:szCs w:val="21"/>
              </w:rPr>
              <w:t>司机岗位要求：</w:t>
            </w:r>
          </w:p>
          <w:p w14:paraId="7A74FB47">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必须遵循《中华人民共和国交通处理条令》及有关交通</w:t>
            </w:r>
            <w:r>
              <w:rPr>
                <w:rFonts w:hint="eastAsia" w:ascii="宋体" w:hAnsi="宋体" w:cs="宋体"/>
              </w:rPr>
              <w:pict>
                <v:shape id="文本框 6" o:spid="_x0000_s2050" o:spt="202" type="#_x0000_t202" style="position:absolute;left:0pt;margin-left:268.35pt;margin-top:0.1pt;height:378pt;width:47.95pt;z-index:251659264;mso-width-relative:page;mso-height-relative:page;" coordsize="21600,21600">
                  <v:path/>
                  <v:fill focussize="0,0"/>
                  <v:stroke joinstyle="miter"/>
                  <v:imagedata o:title=""/>
                  <o:lock v:ext="edit"/>
                  <v:textbox>
                    <w:txbxContent>
                      <w:p w14:paraId="7BE6FBEB">
                        <w:pPr>
                          <w:rPr>
                            <w:rFonts w:hint="eastAsia" w:ascii="宋体" w:hAnsi="宋体"/>
                            <w:b/>
                            <w:szCs w:val="21"/>
                          </w:rPr>
                        </w:pPr>
                      </w:p>
                      <w:p w14:paraId="6DC2BEBD">
                        <w:pPr>
                          <w:rPr>
                            <w:rFonts w:hint="eastAsia" w:ascii="宋体" w:hAnsi="宋体"/>
                            <w:b/>
                            <w:szCs w:val="21"/>
                          </w:rPr>
                        </w:pPr>
                      </w:p>
                      <w:p w14:paraId="223DFA89">
                        <w:pPr>
                          <w:rPr>
                            <w:rFonts w:hint="eastAsia" w:ascii="宋体" w:hAnsi="宋体"/>
                            <w:b/>
                            <w:szCs w:val="21"/>
                          </w:rPr>
                        </w:pPr>
                      </w:p>
                      <w:p w14:paraId="6BF4A139">
                        <w:pPr>
                          <w:rPr>
                            <w:rFonts w:hint="eastAsia" w:ascii="宋体" w:hAnsi="宋体"/>
                            <w:b/>
                            <w:szCs w:val="21"/>
                          </w:rPr>
                        </w:pPr>
                      </w:p>
                      <w:p w14:paraId="671E11C9">
                        <w:pPr>
                          <w:rPr>
                            <w:rFonts w:hint="eastAsia" w:ascii="宋体" w:hAnsi="宋体"/>
                            <w:b/>
                            <w:szCs w:val="21"/>
                          </w:rPr>
                        </w:pPr>
                      </w:p>
                      <w:p w14:paraId="4C20A290">
                        <w:pPr>
                          <w:rPr>
                            <w:rFonts w:hint="eastAsia" w:ascii="宋体" w:hAnsi="宋体"/>
                            <w:b/>
                            <w:szCs w:val="21"/>
                          </w:rPr>
                        </w:pPr>
                      </w:p>
                      <w:p w14:paraId="2EC1AFBF">
                        <w:pPr>
                          <w:rPr>
                            <w:rFonts w:hint="eastAsia" w:ascii="宋体" w:hAnsi="宋体"/>
                            <w:b/>
                            <w:szCs w:val="21"/>
                          </w:rPr>
                        </w:pPr>
                      </w:p>
                      <w:p w14:paraId="7B4D49E8">
                        <w:pPr>
                          <w:rPr>
                            <w:rFonts w:hint="eastAsia" w:ascii="宋体" w:hAnsi="宋体"/>
                            <w:b/>
                            <w:szCs w:val="21"/>
                          </w:rPr>
                        </w:pPr>
                      </w:p>
                      <w:p w14:paraId="0E2A7966">
                        <w:pPr>
                          <w:rPr>
                            <w:rFonts w:hint="eastAsia" w:ascii="宋体" w:hAnsi="宋体"/>
                            <w:b/>
                            <w:szCs w:val="21"/>
                          </w:rPr>
                        </w:pPr>
                      </w:p>
                      <w:p w14:paraId="638B5D39">
                        <w:pPr>
                          <w:rPr>
                            <w:rFonts w:hint="eastAsia" w:ascii="宋体" w:hAnsi="宋体"/>
                            <w:b/>
                            <w:szCs w:val="21"/>
                          </w:rPr>
                        </w:pPr>
                      </w:p>
                      <w:p w14:paraId="4E9B0512">
                        <w:pPr>
                          <w:rPr>
                            <w:rFonts w:hint="eastAsia" w:ascii="宋体" w:hAnsi="宋体"/>
                            <w:b/>
                            <w:szCs w:val="21"/>
                          </w:rPr>
                        </w:pPr>
                      </w:p>
                      <w:p w14:paraId="7867CC8A">
                        <w:r>
                          <w:rPr>
                            <w:rFonts w:hint="eastAsia" w:ascii="宋体" w:hAnsi="宋体"/>
                            <w:b/>
                            <w:szCs w:val="21"/>
                          </w:rPr>
                          <w:t>无偏离</w:t>
                        </w:r>
                      </w:p>
                    </w:txbxContent>
                  </v:textbox>
                </v:shape>
              </w:pict>
            </w:r>
            <w:r>
              <w:rPr>
                <w:rFonts w:hint="eastAsia" w:ascii="宋体" w:hAnsi="宋体" w:cs="宋体"/>
              </w:rPr>
              <w:pict>
                <v:shape id="文本框 7" o:spid="_x0000_s2051" o:spt="202" type="#_x0000_t202" style="position:absolute;left:0pt;margin-left:315.6pt;margin-top:0pt;height:377.8pt;width:33.75pt;z-index:251660288;mso-width-relative:page;mso-height-relative:page;" coordsize="21600,21600">
                  <v:path/>
                  <v:fill focussize="0,0"/>
                  <v:stroke joinstyle="miter"/>
                  <v:imagedata o:title=""/>
                  <o:lock v:ext="edit"/>
                  <v:textbox>
                    <w:txbxContent>
                      <w:p w14:paraId="27D0E7EC">
                        <w:pPr>
                          <w:rPr>
                            <w:rFonts w:hint="eastAsia"/>
                            <w:b/>
                            <w:bCs/>
                          </w:rPr>
                        </w:pPr>
                      </w:p>
                      <w:p w14:paraId="1DE938FE">
                        <w:pPr>
                          <w:rPr>
                            <w:rFonts w:hint="eastAsia"/>
                            <w:b/>
                            <w:bCs/>
                          </w:rPr>
                        </w:pPr>
                      </w:p>
                      <w:p w14:paraId="3D36D243">
                        <w:pPr>
                          <w:rPr>
                            <w:rFonts w:hint="eastAsia"/>
                            <w:b/>
                            <w:bCs/>
                          </w:rPr>
                        </w:pPr>
                      </w:p>
                      <w:p w14:paraId="59AC173E">
                        <w:pPr>
                          <w:rPr>
                            <w:rFonts w:hint="eastAsia"/>
                            <w:b/>
                            <w:bCs/>
                          </w:rPr>
                        </w:pPr>
                      </w:p>
                      <w:p w14:paraId="24E565D9">
                        <w:pPr>
                          <w:rPr>
                            <w:rFonts w:hint="eastAsia"/>
                            <w:b/>
                            <w:bCs/>
                          </w:rPr>
                        </w:pPr>
                      </w:p>
                      <w:p w14:paraId="5CEF0A74">
                        <w:pPr>
                          <w:rPr>
                            <w:rFonts w:hint="eastAsia"/>
                            <w:b/>
                            <w:bCs/>
                          </w:rPr>
                        </w:pPr>
                      </w:p>
                      <w:p w14:paraId="00EEE72E">
                        <w:pPr>
                          <w:rPr>
                            <w:rFonts w:hint="eastAsia"/>
                            <w:b/>
                            <w:bCs/>
                          </w:rPr>
                        </w:pPr>
                      </w:p>
                      <w:p w14:paraId="0D8E972B">
                        <w:pPr>
                          <w:rPr>
                            <w:rFonts w:hint="eastAsia"/>
                            <w:b/>
                            <w:bCs/>
                          </w:rPr>
                        </w:pPr>
                      </w:p>
                      <w:p w14:paraId="7A89155A">
                        <w:pPr>
                          <w:rPr>
                            <w:rFonts w:hint="eastAsia"/>
                            <w:b/>
                            <w:bCs/>
                          </w:rPr>
                        </w:pPr>
                      </w:p>
                      <w:p w14:paraId="22B2FCA5">
                        <w:pPr>
                          <w:rPr>
                            <w:rFonts w:hint="eastAsia"/>
                            <w:b/>
                            <w:bCs/>
                          </w:rPr>
                        </w:pPr>
                      </w:p>
                      <w:p w14:paraId="1010A243">
                        <w:pPr>
                          <w:rPr>
                            <w:rFonts w:hint="eastAsia"/>
                            <w:b/>
                            <w:bCs/>
                          </w:rPr>
                        </w:pPr>
                      </w:p>
                      <w:p w14:paraId="4CBCA4E4">
                        <w:pPr>
                          <w:rPr>
                            <w:rFonts w:hint="eastAsia"/>
                          </w:rPr>
                        </w:pPr>
                        <w:r>
                          <w:rPr>
                            <w:rFonts w:hint="eastAsia"/>
                            <w:b/>
                            <w:bCs/>
                          </w:rPr>
                          <w:t>无</w:t>
                        </w:r>
                      </w:p>
                    </w:txbxContent>
                  </v:textbox>
                </v:shape>
              </w:pict>
            </w:r>
            <w:r>
              <w:rPr>
                <w:rFonts w:hint="eastAsia" w:ascii="宋体" w:hAnsi="宋体" w:cs="宋体"/>
                <w:bCs/>
                <w:szCs w:val="21"/>
              </w:rPr>
              <w:t>安全处理的规章规则，安全驾驶。</w:t>
            </w:r>
          </w:p>
          <w:p w14:paraId="713C21E1">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无论何时、何地、司机不得将本人保管的车随意交与他人驾驶，特别是绝不能交给无证人员驾驶。</w:t>
            </w:r>
          </w:p>
          <w:p w14:paraId="777521C4">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司机必须常常检查所开车辆各种证件有效期，出车时保证证件齐全。</w:t>
            </w:r>
          </w:p>
          <w:p w14:paraId="62648AB4">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司机必须爱惜公司车辆，平日要注意车辆的维护，保证车辆能正常行驶。</w:t>
            </w:r>
          </w:p>
          <w:p w14:paraId="03F23623">
            <w:pPr>
              <w:numPr>
                <w:ilvl w:val="0"/>
                <w:numId w:val="2"/>
              </w:numPr>
              <w:tabs>
                <w:tab w:val="left" w:pos="2310"/>
              </w:tabs>
              <w:spacing w:line="280" w:lineRule="exact"/>
              <w:rPr>
                <w:rFonts w:hint="eastAsia" w:ascii="宋体" w:hAnsi="宋体" w:cs="宋体"/>
                <w:bCs/>
                <w:szCs w:val="21"/>
              </w:rPr>
            </w:pPr>
            <w:r>
              <w:rPr>
                <w:rFonts w:hint="eastAsia" w:ascii="宋体" w:hAnsi="宋体" w:cs="宋体"/>
                <w:bCs/>
                <w:szCs w:val="21"/>
              </w:rPr>
              <w:t>司机必须保持良好的自我形象，对搭车人员要热心、礼貌。做好领导交给的工作。</w:t>
            </w:r>
          </w:p>
          <w:p w14:paraId="4D88C46B">
            <w:pPr>
              <w:tabs>
                <w:tab w:val="left" w:pos="2310"/>
              </w:tabs>
              <w:spacing w:line="280" w:lineRule="exact"/>
              <w:rPr>
                <w:rFonts w:hint="eastAsia" w:ascii="宋体" w:hAnsi="宋体" w:cs="宋体"/>
                <w:b/>
                <w:bCs/>
                <w:szCs w:val="21"/>
              </w:rPr>
            </w:pPr>
            <w:r>
              <w:rPr>
                <w:rFonts w:hint="eastAsia" w:ascii="宋体" w:hAnsi="宋体" w:cs="宋体"/>
                <w:b/>
                <w:bCs/>
                <w:szCs w:val="21"/>
              </w:rPr>
              <w:t>三、劳务派遣服务人员福利待遇及其它要求</w:t>
            </w:r>
          </w:p>
          <w:p w14:paraId="360B6D92">
            <w:pPr>
              <w:spacing w:line="280" w:lineRule="exact"/>
              <w:jc w:val="left"/>
              <w:rPr>
                <w:rFonts w:hint="eastAsia" w:ascii="宋体" w:hAnsi="宋体" w:cs="宋体"/>
                <w:bCs/>
                <w:szCs w:val="21"/>
              </w:rPr>
            </w:pPr>
            <w:r>
              <w:rPr>
                <w:rFonts w:hint="eastAsia" w:ascii="宋体" w:hAnsi="宋体" w:cs="宋体"/>
                <w:bCs/>
                <w:szCs w:val="21"/>
              </w:rPr>
              <w:t>采购人负责按照约定的时间和核准的发放标准，向全体劳务派遣服务人员按时发放工资和其他薪酬。按国家有关法律规定为全体劳务派遣服务人员购买社会保险；包括养老保险、医疗保险、失业保险、工伤保险、生育保险，支付标准不能低于《</w:t>
            </w:r>
            <w:r>
              <w:rPr>
                <w:rFonts w:hint="eastAsia" w:ascii="宋体" w:hAnsi="宋体" w:cs="宋体"/>
                <w:b/>
                <w:szCs w:val="21"/>
              </w:rPr>
              <w:t>劳务派遣服务人员工资明细表</w:t>
            </w:r>
            <w:r>
              <w:rPr>
                <w:rFonts w:hint="eastAsia" w:ascii="宋体" w:hAnsi="宋体" w:cs="宋体"/>
                <w:bCs/>
                <w:szCs w:val="21"/>
              </w:rPr>
              <w:t>》金额，非经采购人书面通知，不得扣发劳务派遣服务人员工资和其他薪酬，不得缩减或变更劳务派遣服务人员社会保险缴付金额和种类。</w:t>
            </w:r>
          </w:p>
          <w:p w14:paraId="0DB4A535">
            <w:pPr>
              <w:spacing w:line="280" w:lineRule="exact"/>
              <w:jc w:val="left"/>
              <w:rPr>
                <w:rFonts w:hint="eastAsia" w:ascii="宋体" w:hAnsi="宋体" w:cs="宋体"/>
                <w:b/>
                <w:bCs/>
                <w:szCs w:val="21"/>
              </w:rPr>
            </w:pPr>
            <w:r>
              <w:rPr>
                <w:rFonts w:hint="eastAsia" w:ascii="宋体" w:hAnsi="宋体" w:cs="宋体"/>
                <w:b/>
                <w:bCs/>
                <w:szCs w:val="21"/>
              </w:rPr>
              <w:t>电工每人每月实发工资不低于2960元。</w:t>
            </w:r>
          </w:p>
          <w:p w14:paraId="14B1A5DB">
            <w:pPr>
              <w:spacing w:line="280" w:lineRule="exact"/>
              <w:jc w:val="left"/>
              <w:rPr>
                <w:rFonts w:hint="eastAsia" w:ascii="宋体" w:hAnsi="宋体" w:cs="宋体"/>
                <w:b/>
                <w:bCs/>
                <w:szCs w:val="21"/>
              </w:rPr>
            </w:pPr>
            <w:r>
              <w:rPr>
                <w:rFonts w:hint="eastAsia" w:ascii="宋体" w:hAnsi="宋体" w:cs="宋体"/>
                <w:b/>
                <w:bCs/>
                <w:szCs w:val="21"/>
              </w:rPr>
              <w:t>司机每人每月实发工资不低于3100元。</w:t>
            </w:r>
          </w:p>
          <w:p w14:paraId="240BB83D">
            <w:pPr>
              <w:spacing w:line="280" w:lineRule="exact"/>
              <w:jc w:val="left"/>
              <w:rPr>
                <w:rFonts w:hint="eastAsia" w:ascii="宋体" w:hAnsi="宋体" w:cs="宋体"/>
                <w:b/>
                <w:bCs/>
                <w:szCs w:val="21"/>
              </w:rPr>
            </w:pPr>
            <w:r>
              <w:rPr>
                <w:rFonts w:hint="eastAsia" w:ascii="宋体" w:hAnsi="宋体" w:cs="宋体"/>
                <w:b/>
                <w:bCs/>
                <w:szCs w:val="21"/>
              </w:rPr>
              <w:t>浮动工资：62400元</w:t>
            </w:r>
          </w:p>
          <w:p w14:paraId="42F9D3A4">
            <w:pPr>
              <w:spacing w:line="280" w:lineRule="exact"/>
              <w:jc w:val="left"/>
              <w:rPr>
                <w:rFonts w:hint="eastAsia" w:ascii="宋体" w:hAnsi="宋体" w:cs="宋体"/>
                <w:b/>
                <w:bCs/>
                <w:szCs w:val="21"/>
              </w:rPr>
            </w:pPr>
            <w:r>
              <w:rPr>
                <w:rFonts w:hint="eastAsia" w:ascii="宋体" w:hAnsi="宋体" w:cs="宋体"/>
                <w:b/>
                <w:bCs/>
                <w:kern w:val="0"/>
                <w:szCs w:val="21"/>
              </w:rPr>
              <w:t>医疗超限额保险：</w:t>
            </w:r>
            <w:r>
              <w:rPr>
                <w:rFonts w:hint="eastAsia" w:ascii="宋体" w:hAnsi="宋体" w:cs="宋体"/>
                <w:b/>
                <w:szCs w:val="21"/>
              </w:rPr>
              <w:t>1404元</w:t>
            </w:r>
          </w:p>
          <w:p w14:paraId="7B7B5508">
            <w:pPr>
              <w:spacing w:line="280" w:lineRule="exact"/>
              <w:jc w:val="center"/>
              <w:rPr>
                <w:rFonts w:hint="eastAsia" w:ascii="宋体" w:hAnsi="宋体" w:cs="宋体"/>
                <w:b/>
                <w:szCs w:val="21"/>
              </w:rPr>
            </w:pPr>
            <w:r>
              <w:rPr>
                <w:rFonts w:hint="eastAsia" w:ascii="宋体" w:hAnsi="宋体" w:cs="宋体"/>
                <w:bCs/>
                <w:szCs w:val="21"/>
              </w:rPr>
              <w:t>成交供应商必须承诺本项目中的工资福利及社保费部分全部用于支付劳务派遣服务人员工资，并按时缴纳社会保险等。否则采购人有权从成交供应商的管理服务费中扣除相应的金额。</w:t>
            </w:r>
          </w:p>
        </w:tc>
        <w:tc>
          <w:tcPr>
            <w:tcW w:w="949" w:type="dxa"/>
            <w:vAlign w:val="center"/>
          </w:tcPr>
          <w:p w14:paraId="33448732">
            <w:pPr>
              <w:spacing w:line="280" w:lineRule="exact"/>
              <w:jc w:val="center"/>
              <w:rPr>
                <w:rFonts w:hint="eastAsia" w:ascii="宋体" w:hAnsi="宋体" w:cs="宋体"/>
                <w:b/>
                <w:szCs w:val="21"/>
              </w:rPr>
            </w:pPr>
            <w:r>
              <w:rPr>
                <w:rFonts w:hint="eastAsia" w:ascii="宋体" w:hAnsi="宋体" w:cs="宋体"/>
                <w:b/>
                <w:szCs w:val="21"/>
              </w:rPr>
              <w:t>无偏离</w:t>
            </w:r>
          </w:p>
        </w:tc>
        <w:tc>
          <w:tcPr>
            <w:tcW w:w="661" w:type="dxa"/>
            <w:vAlign w:val="center"/>
          </w:tcPr>
          <w:p w14:paraId="0F357E64">
            <w:pPr>
              <w:spacing w:line="280" w:lineRule="exact"/>
              <w:jc w:val="center"/>
              <w:rPr>
                <w:rFonts w:hint="eastAsia" w:ascii="宋体" w:hAnsi="宋体" w:cs="宋体"/>
                <w:b/>
                <w:szCs w:val="21"/>
              </w:rPr>
            </w:pPr>
            <w:r>
              <w:rPr>
                <w:rFonts w:hint="eastAsia" w:ascii="宋体" w:hAnsi="宋体" w:cs="宋体"/>
                <w:b/>
                <w:szCs w:val="21"/>
              </w:rPr>
              <w:t>无</w:t>
            </w:r>
          </w:p>
        </w:tc>
      </w:tr>
    </w:tbl>
    <w:p w14:paraId="49266A45">
      <w:pPr>
        <w:spacing w:line="360" w:lineRule="auto"/>
        <w:ind w:firstLine="480" w:firstLineChars="200"/>
        <w:rPr>
          <w:rFonts w:hint="eastAsia" w:ascii="宋体" w:hAnsi="宋体" w:cs="宋体"/>
          <w:b/>
          <w:sz w:val="24"/>
        </w:rPr>
      </w:pPr>
    </w:p>
    <w:p w14:paraId="53B13D9A">
      <w:pPr>
        <w:spacing w:line="360" w:lineRule="auto"/>
        <w:ind w:firstLine="480" w:firstLineChars="200"/>
        <w:rPr>
          <w:rFonts w:hint="eastAsia" w:ascii="宋体" w:hAnsi="宋体" w:cs="宋体"/>
          <w:b/>
          <w:sz w:val="24"/>
        </w:rPr>
      </w:pPr>
      <w:r>
        <w:rPr>
          <w:rFonts w:hint="eastAsia" w:ascii="宋体" w:hAnsi="宋体" w:cs="宋体"/>
          <w:b/>
          <w:sz w:val="24"/>
        </w:rPr>
        <w:t>填表说明：</w:t>
      </w:r>
    </w:p>
    <w:p w14:paraId="72D3C55F">
      <w:pPr>
        <w:spacing w:line="360" w:lineRule="auto"/>
        <w:ind w:firstLine="480" w:firstLineChars="200"/>
        <w:rPr>
          <w:rFonts w:hint="eastAsia" w:ascii="宋体" w:hAnsi="宋体" w:cs="宋体"/>
          <w:sz w:val="24"/>
        </w:rPr>
      </w:pPr>
      <w:r>
        <w:rPr>
          <w:rFonts w:hint="eastAsia" w:ascii="宋体" w:hAnsi="宋体" w:cs="宋体"/>
          <w:sz w:val="24"/>
        </w:rPr>
        <w:t>1．“采购文件响应内容”一栏由供应商填写，须按采购文件要求逐项对应填写所投服务的响应内容。</w:t>
      </w:r>
      <w:r>
        <w:rPr>
          <w:rFonts w:hint="eastAsia" w:ascii="宋体" w:hAnsi="宋体" w:cs="宋体"/>
          <w:b/>
          <w:sz w:val="24"/>
        </w:rPr>
        <w:t>因供应商未明确所投服务响应内容的，评审小组有权认定其未响应采购文件要求；</w:t>
      </w:r>
    </w:p>
    <w:p w14:paraId="502C8389">
      <w:pPr>
        <w:spacing w:line="360" w:lineRule="auto"/>
        <w:ind w:firstLine="480" w:firstLineChars="200"/>
        <w:rPr>
          <w:rFonts w:hint="eastAsia" w:ascii="宋体" w:hAnsi="宋体" w:cs="宋体"/>
          <w:sz w:val="24"/>
        </w:rPr>
      </w:pPr>
      <w:r>
        <w:rPr>
          <w:rFonts w:hint="eastAsia" w:ascii="宋体" w:hAnsi="宋体" w:cs="宋体"/>
          <w:sz w:val="24"/>
        </w:rPr>
        <w:t>2．“偏离程度”一栏根据“采购文件响应内容”与采购文件要求逐项对照的结果填写。偏离程度必须用 “</w:t>
      </w:r>
      <w:r>
        <w:rPr>
          <w:rFonts w:hint="eastAsia" w:ascii="宋体" w:hAnsi="宋体" w:cs="宋体"/>
          <w:b/>
          <w:sz w:val="24"/>
        </w:rPr>
        <w:t>正偏离、负偏离或无偏离</w:t>
      </w:r>
      <w:r>
        <w:rPr>
          <w:rFonts w:hint="eastAsia" w:ascii="宋体" w:hAnsi="宋体" w:cs="宋体"/>
          <w:sz w:val="24"/>
        </w:rPr>
        <w:t>”三个名称中的一种进行标注；</w:t>
      </w:r>
    </w:p>
    <w:p w14:paraId="6132EA69">
      <w:pPr>
        <w:spacing w:line="360" w:lineRule="auto"/>
        <w:ind w:firstLine="460" w:firstLineChars="192"/>
        <w:rPr>
          <w:rFonts w:hint="eastAsia" w:ascii="宋体" w:hAnsi="宋体" w:cs="宋体"/>
          <w:sz w:val="24"/>
        </w:rPr>
      </w:pPr>
      <w:r>
        <w:rPr>
          <w:rFonts w:hint="eastAsia" w:ascii="宋体" w:hAnsi="宋体" w:cs="宋体"/>
          <w:sz w:val="24"/>
        </w:rPr>
        <w:t>3．“偏离说明”一栏由供应商对偏离的情况做详细说明。</w:t>
      </w:r>
    </w:p>
    <w:p w14:paraId="75D29C81">
      <w:pPr>
        <w:spacing w:line="360" w:lineRule="auto"/>
        <w:ind w:firstLine="460" w:firstLineChars="192"/>
        <w:rPr>
          <w:rFonts w:hint="eastAsia" w:ascii="宋体" w:hAnsi="宋体" w:cs="宋体"/>
          <w:sz w:val="24"/>
        </w:rPr>
      </w:pPr>
    </w:p>
    <w:p w14:paraId="480E99A0">
      <w:pPr>
        <w:spacing w:line="360" w:lineRule="auto"/>
        <w:ind w:firstLine="460" w:firstLineChars="192"/>
        <w:rPr>
          <w:rFonts w:hint="eastAsia" w:ascii="宋体" w:hAnsi="宋体" w:cs="宋体"/>
          <w:sz w:val="24"/>
        </w:rPr>
      </w:pPr>
    </w:p>
    <w:p w14:paraId="52982819">
      <w:pPr>
        <w:spacing w:line="360" w:lineRule="auto"/>
        <w:ind w:firstLine="460" w:firstLineChars="192"/>
        <w:rPr>
          <w:rFonts w:hint="eastAsia" w:ascii="宋体" w:hAnsi="宋体" w:cs="宋体"/>
          <w:sz w:val="24"/>
        </w:rPr>
      </w:pPr>
    </w:p>
    <w:p w14:paraId="36C97D2E">
      <w:pPr>
        <w:spacing w:line="360" w:lineRule="auto"/>
        <w:ind w:firstLine="460" w:firstLineChars="192"/>
        <w:rPr>
          <w:rFonts w:hint="eastAsia" w:ascii="宋体" w:hAnsi="宋体" w:cs="宋体"/>
          <w:sz w:val="24"/>
        </w:rPr>
      </w:pPr>
    </w:p>
    <w:p w14:paraId="49AF3AAD">
      <w:pPr>
        <w:ind w:firstLine="7190" w:firstLineChars="2996"/>
        <w:rPr>
          <w:rFonts w:hint="eastAsia" w:ascii="宋体" w:hAnsi="宋体" w:cs="宋体"/>
          <w:b/>
          <w:sz w:val="24"/>
          <w:u w:val="single"/>
        </w:rPr>
      </w:pPr>
      <w:r>
        <w:rPr>
          <w:rFonts w:hint="eastAsia" w:ascii="宋体" w:hAnsi="宋体" w:cs="宋体"/>
          <w:b/>
          <w:sz w:val="24"/>
        </w:rPr>
        <w:t>供应商名称：</w:t>
      </w:r>
      <w:r>
        <w:rPr>
          <w:rFonts w:hint="eastAsia" w:ascii="宋体" w:hAnsi="宋体" w:cs="宋体"/>
          <w:b/>
          <w:sz w:val="24"/>
          <w:u w:val="single"/>
        </w:rPr>
        <w:t xml:space="preserve">鞍山市百顺劳务服务有限公司    </w:t>
      </w:r>
    </w:p>
    <w:p w14:paraId="62429437">
      <w:pPr>
        <w:ind w:firstLine="590" w:firstLineChars="246"/>
        <w:rPr>
          <w:rFonts w:hint="eastAsia" w:ascii="宋体" w:hAnsi="宋体" w:cs="宋体"/>
          <w:b/>
          <w:sz w:val="24"/>
        </w:rPr>
      </w:pPr>
    </w:p>
    <w:p w14:paraId="490DABFE">
      <w:pPr>
        <w:ind w:firstLine="590" w:firstLineChars="246"/>
        <w:rPr>
          <w:rFonts w:hint="eastAsia" w:ascii="宋体" w:hAnsi="宋体" w:cs="宋体"/>
          <w:b/>
          <w:sz w:val="24"/>
        </w:rPr>
      </w:pPr>
    </w:p>
    <w:p w14:paraId="0007276F">
      <w:pPr>
        <w:ind w:firstLine="590" w:firstLineChars="246"/>
        <w:rPr>
          <w:rFonts w:hint="eastAsia" w:ascii="宋体" w:hAnsi="宋体" w:cs="宋体"/>
          <w:b/>
          <w:sz w:val="24"/>
        </w:rPr>
      </w:pPr>
    </w:p>
    <w:p w14:paraId="6537AD72">
      <w:pPr>
        <w:ind w:firstLine="7200" w:firstLineChars="3000"/>
        <w:rPr>
          <w:rFonts w:hint="eastAsia" w:ascii="宋体" w:hAnsi="宋体" w:cs="宋体"/>
          <w:b/>
          <w:sz w:val="24"/>
          <w:u w:val="single"/>
        </w:rPr>
      </w:pPr>
      <w:r>
        <w:rPr>
          <w:rFonts w:hint="eastAsia" w:ascii="宋体" w:hAnsi="宋体" w:cs="宋体"/>
          <w:b/>
          <w:sz w:val="24"/>
        </w:rPr>
        <w:t>签署日期：</w:t>
      </w:r>
      <w:r>
        <w:rPr>
          <w:rFonts w:hint="eastAsia" w:ascii="宋体" w:hAnsi="宋体" w:cs="宋体"/>
          <w:b/>
          <w:sz w:val="24"/>
          <w:u w:val="single"/>
        </w:rPr>
        <w:t xml:space="preserve">  2018   年  8    月   4   日</w:t>
      </w:r>
    </w:p>
    <w:p w14:paraId="3BBAA673">
      <w:pPr>
        <w:spacing w:line="360" w:lineRule="auto"/>
        <w:ind w:firstLine="537" w:firstLineChars="192"/>
        <w:rPr>
          <w:rFonts w:hint="eastAsia" w:ascii="宋体" w:hAnsi="宋体" w:cs="宋体"/>
          <w:sz w:val="28"/>
          <w:szCs w:val="28"/>
        </w:rPr>
        <w:sectPr>
          <w:headerReference r:id="rId10" w:type="default"/>
          <w:pgSz w:w="16838" w:h="11906" w:orient="landscape"/>
          <w:pgMar w:top="1402" w:right="1440" w:bottom="1797" w:left="1440" w:header="851" w:footer="992" w:gutter="0"/>
          <w:cols w:space="720" w:num="1"/>
          <w:docGrid w:type="linesAndChars" w:linePitch="312" w:charSpace="0"/>
        </w:sectPr>
      </w:pPr>
    </w:p>
    <w:p w14:paraId="485946D1">
      <w:pPr>
        <w:spacing w:beforeLines="100" w:afterLines="100"/>
        <w:jc w:val="center"/>
        <w:rPr>
          <w:rFonts w:hint="eastAsia" w:ascii="宋体" w:hAnsi="宋体" w:cs="Lucida Sans Unicode"/>
          <w:b/>
          <w:sz w:val="44"/>
          <w:szCs w:val="44"/>
        </w:rPr>
      </w:pPr>
      <w:r>
        <w:rPr>
          <w:rFonts w:hint="eastAsia" w:ascii="宋体" w:hAnsi="宋体" w:cs="Lucida Sans Unicode"/>
          <w:b/>
          <w:sz w:val="44"/>
          <w:szCs w:val="44"/>
        </w:rPr>
        <w:t>供应商自觉抵制政府采购领域</w:t>
      </w:r>
    </w:p>
    <w:p w14:paraId="17DCE9D5">
      <w:pPr>
        <w:spacing w:beforeLines="100" w:afterLines="100"/>
        <w:jc w:val="center"/>
        <w:rPr>
          <w:rFonts w:hint="eastAsia" w:ascii="宋体" w:hAnsi="宋体" w:cs="Lucida Sans Unicode"/>
          <w:b/>
          <w:sz w:val="44"/>
          <w:szCs w:val="44"/>
        </w:rPr>
      </w:pPr>
      <w:r>
        <w:rPr>
          <w:rFonts w:hint="eastAsia" w:ascii="宋体" w:hAnsi="宋体" w:cs="Lucida Sans Unicode"/>
          <w:b/>
          <w:sz w:val="44"/>
          <w:szCs w:val="44"/>
        </w:rPr>
        <w:t>商业贿赂行为承诺书</w:t>
      </w:r>
    </w:p>
    <w:p w14:paraId="5320A1DB">
      <w:pPr>
        <w:spacing w:line="400" w:lineRule="exact"/>
        <w:rPr>
          <w:rFonts w:hint="eastAsia" w:ascii="宋体" w:hAnsi="宋体" w:cs="Lucida Sans Unicode"/>
          <w:b/>
          <w:sz w:val="24"/>
        </w:rPr>
      </w:pPr>
      <w:r>
        <w:rPr>
          <w:rFonts w:hint="eastAsia" w:ascii="宋体" w:hAnsi="宋体" w:cs="Lucida Sans Unicode"/>
          <w:b/>
          <w:sz w:val="24"/>
        </w:rPr>
        <w:t>采购代理机构：</w:t>
      </w:r>
    </w:p>
    <w:p w14:paraId="66DA1341">
      <w:pPr>
        <w:spacing w:line="400" w:lineRule="exact"/>
        <w:ind w:firstLine="482" w:firstLineChars="200"/>
        <w:rPr>
          <w:rFonts w:hint="eastAsia" w:ascii="宋体" w:hAnsi="宋体" w:cs="Lucida Sans Unicode"/>
          <w:b/>
          <w:sz w:val="24"/>
        </w:rPr>
      </w:pPr>
      <w:r>
        <w:rPr>
          <w:rFonts w:hint="eastAsia" w:ascii="宋体" w:hAnsi="宋体" w:cs="Lucida Sans Unicode"/>
          <w:b/>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采购代理机构组织的政府采购活动中，我方庄重承诺：</w:t>
      </w:r>
    </w:p>
    <w:p w14:paraId="22935052">
      <w:pPr>
        <w:spacing w:line="400" w:lineRule="exact"/>
        <w:ind w:firstLine="482" w:firstLineChars="200"/>
        <w:rPr>
          <w:rFonts w:hint="eastAsia" w:ascii="宋体" w:hAnsi="宋体" w:cs="Lucida Sans Unicode"/>
          <w:b/>
          <w:sz w:val="24"/>
        </w:rPr>
      </w:pPr>
      <w:r>
        <w:rPr>
          <w:rFonts w:hint="eastAsia" w:ascii="宋体" w:hAnsi="宋体" w:cs="Lucida Sans Unicode"/>
          <w:b/>
          <w:sz w:val="24"/>
        </w:rPr>
        <w:t>一、依法参与政府采购活动，遵纪守法，诚信经营，公平竞争。</w:t>
      </w:r>
    </w:p>
    <w:p w14:paraId="6769C23C">
      <w:pPr>
        <w:spacing w:line="400" w:lineRule="exact"/>
        <w:ind w:firstLine="482" w:firstLineChars="200"/>
        <w:rPr>
          <w:rFonts w:hint="eastAsia" w:ascii="宋体" w:hAnsi="宋体" w:cs="Lucida Sans Unicode"/>
          <w:b/>
          <w:sz w:val="24"/>
        </w:rPr>
      </w:pPr>
      <w:r>
        <w:rPr>
          <w:rFonts w:hint="eastAsia" w:ascii="宋体" w:hAnsi="宋体" w:cs="Lucida Sans Unicode"/>
          <w:b/>
          <w:sz w:val="24"/>
        </w:rPr>
        <w:t>二、不向采购单位、采购代理机构和政府采购评审专家提供任何形式的商业贿赂；对索取或接受商业贿赂的单位和个人，及时向财政部门和纪检监察机关举报。</w:t>
      </w:r>
    </w:p>
    <w:p w14:paraId="4CBAF59E">
      <w:pPr>
        <w:spacing w:line="400" w:lineRule="exact"/>
        <w:ind w:firstLine="482" w:firstLineChars="200"/>
        <w:rPr>
          <w:rFonts w:hint="eastAsia" w:ascii="宋体" w:hAnsi="宋体" w:cs="Lucida Sans Unicode"/>
          <w:b/>
          <w:sz w:val="24"/>
        </w:rPr>
      </w:pPr>
      <w:r>
        <w:rPr>
          <w:rFonts w:hint="eastAsia" w:ascii="宋体" w:hAnsi="宋体" w:cs="Lucida Sans Unicode"/>
          <w:b/>
          <w:sz w:val="24"/>
        </w:rPr>
        <w:t>三、不以提供虚假资质文件等形式参与政府采购活动，不以虚假材料谋取成交。</w:t>
      </w:r>
    </w:p>
    <w:p w14:paraId="3FCE870F">
      <w:pPr>
        <w:spacing w:line="400" w:lineRule="exact"/>
        <w:ind w:firstLine="482" w:firstLineChars="200"/>
        <w:rPr>
          <w:rFonts w:hint="eastAsia" w:ascii="宋体" w:hAnsi="宋体" w:cs="Lucida Sans Unicode"/>
          <w:b/>
          <w:sz w:val="24"/>
        </w:rPr>
      </w:pPr>
      <w:r>
        <w:rPr>
          <w:rFonts w:hint="eastAsia" w:ascii="宋体" w:hAnsi="宋体" w:cs="Lucida Sans Unicode"/>
          <w:b/>
          <w:sz w:val="24"/>
        </w:rPr>
        <w:t>四、不采取不正当手段诋毁、排挤其它供应商，与其它参与政府采购活动供应商保持良性的竞争关系。</w:t>
      </w:r>
    </w:p>
    <w:p w14:paraId="7C2BB8A6">
      <w:pPr>
        <w:spacing w:line="400" w:lineRule="exact"/>
        <w:ind w:firstLine="482" w:firstLineChars="200"/>
        <w:rPr>
          <w:rFonts w:hint="eastAsia" w:ascii="宋体" w:hAnsi="宋体" w:cs="Lucida Sans Unicode"/>
          <w:b/>
          <w:sz w:val="24"/>
        </w:rPr>
      </w:pPr>
      <w:r>
        <w:rPr>
          <w:rFonts w:hint="eastAsia" w:ascii="宋体" w:hAnsi="宋体" w:cs="Lucida Sans Unicode"/>
          <w:b/>
          <w:sz w:val="24"/>
        </w:rPr>
        <w:t>五、不与采购单位、采购代理机构和政府采购评审专家恶意串通，自觉维护政府采购公平竞争的市场秩序。</w:t>
      </w:r>
    </w:p>
    <w:p w14:paraId="6619D22C">
      <w:pPr>
        <w:spacing w:line="400" w:lineRule="exact"/>
        <w:ind w:firstLine="482" w:firstLineChars="200"/>
        <w:rPr>
          <w:rFonts w:hint="eastAsia" w:ascii="宋体" w:hAnsi="宋体" w:cs="Lucida Sans Unicode"/>
          <w:b/>
          <w:sz w:val="24"/>
        </w:rPr>
      </w:pPr>
      <w:r>
        <w:rPr>
          <w:rFonts w:hint="eastAsia" w:ascii="宋体" w:hAnsi="宋体" w:cs="Lucida Sans Unicode"/>
          <w:b/>
          <w:sz w:val="24"/>
        </w:rPr>
        <w:t>六、不与其它供应商串通采取围标、陪标等商业欺诈手段谋取成交，积极维护国家利益、社会公共利益和采购单位的合法权益。</w:t>
      </w:r>
    </w:p>
    <w:p w14:paraId="46215A1A">
      <w:pPr>
        <w:spacing w:line="400" w:lineRule="exact"/>
        <w:ind w:firstLine="482" w:firstLineChars="200"/>
        <w:rPr>
          <w:rFonts w:hint="eastAsia" w:ascii="宋体" w:hAnsi="宋体" w:cs="Lucida Sans Unicode"/>
          <w:b/>
          <w:sz w:val="24"/>
        </w:rPr>
      </w:pPr>
      <w:r>
        <w:rPr>
          <w:rFonts w:hint="eastAsia" w:ascii="宋体" w:hAnsi="宋体" w:cs="Lucida Sans Unicode"/>
          <w:b/>
          <w:sz w:val="24"/>
        </w:rPr>
        <w:t>七、严格履行政府采购合同约定义务，不在政府采购合同执行过程中采取降低质量或标准、减少数量、拖延交付时间等方式损害采购单位的利益，并自觉承担违约责任。</w:t>
      </w:r>
    </w:p>
    <w:p w14:paraId="5922E6CB">
      <w:pPr>
        <w:spacing w:line="400" w:lineRule="exact"/>
        <w:ind w:firstLine="482" w:firstLineChars="200"/>
        <w:rPr>
          <w:rFonts w:hint="eastAsia" w:ascii="宋体" w:hAnsi="宋体" w:cs="Lucida Sans Unicode"/>
          <w:b/>
          <w:sz w:val="24"/>
        </w:rPr>
      </w:pPr>
      <w:r>
        <w:rPr>
          <w:rFonts w:hint="eastAsia" w:ascii="宋体" w:hAnsi="宋体" w:cs="Lucida Sans Unicode"/>
          <w:b/>
          <w:sz w:val="24"/>
        </w:rPr>
        <w:t>八、自觉接受并积极配合财政部门和纪检监察机关依法实施的监督检查，如实反映情况，及时提供有关证明材料。</w:t>
      </w:r>
    </w:p>
    <w:p w14:paraId="34BA08E8">
      <w:pPr>
        <w:spacing w:line="360" w:lineRule="auto"/>
        <w:ind w:firstLine="480" w:firstLineChars="200"/>
        <w:rPr>
          <w:rFonts w:hint="eastAsia" w:ascii="宋体" w:hAnsi="宋体" w:cs="Arial"/>
          <w:sz w:val="24"/>
        </w:rPr>
      </w:pPr>
    </w:p>
    <w:p w14:paraId="37AAC14A">
      <w:pPr>
        <w:ind w:firstLine="3855" w:firstLineChars="1600"/>
        <w:rPr>
          <w:rFonts w:hint="eastAsia" w:ascii="宋体" w:hAnsi="宋体" w:cs="Lucida Sans Unicode"/>
          <w:b/>
          <w:sz w:val="24"/>
        </w:rPr>
      </w:pPr>
    </w:p>
    <w:p w14:paraId="14DAE7E0">
      <w:pPr>
        <w:ind w:firstLine="3855" w:firstLineChars="1600"/>
        <w:rPr>
          <w:rFonts w:hint="eastAsia" w:ascii="宋体" w:hAnsi="宋体" w:cs="Lucida Sans Unicode"/>
          <w:b/>
          <w:sz w:val="24"/>
        </w:rPr>
      </w:pPr>
    </w:p>
    <w:p w14:paraId="059D4139">
      <w:pPr>
        <w:ind w:firstLine="3855" w:firstLineChars="1600"/>
        <w:rPr>
          <w:rFonts w:hint="eastAsia" w:ascii="宋体" w:hAnsi="宋体" w:cs="Lucida Sans Unicode"/>
          <w:b/>
          <w:sz w:val="24"/>
          <w:u w:val="single"/>
        </w:rPr>
      </w:pPr>
      <w:r>
        <w:rPr>
          <w:rFonts w:hint="eastAsia" w:ascii="宋体" w:hAnsi="宋体" w:cs="Lucida Sans Unicode"/>
          <w:b/>
          <w:sz w:val="24"/>
        </w:rPr>
        <w:t>供应商名称：</w:t>
      </w:r>
      <w:r>
        <w:rPr>
          <w:rFonts w:hint="eastAsia" w:ascii="宋体" w:hAnsi="宋体" w:cs="Lucida Sans Unicode"/>
          <w:b/>
          <w:sz w:val="24"/>
          <w:u w:val="single"/>
        </w:rPr>
        <w:t xml:space="preserve">鞍山市百顺劳务服务有限公司    </w:t>
      </w:r>
    </w:p>
    <w:p w14:paraId="222333D0">
      <w:pPr>
        <w:ind w:firstLine="7218" w:firstLineChars="2996"/>
        <w:rPr>
          <w:rFonts w:hint="eastAsia" w:ascii="宋体" w:hAnsi="宋体" w:cs="Lucida Sans Unicode"/>
          <w:b/>
          <w:sz w:val="24"/>
          <w:u w:val="single"/>
        </w:rPr>
      </w:pPr>
    </w:p>
    <w:p w14:paraId="01C1E10E">
      <w:pPr>
        <w:ind w:firstLine="7218" w:firstLineChars="2996"/>
        <w:rPr>
          <w:rFonts w:hint="eastAsia" w:ascii="宋体" w:hAnsi="宋体" w:cs="Lucida Sans Unicode"/>
          <w:b/>
          <w:sz w:val="24"/>
          <w:u w:val="single"/>
        </w:rPr>
      </w:pPr>
    </w:p>
    <w:p w14:paraId="0ADDEBC8">
      <w:pPr>
        <w:ind w:firstLine="593" w:firstLineChars="246"/>
        <w:rPr>
          <w:rFonts w:hint="eastAsia" w:ascii="宋体" w:hAnsi="宋体"/>
          <w:b/>
          <w:sz w:val="24"/>
        </w:rPr>
      </w:pPr>
    </w:p>
    <w:p w14:paraId="6CDBC286">
      <w:pPr>
        <w:spacing w:line="360" w:lineRule="auto"/>
        <w:ind w:firstLine="4096" w:firstLineChars="1700"/>
        <w:rPr>
          <w:rFonts w:hint="eastAsia" w:ascii="宋体" w:hAnsi="宋体" w:cs="Lucida Sans Unicode"/>
          <w:b/>
          <w:sz w:val="24"/>
          <w:u w:val="single"/>
        </w:rPr>
      </w:pPr>
      <w:r>
        <w:rPr>
          <w:rFonts w:hint="eastAsia" w:ascii="宋体" w:hAnsi="宋体" w:cs="Lucida Sans Unicode"/>
          <w:b/>
          <w:sz w:val="24"/>
        </w:rPr>
        <w:t>签署日期：</w:t>
      </w:r>
      <w:r>
        <w:rPr>
          <w:rFonts w:hint="eastAsia" w:ascii="宋体" w:hAnsi="宋体" w:cs="Lucida Sans Unicode"/>
          <w:b/>
          <w:sz w:val="24"/>
          <w:u w:val="single"/>
        </w:rPr>
        <w:t xml:space="preserve">  2018    年  8    月   4   日</w:t>
      </w:r>
    </w:p>
    <w:p w14:paraId="0B315C3E">
      <w:pPr>
        <w:spacing w:line="360" w:lineRule="auto"/>
        <w:ind w:firstLine="4096" w:firstLineChars="1700"/>
        <w:rPr>
          <w:rFonts w:hint="eastAsia" w:ascii="宋体" w:hAnsi="宋体" w:cs="Lucida Sans Unicode"/>
          <w:b/>
          <w:sz w:val="24"/>
          <w:u w:val="single"/>
        </w:rPr>
      </w:pPr>
    </w:p>
    <w:p w14:paraId="731F7115">
      <w:pPr>
        <w:pStyle w:val="12"/>
        <w:ind w:firstLine="2891" w:firstLineChars="800"/>
        <w:rPr>
          <w:rFonts w:hint="eastAsia" w:ascii="宋体" w:hAnsi="宋体" w:cs="宋体"/>
          <w:b/>
          <w:sz w:val="36"/>
          <w:szCs w:val="36"/>
        </w:rPr>
      </w:pPr>
      <w:r>
        <w:rPr>
          <w:rFonts w:hint="eastAsia" w:ascii="宋体" w:hAnsi="宋体" w:cs="宋体"/>
          <w:b/>
          <w:sz w:val="36"/>
          <w:szCs w:val="36"/>
        </w:rPr>
        <w:t>售后服务承诺</w:t>
      </w:r>
    </w:p>
    <w:p w14:paraId="466ADD1E">
      <w:pPr>
        <w:pStyle w:val="12"/>
        <w:ind w:left="710" w:firstLine="2530" w:firstLineChars="700"/>
        <w:rPr>
          <w:rFonts w:hint="eastAsia" w:ascii="宋体" w:hAnsi="宋体" w:cs="宋体"/>
          <w:b/>
          <w:sz w:val="36"/>
          <w:szCs w:val="36"/>
        </w:rPr>
      </w:pPr>
    </w:p>
    <w:p w14:paraId="3F4CEEB5">
      <w:pPr>
        <w:autoSpaceDE w:val="0"/>
        <w:autoSpaceDN w:val="0"/>
        <w:spacing w:line="600" w:lineRule="auto"/>
        <w:ind w:left="422" w:hanging="2"/>
        <w:jc w:val="left"/>
        <w:rPr>
          <w:rFonts w:hAnsi="宋体"/>
          <w:b/>
          <w:sz w:val="32"/>
          <w:szCs w:val="32"/>
        </w:rPr>
      </w:pPr>
      <w:r>
        <w:rPr>
          <w:rFonts w:hint="eastAsia" w:hAnsi="宋体"/>
          <w:b/>
          <w:sz w:val="32"/>
          <w:szCs w:val="32"/>
        </w:rPr>
        <w:t>（一）服务项目承诺</w:t>
      </w:r>
    </w:p>
    <w:p w14:paraId="3478EF79">
      <w:pPr>
        <w:spacing w:line="600" w:lineRule="auto"/>
        <w:ind w:firstLine="640" w:firstLineChars="200"/>
        <w:rPr>
          <w:rFonts w:hint="eastAsia" w:hAnsi="宋体"/>
          <w:sz w:val="32"/>
          <w:szCs w:val="32"/>
        </w:rPr>
      </w:pPr>
      <w:r>
        <w:rPr>
          <w:rFonts w:hint="eastAsia" w:hAnsi="宋体"/>
          <w:sz w:val="32"/>
          <w:szCs w:val="32"/>
        </w:rPr>
        <w:t>鞍山市百顺劳务服务有限公司在已知悉国家相关法律法规，劳务派遣形式和相关规定，并严格遵守本标书和合同所作的各项承诺，严格履行合同的各项义务与责任，并结合实际情况，尽心尽力，保质保量完成向</w:t>
      </w:r>
      <w:r>
        <w:rPr>
          <w:rFonts w:hint="eastAsia" w:ascii="宋体" w:hAnsi="宋体" w:cs="宋体"/>
          <w:color w:val="000000"/>
          <w:sz w:val="32"/>
          <w:szCs w:val="32"/>
        </w:rPr>
        <w:t>鞍山市公安局</w:t>
      </w:r>
      <w:r>
        <w:rPr>
          <w:rFonts w:hint="eastAsia" w:ascii="宋体" w:hAnsi="宋体" w:cs="宋体"/>
          <w:bCs/>
          <w:color w:val="000000"/>
          <w:sz w:val="32"/>
          <w:szCs w:val="32"/>
        </w:rPr>
        <w:t>派遣服务</w:t>
      </w:r>
      <w:r>
        <w:rPr>
          <w:rFonts w:hint="eastAsia" w:hAnsi="宋体"/>
          <w:sz w:val="32"/>
          <w:szCs w:val="32"/>
        </w:rPr>
        <w:t xml:space="preserve">等管理任务。在此我公司愿作如下承诺： </w:t>
      </w:r>
    </w:p>
    <w:p w14:paraId="1EF82C80">
      <w:pPr>
        <w:spacing w:line="600" w:lineRule="auto"/>
        <w:ind w:firstLine="640" w:firstLineChars="200"/>
        <w:rPr>
          <w:rFonts w:hint="eastAsia" w:hAnsi="宋体"/>
          <w:sz w:val="32"/>
          <w:szCs w:val="32"/>
        </w:rPr>
      </w:pPr>
      <w:r>
        <w:rPr>
          <w:rFonts w:hint="eastAsia" w:hAnsi="宋体"/>
          <w:sz w:val="32"/>
          <w:szCs w:val="32"/>
        </w:rPr>
        <w:t>1、资料合法、真实。在此承诺书中我公司提供的各种资料数据均合法、真实有效；</w:t>
      </w:r>
    </w:p>
    <w:p w14:paraId="5A92B919">
      <w:pPr>
        <w:spacing w:line="600" w:lineRule="auto"/>
        <w:ind w:firstLine="640" w:firstLineChars="200"/>
        <w:rPr>
          <w:rFonts w:hint="eastAsia" w:hAnsi="宋体"/>
          <w:sz w:val="32"/>
          <w:szCs w:val="32"/>
        </w:rPr>
      </w:pPr>
      <w:r>
        <w:rPr>
          <w:rFonts w:hint="eastAsia" w:hAnsi="宋体"/>
          <w:sz w:val="32"/>
          <w:szCs w:val="32"/>
        </w:rPr>
        <w:t>2、积极配合工作，在合同生效前后，我公司将准确提供详细的劳务派遣政策法规咨询等服务，认真解答一切与劳务派遣相关的疑问，及时办理劳务派遣手续；</w:t>
      </w:r>
    </w:p>
    <w:p w14:paraId="5F2CB176">
      <w:pPr>
        <w:spacing w:line="600" w:lineRule="auto"/>
        <w:ind w:firstLine="640" w:firstLineChars="200"/>
        <w:rPr>
          <w:rFonts w:hint="eastAsia" w:hAnsi="宋体"/>
          <w:sz w:val="32"/>
          <w:szCs w:val="32"/>
        </w:rPr>
      </w:pPr>
      <w:r>
        <w:rPr>
          <w:rFonts w:hint="eastAsia" w:hAnsi="宋体"/>
          <w:sz w:val="32"/>
          <w:szCs w:val="32"/>
        </w:rPr>
        <w:t>3、在贵公司急缺派遣员工时，我公司在接到通知的三日内按贵公司的用工要求本着就近的原则（着重考虑利用县人才库，为本辖区内派遣员工），及时招用并派遣员工；</w:t>
      </w:r>
    </w:p>
    <w:p w14:paraId="73B85535">
      <w:pPr>
        <w:spacing w:line="600" w:lineRule="auto"/>
        <w:ind w:firstLine="640" w:firstLineChars="200"/>
        <w:rPr>
          <w:rFonts w:hint="eastAsia" w:hAnsi="宋体"/>
          <w:sz w:val="32"/>
          <w:szCs w:val="32"/>
        </w:rPr>
      </w:pPr>
      <w:r>
        <w:rPr>
          <w:rFonts w:hint="eastAsia" w:hAnsi="宋体"/>
          <w:sz w:val="32"/>
          <w:szCs w:val="32"/>
        </w:rPr>
        <w:t>4、严格按照此承诺书中所列的条款，我公司及时快捷办理员工各项社会保险事宜；</w:t>
      </w:r>
    </w:p>
    <w:p w14:paraId="15AB6860">
      <w:pPr>
        <w:spacing w:line="600" w:lineRule="auto"/>
        <w:ind w:firstLine="640" w:firstLineChars="200"/>
        <w:rPr>
          <w:rFonts w:hint="eastAsia" w:hAnsi="宋体"/>
          <w:sz w:val="32"/>
          <w:szCs w:val="32"/>
        </w:rPr>
      </w:pPr>
      <w:r>
        <w:rPr>
          <w:rFonts w:hint="eastAsia" w:hAnsi="宋体"/>
          <w:sz w:val="32"/>
          <w:szCs w:val="32"/>
        </w:rPr>
        <w:t>5、</w:t>
      </w:r>
      <w:r>
        <w:rPr>
          <w:rFonts w:hint="eastAsia" w:ascii="宋体" w:hAnsi="宋体" w:cs="宋体"/>
          <w:sz w:val="32"/>
          <w:szCs w:val="32"/>
        </w:rPr>
        <w:t>保</w:t>
      </w:r>
      <w:r>
        <w:rPr>
          <w:rFonts w:hint="eastAsia" w:hAnsi="宋体"/>
          <w:sz w:val="32"/>
          <w:szCs w:val="32"/>
        </w:rPr>
        <w:t>证员工利益。及时、准确地申报有关社会保险，及时支付员工工伤、医疗、生育等保险待遇，按时、足额发放员工工资。劳务派遣员工发生工伤事故，由我公司及时上报所管辖社保工伤部门备案。工伤处理按《工伤保险条例》和国家、鞍山市的有关规定执行，凡涉及员工在失业、工伤、生育期间所享受的相关待遇由专人负责，及时办理；</w:t>
      </w:r>
    </w:p>
    <w:p w14:paraId="4E942D56">
      <w:pPr>
        <w:spacing w:line="600" w:lineRule="auto"/>
        <w:ind w:firstLine="640" w:firstLineChars="200"/>
        <w:rPr>
          <w:rFonts w:hint="eastAsia" w:hAnsi="宋体"/>
          <w:sz w:val="32"/>
          <w:szCs w:val="32"/>
        </w:rPr>
      </w:pPr>
      <w:r>
        <w:rPr>
          <w:rFonts w:hint="eastAsia" w:hAnsi="宋体"/>
          <w:sz w:val="32"/>
          <w:szCs w:val="32"/>
        </w:rPr>
        <w:t>6、为规避贵公司资金风险，可在银行设立专户共同监管，监督派遣员工工资发放情况。且保证资金到账后24小时内完成员工工资发放，节假日顺延；</w:t>
      </w:r>
    </w:p>
    <w:p w14:paraId="5D60F8E8">
      <w:pPr>
        <w:spacing w:line="600" w:lineRule="auto"/>
        <w:ind w:firstLine="640" w:firstLineChars="200"/>
        <w:rPr>
          <w:rFonts w:hint="eastAsia" w:hAnsi="宋体"/>
          <w:sz w:val="32"/>
          <w:szCs w:val="32"/>
        </w:rPr>
      </w:pPr>
      <w:r>
        <w:rPr>
          <w:rFonts w:hint="eastAsia" w:hAnsi="宋体"/>
          <w:sz w:val="32"/>
          <w:szCs w:val="32"/>
        </w:rPr>
        <w:t>7、派遣员工发生劳资纠纷，我公司作为劳动合同主体，愿承担应有责任。派遣员工发生劳资以外的纠纷，我公司主动出面调解纠纷，确保贵公司的正常经营持序；</w:t>
      </w:r>
    </w:p>
    <w:p w14:paraId="1C2C686B">
      <w:pPr>
        <w:spacing w:line="600" w:lineRule="auto"/>
        <w:ind w:firstLine="640" w:firstLineChars="200"/>
        <w:rPr>
          <w:rFonts w:hint="eastAsia" w:hAnsi="宋体"/>
          <w:sz w:val="32"/>
          <w:szCs w:val="32"/>
        </w:rPr>
      </w:pPr>
      <w:r>
        <w:rPr>
          <w:rFonts w:hint="eastAsia" w:hAnsi="宋体"/>
          <w:sz w:val="32"/>
          <w:szCs w:val="32"/>
        </w:rPr>
        <w:t>8、根据业务量需要，可派我公司员工，进驻贵公司，协助办理相关事宜；</w:t>
      </w:r>
    </w:p>
    <w:p w14:paraId="312F9EF1">
      <w:pPr>
        <w:spacing w:line="600" w:lineRule="auto"/>
        <w:ind w:firstLine="640" w:firstLineChars="200"/>
        <w:rPr>
          <w:rFonts w:hint="eastAsia" w:hAnsi="宋体"/>
          <w:sz w:val="32"/>
          <w:szCs w:val="32"/>
        </w:rPr>
      </w:pPr>
      <w:r>
        <w:rPr>
          <w:rFonts w:hint="eastAsia" w:hAnsi="宋体"/>
          <w:sz w:val="32"/>
          <w:szCs w:val="32"/>
        </w:rPr>
        <w:t>9、根据贵公司的需要，及时培训派遣员工，提高职业道德、服务礼仪、保守商业秘密的能力；</w:t>
      </w:r>
    </w:p>
    <w:p w14:paraId="6BDDFAFD">
      <w:pPr>
        <w:spacing w:line="600" w:lineRule="auto"/>
        <w:ind w:firstLine="640" w:firstLineChars="200"/>
        <w:rPr>
          <w:rFonts w:hint="eastAsia" w:hAnsi="宋体"/>
          <w:sz w:val="32"/>
          <w:szCs w:val="32"/>
        </w:rPr>
      </w:pPr>
      <w:r>
        <w:rPr>
          <w:rFonts w:hint="eastAsia" w:hAnsi="宋体"/>
          <w:sz w:val="32"/>
          <w:szCs w:val="32"/>
        </w:rPr>
        <w:t>10、自愿接受贵单位的监督；</w:t>
      </w:r>
    </w:p>
    <w:p w14:paraId="54E57FD0">
      <w:pPr>
        <w:spacing w:line="600" w:lineRule="auto"/>
        <w:ind w:firstLine="640" w:firstLineChars="200"/>
        <w:rPr>
          <w:rFonts w:hint="eastAsia" w:hAnsi="宋体"/>
          <w:sz w:val="32"/>
          <w:szCs w:val="32"/>
        </w:rPr>
      </w:pPr>
      <w:r>
        <w:rPr>
          <w:rFonts w:hint="eastAsia" w:hAnsi="宋体"/>
          <w:sz w:val="32"/>
          <w:szCs w:val="32"/>
        </w:rPr>
        <w:t>11、我们真诚希望贵公司与我们精诚合作，我们以优质的服务在劳务派遣市场中经受考验。</w:t>
      </w:r>
    </w:p>
    <w:p w14:paraId="5D034606">
      <w:pPr>
        <w:spacing w:line="600" w:lineRule="auto"/>
        <w:ind w:firstLine="640" w:firstLineChars="200"/>
        <w:rPr>
          <w:rFonts w:hAnsi="宋体"/>
          <w:sz w:val="32"/>
          <w:szCs w:val="32"/>
        </w:rPr>
      </w:pPr>
      <w:r>
        <w:rPr>
          <w:rFonts w:hint="eastAsia" w:ascii="宋体" w:hAnsi="宋体" w:cs="宋体"/>
          <w:sz w:val="32"/>
          <w:szCs w:val="32"/>
        </w:rPr>
        <w:t>13、</w:t>
      </w:r>
      <w:r>
        <w:rPr>
          <w:rFonts w:hint="eastAsia" w:hAnsi="宋体"/>
          <w:sz w:val="32"/>
          <w:szCs w:val="32"/>
        </w:rPr>
        <w:t>保证服务质量。公司将配备专业的项目团队，严格执行双方约定的制度、流程，以保证劳务派遣的服务质量。</w:t>
      </w:r>
    </w:p>
    <w:p w14:paraId="580925BB">
      <w:pPr>
        <w:spacing w:line="600" w:lineRule="auto"/>
        <w:ind w:firstLine="640" w:firstLineChars="200"/>
        <w:rPr>
          <w:rFonts w:hint="eastAsia" w:ascii="宋体" w:hAnsi="宋体" w:cs="宋体"/>
          <w:sz w:val="32"/>
          <w:szCs w:val="32"/>
        </w:rPr>
      </w:pPr>
      <w:r>
        <w:rPr>
          <w:rFonts w:hint="eastAsia" w:ascii="宋体" w:hAnsi="宋体" w:cs="宋体"/>
          <w:sz w:val="32"/>
          <w:szCs w:val="32"/>
        </w:rPr>
        <w:t>14、保证服务规范。公司将严格按照劳务派遣合同约定，以规范化的管理流程，及时处理、解决有关事务。</w:t>
      </w:r>
    </w:p>
    <w:p w14:paraId="321E53FB">
      <w:pPr>
        <w:spacing w:line="600" w:lineRule="auto"/>
        <w:ind w:firstLine="640" w:firstLineChars="200"/>
        <w:rPr>
          <w:rFonts w:hint="eastAsia" w:hAnsi="宋体"/>
          <w:sz w:val="32"/>
          <w:szCs w:val="32"/>
        </w:rPr>
      </w:pPr>
      <w:r>
        <w:rPr>
          <w:rFonts w:hint="eastAsia" w:ascii="宋体" w:hAnsi="宋体" w:cs="宋体"/>
          <w:sz w:val="32"/>
          <w:szCs w:val="32"/>
        </w:rPr>
        <w:t>15、在提供</w:t>
      </w:r>
      <w:r>
        <w:rPr>
          <w:rFonts w:hint="eastAsia" w:hAnsi="宋体"/>
          <w:sz w:val="32"/>
          <w:szCs w:val="32"/>
        </w:rPr>
        <w:t>派遣服务的基础上，公司将为客户单位提供以下免费或优惠服务：</w:t>
      </w:r>
    </w:p>
    <w:p w14:paraId="53947E83">
      <w:pPr>
        <w:spacing w:line="600" w:lineRule="auto"/>
        <w:ind w:firstLine="640" w:firstLineChars="200"/>
        <w:rPr>
          <w:rFonts w:hAnsi="宋体"/>
          <w:sz w:val="32"/>
          <w:szCs w:val="32"/>
        </w:rPr>
      </w:pPr>
      <w:r>
        <w:rPr>
          <w:rFonts w:hint="eastAsia" w:hAnsi="宋体"/>
          <w:sz w:val="32"/>
          <w:szCs w:val="32"/>
        </w:rPr>
        <w:t>*人才推荐；</w:t>
      </w:r>
    </w:p>
    <w:p w14:paraId="3F717090">
      <w:pPr>
        <w:spacing w:line="600" w:lineRule="auto"/>
        <w:ind w:firstLine="640" w:firstLineChars="200"/>
        <w:rPr>
          <w:rFonts w:hAnsi="宋体"/>
          <w:sz w:val="32"/>
          <w:szCs w:val="32"/>
        </w:rPr>
      </w:pPr>
      <w:r>
        <w:rPr>
          <w:rFonts w:hint="eastAsia" w:hAnsi="宋体"/>
          <w:sz w:val="32"/>
          <w:szCs w:val="32"/>
        </w:rPr>
        <w:t>*人事政策、法规咨询；</w:t>
      </w:r>
    </w:p>
    <w:p w14:paraId="5DD24E6F">
      <w:pPr>
        <w:spacing w:line="600" w:lineRule="auto"/>
        <w:ind w:firstLine="640" w:firstLineChars="200"/>
        <w:rPr>
          <w:rFonts w:hAnsi="宋体"/>
          <w:sz w:val="32"/>
          <w:szCs w:val="32"/>
        </w:rPr>
      </w:pPr>
      <w:r>
        <w:rPr>
          <w:rFonts w:hint="eastAsia" w:hAnsi="宋体"/>
          <w:sz w:val="32"/>
          <w:szCs w:val="32"/>
        </w:rPr>
        <w:t>*各类人力资源管理的专业培训；</w:t>
      </w:r>
    </w:p>
    <w:p w14:paraId="38B771A0">
      <w:pPr>
        <w:spacing w:line="600" w:lineRule="auto"/>
        <w:ind w:firstLine="640" w:firstLineChars="200"/>
        <w:rPr>
          <w:rFonts w:hint="eastAsia" w:hAnsi="宋体"/>
          <w:sz w:val="32"/>
          <w:szCs w:val="32"/>
        </w:rPr>
      </w:pPr>
      <w:r>
        <w:rPr>
          <w:rFonts w:hint="eastAsia" w:hAnsi="宋体"/>
          <w:sz w:val="32"/>
          <w:szCs w:val="32"/>
        </w:rPr>
        <w:t>*协助单位完成执法整改。</w:t>
      </w:r>
    </w:p>
    <w:p w14:paraId="3315D7EE">
      <w:pPr>
        <w:ind w:firstLine="419" w:firstLineChars="131"/>
        <w:rPr>
          <w:rFonts w:hAnsi="宋体"/>
          <w:b/>
          <w:sz w:val="32"/>
          <w:szCs w:val="32"/>
        </w:rPr>
      </w:pPr>
      <w:r>
        <w:rPr>
          <w:rFonts w:hint="eastAsia" w:hAnsi="宋体"/>
          <w:sz w:val="32"/>
          <w:szCs w:val="32"/>
        </w:rPr>
        <w:t>（二）</w:t>
      </w:r>
      <w:r>
        <w:rPr>
          <w:rFonts w:hint="eastAsia" w:hAnsi="宋体"/>
          <w:b/>
          <w:sz w:val="32"/>
          <w:szCs w:val="32"/>
        </w:rPr>
        <w:t>服务质量承诺</w:t>
      </w:r>
    </w:p>
    <w:tbl>
      <w:tblPr>
        <w:tblStyle w:val="5"/>
        <w:tblpPr w:leftFromText="180" w:rightFromText="180" w:vertAnchor="text" w:horzAnchor="page" w:tblpX="1642" w:tblpY="152"/>
        <w:tblOverlap w:val="never"/>
        <w:tblW w:w="0" w:type="auto"/>
        <w:tblInd w:w="0" w:type="dxa"/>
        <w:tblLayout w:type="fixed"/>
        <w:tblCellMar>
          <w:top w:w="0" w:type="dxa"/>
          <w:left w:w="108" w:type="dxa"/>
          <w:bottom w:w="0" w:type="dxa"/>
          <w:right w:w="108" w:type="dxa"/>
        </w:tblCellMar>
      </w:tblPr>
      <w:tblGrid>
        <w:gridCol w:w="601"/>
        <w:gridCol w:w="510"/>
        <w:gridCol w:w="510"/>
        <w:gridCol w:w="7415"/>
      </w:tblGrid>
      <w:tr w14:paraId="28894889">
        <w:tblPrEx>
          <w:tblCellMar>
            <w:top w:w="0" w:type="dxa"/>
            <w:left w:w="108" w:type="dxa"/>
            <w:bottom w:w="0" w:type="dxa"/>
            <w:right w:w="108" w:type="dxa"/>
          </w:tblCellMar>
        </w:tblPrEx>
        <w:trPr>
          <w:trHeight w:val="373" w:hRule="atLeast"/>
        </w:trPr>
        <w:tc>
          <w:tcPr>
            <w:tcW w:w="9036" w:type="dxa"/>
            <w:gridSpan w:val="4"/>
            <w:tcBorders>
              <w:top w:val="single" w:color="auto" w:sz="4" w:space="0"/>
              <w:left w:val="single" w:color="auto" w:sz="4" w:space="0"/>
              <w:bottom w:val="single" w:color="auto" w:sz="4" w:space="0"/>
              <w:right w:val="single" w:color="auto" w:sz="4" w:space="0"/>
            </w:tcBorders>
            <w:vAlign w:val="center"/>
          </w:tcPr>
          <w:p w14:paraId="146A4924">
            <w:pPr>
              <w:widowControl/>
              <w:jc w:val="center"/>
              <w:rPr>
                <w:rFonts w:hAnsi="宋体"/>
                <w:b/>
                <w:sz w:val="28"/>
                <w:szCs w:val="28"/>
              </w:rPr>
            </w:pPr>
            <w:r>
              <w:rPr>
                <w:rFonts w:hint="eastAsia" w:hAnsi="宋体"/>
                <w:b/>
                <w:sz w:val="28"/>
                <w:szCs w:val="28"/>
              </w:rPr>
              <w:t>服  务  项  目</w:t>
            </w:r>
          </w:p>
        </w:tc>
      </w:tr>
      <w:tr w14:paraId="62B33389">
        <w:tblPrEx>
          <w:tblCellMar>
            <w:top w:w="0" w:type="dxa"/>
            <w:left w:w="108" w:type="dxa"/>
            <w:bottom w:w="0" w:type="dxa"/>
            <w:right w:w="108" w:type="dxa"/>
          </w:tblCellMar>
        </w:tblPrEx>
        <w:trPr>
          <w:trHeight w:val="572" w:hRule="atLeast"/>
        </w:trPr>
        <w:tc>
          <w:tcPr>
            <w:tcW w:w="601" w:type="dxa"/>
            <w:vMerge w:val="restart"/>
            <w:tcBorders>
              <w:top w:val="nil"/>
              <w:left w:val="single" w:color="auto" w:sz="4" w:space="0"/>
              <w:bottom w:val="single" w:color="auto" w:sz="4" w:space="0"/>
              <w:right w:val="single" w:color="auto" w:sz="4" w:space="0"/>
            </w:tcBorders>
            <w:vAlign w:val="center"/>
          </w:tcPr>
          <w:p w14:paraId="3D3D8A28">
            <w:pPr>
              <w:widowControl/>
              <w:adjustRightInd w:val="0"/>
              <w:snapToGrid w:val="0"/>
              <w:jc w:val="center"/>
              <w:rPr>
                <w:rFonts w:hint="eastAsia" w:ascii="宋体" w:hAnsi="宋体" w:cs="宋体"/>
                <w:sz w:val="32"/>
                <w:szCs w:val="32"/>
              </w:rPr>
            </w:pPr>
          </w:p>
          <w:p w14:paraId="26F35476">
            <w:pPr>
              <w:widowControl/>
              <w:adjustRightInd w:val="0"/>
              <w:snapToGrid w:val="0"/>
              <w:jc w:val="center"/>
              <w:rPr>
                <w:rFonts w:hint="eastAsia" w:ascii="宋体" w:hAnsi="宋体" w:cs="宋体"/>
                <w:sz w:val="32"/>
                <w:szCs w:val="32"/>
              </w:rPr>
            </w:pPr>
          </w:p>
          <w:p w14:paraId="1A5BB972">
            <w:pPr>
              <w:widowControl/>
              <w:adjustRightInd w:val="0"/>
              <w:snapToGrid w:val="0"/>
              <w:jc w:val="center"/>
              <w:rPr>
                <w:rFonts w:hint="eastAsia" w:ascii="宋体" w:hAnsi="宋体" w:cs="宋体"/>
                <w:sz w:val="32"/>
                <w:szCs w:val="32"/>
              </w:rPr>
            </w:pPr>
          </w:p>
          <w:p w14:paraId="0B20ADC5">
            <w:pPr>
              <w:widowControl/>
              <w:adjustRightInd w:val="0"/>
              <w:snapToGrid w:val="0"/>
              <w:jc w:val="center"/>
              <w:rPr>
                <w:rFonts w:hint="eastAsia" w:ascii="宋体" w:hAnsi="宋体" w:cs="宋体"/>
                <w:sz w:val="32"/>
                <w:szCs w:val="32"/>
              </w:rPr>
            </w:pPr>
          </w:p>
          <w:p w14:paraId="24651D83">
            <w:pPr>
              <w:widowControl/>
              <w:adjustRightInd w:val="0"/>
              <w:snapToGrid w:val="0"/>
              <w:jc w:val="center"/>
              <w:rPr>
                <w:rFonts w:hint="eastAsia" w:ascii="宋体" w:hAnsi="宋体" w:cs="宋体"/>
                <w:sz w:val="32"/>
                <w:szCs w:val="32"/>
              </w:rPr>
            </w:pPr>
          </w:p>
          <w:p w14:paraId="734F2872">
            <w:pPr>
              <w:widowControl/>
              <w:adjustRightInd w:val="0"/>
              <w:snapToGrid w:val="0"/>
              <w:jc w:val="center"/>
              <w:rPr>
                <w:rFonts w:hint="eastAsia" w:ascii="宋体" w:hAnsi="宋体" w:cs="宋体"/>
                <w:sz w:val="32"/>
                <w:szCs w:val="32"/>
              </w:rPr>
            </w:pPr>
          </w:p>
          <w:p w14:paraId="1480DEDB">
            <w:pPr>
              <w:widowControl/>
              <w:adjustRightInd w:val="0"/>
              <w:snapToGrid w:val="0"/>
              <w:jc w:val="center"/>
              <w:rPr>
                <w:rFonts w:hint="eastAsia" w:ascii="宋体" w:hAnsi="宋体" w:cs="宋体"/>
                <w:sz w:val="32"/>
                <w:szCs w:val="32"/>
              </w:rPr>
            </w:pPr>
          </w:p>
          <w:p w14:paraId="37FA7A02">
            <w:pPr>
              <w:widowControl/>
              <w:adjustRightInd w:val="0"/>
              <w:snapToGrid w:val="0"/>
              <w:jc w:val="center"/>
              <w:rPr>
                <w:rFonts w:hint="eastAsia" w:ascii="宋体" w:hAnsi="宋体" w:cs="宋体"/>
                <w:sz w:val="32"/>
                <w:szCs w:val="32"/>
              </w:rPr>
            </w:pPr>
          </w:p>
          <w:p w14:paraId="0E66888D">
            <w:pPr>
              <w:widowControl/>
              <w:adjustRightInd w:val="0"/>
              <w:snapToGrid w:val="0"/>
              <w:jc w:val="center"/>
              <w:rPr>
                <w:rFonts w:hint="eastAsia" w:ascii="宋体" w:hAnsi="宋体" w:cs="宋体"/>
                <w:sz w:val="32"/>
                <w:szCs w:val="32"/>
              </w:rPr>
            </w:pPr>
          </w:p>
          <w:p w14:paraId="7E21EE74">
            <w:pPr>
              <w:widowControl/>
              <w:adjustRightInd w:val="0"/>
              <w:snapToGrid w:val="0"/>
              <w:rPr>
                <w:rFonts w:hint="eastAsia" w:ascii="宋体" w:hAnsi="宋体" w:cs="宋体"/>
                <w:sz w:val="32"/>
                <w:szCs w:val="32"/>
              </w:rPr>
            </w:pPr>
            <w:r>
              <w:rPr>
                <w:rFonts w:hint="eastAsia" w:ascii="宋体" w:hAnsi="宋体" w:cs="宋体"/>
                <w:sz w:val="32"/>
                <w:szCs w:val="32"/>
              </w:rPr>
              <w:t>基本</w:t>
            </w:r>
          </w:p>
          <w:p w14:paraId="18192BF2">
            <w:pPr>
              <w:widowControl/>
              <w:adjustRightInd w:val="0"/>
              <w:snapToGrid w:val="0"/>
              <w:jc w:val="center"/>
              <w:rPr>
                <w:rFonts w:hint="eastAsia" w:ascii="宋体" w:hAnsi="宋体" w:cs="宋体"/>
                <w:sz w:val="32"/>
                <w:szCs w:val="32"/>
              </w:rPr>
            </w:pPr>
            <w:r>
              <w:rPr>
                <w:rFonts w:hint="eastAsia" w:ascii="宋体" w:hAnsi="宋体" w:cs="宋体"/>
                <w:sz w:val="32"/>
                <w:szCs w:val="32"/>
              </w:rPr>
              <w:t>服务</w:t>
            </w:r>
          </w:p>
        </w:tc>
        <w:tc>
          <w:tcPr>
            <w:tcW w:w="510" w:type="dxa"/>
            <w:tcBorders>
              <w:top w:val="nil"/>
              <w:left w:val="nil"/>
              <w:bottom w:val="single" w:color="auto" w:sz="4" w:space="0"/>
              <w:right w:val="single" w:color="auto" w:sz="4" w:space="0"/>
            </w:tcBorders>
            <w:vAlign w:val="center"/>
          </w:tcPr>
          <w:p w14:paraId="2A42AEA7">
            <w:pPr>
              <w:widowControl/>
              <w:jc w:val="center"/>
              <w:rPr>
                <w:rFonts w:hint="eastAsia" w:ascii="宋体" w:hAnsi="宋体" w:cs="宋体"/>
                <w:sz w:val="28"/>
                <w:szCs w:val="28"/>
              </w:rPr>
            </w:pPr>
            <w:r>
              <w:rPr>
                <w:rFonts w:hint="eastAsia" w:ascii="宋体" w:hAnsi="宋体" w:cs="宋体"/>
                <w:sz w:val="28"/>
                <w:szCs w:val="28"/>
              </w:rPr>
              <w:t>1</w:t>
            </w:r>
          </w:p>
        </w:tc>
        <w:tc>
          <w:tcPr>
            <w:tcW w:w="7925" w:type="dxa"/>
            <w:gridSpan w:val="2"/>
            <w:tcBorders>
              <w:top w:val="single" w:color="auto" w:sz="4" w:space="0"/>
              <w:left w:val="nil"/>
              <w:bottom w:val="single" w:color="auto" w:sz="4" w:space="0"/>
              <w:right w:val="single" w:color="000000" w:sz="4" w:space="0"/>
            </w:tcBorders>
            <w:vAlign w:val="center"/>
          </w:tcPr>
          <w:p w14:paraId="075D3B97">
            <w:pPr>
              <w:widowControl/>
              <w:rPr>
                <w:rFonts w:hint="eastAsia" w:ascii="宋体" w:hAnsi="宋体" w:cs="宋体"/>
                <w:sz w:val="28"/>
                <w:szCs w:val="28"/>
              </w:rPr>
            </w:pPr>
            <w:r>
              <w:rPr>
                <w:rFonts w:hint="eastAsia" w:ascii="宋体" w:hAnsi="宋体" w:cs="宋体"/>
                <w:sz w:val="28"/>
                <w:szCs w:val="28"/>
              </w:rPr>
              <w:t>员工劳动关系转移及劳动合同的签订</w:t>
            </w:r>
          </w:p>
        </w:tc>
      </w:tr>
      <w:tr w14:paraId="766D3765">
        <w:tblPrEx>
          <w:tblCellMar>
            <w:top w:w="0" w:type="dxa"/>
            <w:left w:w="108" w:type="dxa"/>
            <w:bottom w:w="0" w:type="dxa"/>
            <w:right w:w="108" w:type="dxa"/>
          </w:tblCellMar>
        </w:tblPrEx>
        <w:trPr>
          <w:trHeight w:val="535" w:hRule="atLeast"/>
        </w:trPr>
        <w:tc>
          <w:tcPr>
            <w:tcW w:w="601" w:type="dxa"/>
            <w:vMerge w:val="continue"/>
            <w:tcBorders>
              <w:top w:val="nil"/>
              <w:left w:val="single" w:color="auto" w:sz="4" w:space="0"/>
              <w:bottom w:val="single" w:color="auto" w:sz="4" w:space="0"/>
              <w:right w:val="single" w:color="auto" w:sz="4" w:space="0"/>
            </w:tcBorders>
            <w:vAlign w:val="center"/>
          </w:tcPr>
          <w:p w14:paraId="243D7AA2">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20E36BE2">
            <w:pPr>
              <w:widowControl/>
              <w:jc w:val="center"/>
              <w:rPr>
                <w:rFonts w:hint="eastAsia" w:ascii="宋体" w:hAnsi="宋体" w:cs="宋体"/>
                <w:sz w:val="28"/>
                <w:szCs w:val="28"/>
              </w:rPr>
            </w:pPr>
            <w:r>
              <w:rPr>
                <w:rFonts w:hint="eastAsia" w:ascii="宋体" w:hAnsi="宋体" w:cs="宋体"/>
                <w:sz w:val="28"/>
                <w:szCs w:val="28"/>
              </w:rPr>
              <w:t>2</w:t>
            </w:r>
          </w:p>
        </w:tc>
        <w:tc>
          <w:tcPr>
            <w:tcW w:w="7925" w:type="dxa"/>
            <w:gridSpan w:val="2"/>
            <w:tcBorders>
              <w:top w:val="single" w:color="auto" w:sz="4" w:space="0"/>
              <w:left w:val="nil"/>
              <w:bottom w:val="single" w:color="auto" w:sz="4" w:space="0"/>
              <w:right w:val="single" w:color="000000" w:sz="4" w:space="0"/>
            </w:tcBorders>
            <w:vAlign w:val="center"/>
          </w:tcPr>
          <w:p w14:paraId="10E80AF4">
            <w:pPr>
              <w:widowControl/>
              <w:rPr>
                <w:rFonts w:hint="eastAsia" w:ascii="宋体" w:hAnsi="宋体" w:cs="宋体"/>
                <w:sz w:val="28"/>
                <w:szCs w:val="28"/>
              </w:rPr>
            </w:pPr>
            <w:r>
              <w:rPr>
                <w:rFonts w:hint="eastAsia" w:ascii="宋体" w:hAnsi="宋体" w:cs="宋体"/>
                <w:sz w:val="28"/>
                <w:szCs w:val="28"/>
              </w:rPr>
              <w:t>员工劳动档案的建立及管理</w:t>
            </w:r>
          </w:p>
        </w:tc>
      </w:tr>
      <w:tr w14:paraId="340C0437">
        <w:tblPrEx>
          <w:tblCellMar>
            <w:top w:w="0" w:type="dxa"/>
            <w:left w:w="108" w:type="dxa"/>
            <w:bottom w:w="0" w:type="dxa"/>
            <w:right w:w="108" w:type="dxa"/>
          </w:tblCellMar>
        </w:tblPrEx>
        <w:trPr>
          <w:trHeight w:val="572" w:hRule="atLeast"/>
        </w:trPr>
        <w:tc>
          <w:tcPr>
            <w:tcW w:w="601" w:type="dxa"/>
            <w:vMerge w:val="continue"/>
            <w:tcBorders>
              <w:top w:val="nil"/>
              <w:left w:val="single" w:color="auto" w:sz="4" w:space="0"/>
              <w:bottom w:val="single" w:color="auto" w:sz="4" w:space="0"/>
              <w:right w:val="single" w:color="auto" w:sz="4" w:space="0"/>
            </w:tcBorders>
            <w:vAlign w:val="center"/>
          </w:tcPr>
          <w:p w14:paraId="7902049C">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13544C6C">
            <w:pPr>
              <w:widowControl/>
              <w:jc w:val="center"/>
              <w:rPr>
                <w:rFonts w:hint="eastAsia" w:ascii="宋体" w:hAnsi="宋体" w:cs="宋体"/>
                <w:sz w:val="28"/>
                <w:szCs w:val="28"/>
              </w:rPr>
            </w:pPr>
            <w:r>
              <w:rPr>
                <w:rFonts w:hint="eastAsia" w:ascii="宋体" w:hAnsi="宋体" w:cs="宋体"/>
                <w:sz w:val="28"/>
                <w:szCs w:val="28"/>
              </w:rPr>
              <w:t>3</w:t>
            </w:r>
          </w:p>
        </w:tc>
        <w:tc>
          <w:tcPr>
            <w:tcW w:w="7925" w:type="dxa"/>
            <w:gridSpan w:val="2"/>
            <w:tcBorders>
              <w:top w:val="single" w:color="auto" w:sz="4" w:space="0"/>
              <w:left w:val="nil"/>
              <w:bottom w:val="single" w:color="auto" w:sz="4" w:space="0"/>
              <w:right w:val="single" w:color="000000" w:sz="4" w:space="0"/>
            </w:tcBorders>
            <w:vAlign w:val="center"/>
          </w:tcPr>
          <w:p w14:paraId="2DDEE739">
            <w:pPr>
              <w:widowControl/>
              <w:rPr>
                <w:rFonts w:hint="eastAsia" w:ascii="宋体" w:hAnsi="宋体" w:cs="宋体"/>
                <w:sz w:val="28"/>
                <w:szCs w:val="28"/>
              </w:rPr>
            </w:pPr>
            <w:r>
              <w:rPr>
                <w:rFonts w:hint="eastAsia" w:ascii="宋体" w:hAnsi="宋体" w:cs="宋体"/>
                <w:sz w:val="28"/>
                <w:szCs w:val="28"/>
              </w:rPr>
              <w:t>员工工资发放</w:t>
            </w:r>
          </w:p>
        </w:tc>
      </w:tr>
      <w:tr w14:paraId="7C37F778">
        <w:tblPrEx>
          <w:tblCellMar>
            <w:top w:w="0" w:type="dxa"/>
            <w:left w:w="108" w:type="dxa"/>
            <w:bottom w:w="0" w:type="dxa"/>
            <w:right w:w="108" w:type="dxa"/>
          </w:tblCellMar>
        </w:tblPrEx>
        <w:trPr>
          <w:trHeight w:val="511" w:hRule="atLeast"/>
        </w:trPr>
        <w:tc>
          <w:tcPr>
            <w:tcW w:w="601" w:type="dxa"/>
            <w:vMerge w:val="continue"/>
            <w:tcBorders>
              <w:top w:val="nil"/>
              <w:left w:val="single" w:color="auto" w:sz="4" w:space="0"/>
              <w:bottom w:val="single" w:color="auto" w:sz="4" w:space="0"/>
              <w:right w:val="single" w:color="auto" w:sz="4" w:space="0"/>
            </w:tcBorders>
            <w:vAlign w:val="center"/>
          </w:tcPr>
          <w:p w14:paraId="74B37368">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354AF5E2">
            <w:pPr>
              <w:widowControl/>
              <w:jc w:val="center"/>
              <w:rPr>
                <w:rFonts w:hint="eastAsia" w:ascii="宋体" w:hAnsi="宋体" w:cs="宋体"/>
                <w:sz w:val="28"/>
                <w:szCs w:val="28"/>
              </w:rPr>
            </w:pPr>
            <w:r>
              <w:rPr>
                <w:rFonts w:hint="eastAsia" w:ascii="宋体" w:hAnsi="宋体" w:cs="宋体"/>
                <w:sz w:val="28"/>
                <w:szCs w:val="28"/>
              </w:rPr>
              <w:t>4</w:t>
            </w:r>
          </w:p>
        </w:tc>
        <w:tc>
          <w:tcPr>
            <w:tcW w:w="7925" w:type="dxa"/>
            <w:gridSpan w:val="2"/>
            <w:tcBorders>
              <w:top w:val="single" w:color="auto" w:sz="4" w:space="0"/>
              <w:left w:val="nil"/>
              <w:bottom w:val="single" w:color="auto" w:sz="4" w:space="0"/>
              <w:right w:val="single" w:color="000000" w:sz="4" w:space="0"/>
            </w:tcBorders>
            <w:vAlign w:val="center"/>
          </w:tcPr>
          <w:p w14:paraId="05D603E8">
            <w:pPr>
              <w:widowControl/>
              <w:rPr>
                <w:rFonts w:hint="eastAsia" w:ascii="宋体" w:hAnsi="宋体" w:cs="宋体"/>
                <w:sz w:val="28"/>
                <w:szCs w:val="28"/>
              </w:rPr>
            </w:pPr>
            <w:r>
              <w:rPr>
                <w:rFonts w:hint="eastAsia" w:ascii="宋体" w:hAnsi="宋体" w:cs="宋体"/>
                <w:sz w:val="28"/>
                <w:szCs w:val="28"/>
              </w:rPr>
              <w:t>员工社会保险的交纳</w:t>
            </w:r>
          </w:p>
        </w:tc>
      </w:tr>
      <w:tr w14:paraId="00B40AF8">
        <w:tblPrEx>
          <w:tblCellMar>
            <w:top w:w="0" w:type="dxa"/>
            <w:left w:w="108" w:type="dxa"/>
            <w:bottom w:w="0" w:type="dxa"/>
            <w:right w:w="108" w:type="dxa"/>
          </w:tblCellMar>
        </w:tblPrEx>
        <w:trPr>
          <w:trHeight w:val="523" w:hRule="atLeast"/>
        </w:trPr>
        <w:tc>
          <w:tcPr>
            <w:tcW w:w="601" w:type="dxa"/>
            <w:vMerge w:val="continue"/>
            <w:tcBorders>
              <w:top w:val="nil"/>
              <w:left w:val="single" w:color="auto" w:sz="4" w:space="0"/>
              <w:bottom w:val="single" w:color="auto" w:sz="4" w:space="0"/>
              <w:right w:val="single" w:color="auto" w:sz="4" w:space="0"/>
            </w:tcBorders>
            <w:vAlign w:val="center"/>
          </w:tcPr>
          <w:p w14:paraId="290E3105">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50FDEF5A">
            <w:pPr>
              <w:widowControl/>
              <w:jc w:val="center"/>
              <w:rPr>
                <w:rFonts w:hint="eastAsia" w:ascii="宋体" w:hAnsi="宋体" w:cs="宋体"/>
                <w:sz w:val="28"/>
                <w:szCs w:val="28"/>
              </w:rPr>
            </w:pPr>
            <w:r>
              <w:rPr>
                <w:rFonts w:hint="eastAsia" w:ascii="宋体" w:hAnsi="宋体" w:cs="宋体"/>
                <w:sz w:val="28"/>
                <w:szCs w:val="28"/>
              </w:rPr>
              <w:t>5</w:t>
            </w:r>
          </w:p>
        </w:tc>
        <w:tc>
          <w:tcPr>
            <w:tcW w:w="7925" w:type="dxa"/>
            <w:gridSpan w:val="2"/>
            <w:tcBorders>
              <w:top w:val="single" w:color="auto" w:sz="4" w:space="0"/>
              <w:left w:val="nil"/>
              <w:bottom w:val="single" w:color="auto" w:sz="4" w:space="0"/>
              <w:right w:val="single" w:color="000000" w:sz="4" w:space="0"/>
            </w:tcBorders>
            <w:vAlign w:val="center"/>
          </w:tcPr>
          <w:p w14:paraId="7437F574">
            <w:pPr>
              <w:widowControl/>
              <w:rPr>
                <w:rFonts w:hint="eastAsia" w:ascii="宋体" w:hAnsi="宋体" w:cs="宋体"/>
                <w:sz w:val="28"/>
                <w:szCs w:val="28"/>
              </w:rPr>
            </w:pPr>
            <w:r>
              <w:rPr>
                <w:rFonts w:hint="eastAsia" w:ascii="宋体" w:hAnsi="宋体" w:cs="宋体"/>
                <w:sz w:val="28"/>
                <w:szCs w:val="28"/>
              </w:rPr>
              <w:t>员工社会保险的享受及办理</w:t>
            </w:r>
          </w:p>
        </w:tc>
      </w:tr>
      <w:tr w14:paraId="159853BD">
        <w:tblPrEx>
          <w:tblCellMar>
            <w:top w:w="0" w:type="dxa"/>
            <w:left w:w="108" w:type="dxa"/>
            <w:bottom w:w="0" w:type="dxa"/>
            <w:right w:w="108" w:type="dxa"/>
          </w:tblCellMar>
        </w:tblPrEx>
        <w:trPr>
          <w:trHeight w:val="559" w:hRule="atLeast"/>
        </w:trPr>
        <w:tc>
          <w:tcPr>
            <w:tcW w:w="601" w:type="dxa"/>
            <w:vMerge w:val="continue"/>
            <w:tcBorders>
              <w:top w:val="nil"/>
              <w:left w:val="single" w:color="auto" w:sz="4" w:space="0"/>
              <w:bottom w:val="single" w:color="auto" w:sz="4" w:space="0"/>
              <w:right w:val="single" w:color="auto" w:sz="4" w:space="0"/>
            </w:tcBorders>
            <w:vAlign w:val="center"/>
          </w:tcPr>
          <w:p w14:paraId="50BEE08B">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6171A684">
            <w:pPr>
              <w:widowControl/>
              <w:jc w:val="center"/>
              <w:rPr>
                <w:rFonts w:hint="eastAsia" w:ascii="宋体" w:hAnsi="宋体" w:cs="宋体"/>
                <w:sz w:val="28"/>
                <w:szCs w:val="28"/>
              </w:rPr>
            </w:pPr>
            <w:r>
              <w:rPr>
                <w:rFonts w:hint="eastAsia" w:ascii="宋体" w:hAnsi="宋体" w:cs="宋体"/>
                <w:sz w:val="28"/>
                <w:szCs w:val="28"/>
              </w:rPr>
              <w:t>6</w:t>
            </w:r>
          </w:p>
        </w:tc>
        <w:tc>
          <w:tcPr>
            <w:tcW w:w="7925" w:type="dxa"/>
            <w:gridSpan w:val="2"/>
            <w:tcBorders>
              <w:top w:val="single" w:color="auto" w:sz="4" w:space="0"/>
              <w:left w:val="nil"/>
              <w:bottom w:val="single" w:color="auto" w:sz="4" w:space="0"/>
              <w:right w:val="single" w:color="000000" w:sz="4" w:space="0"/>
            </w:tcBorders>
            <w:vAlign w:val="center"/>
          </w:tcPr>
          <w:p w14:paraId="55C0EEA6">
            <w:pPr>
              <w:widowControl/>
              <w:rPr>
                <w:rFonts w:hint="eastAsia" w:ascii="宋体" w:hAnsi="宋体" w:cs="宋体"/>
                <w:sz w:val="28"/>
                <w:szCs w:val="28"/>
              </w:rPr>
            </w:pPr>
            <w:r>
              <w:rPr>
                <w:rFonts w:hint="eastAsia" w:ascii="宋体" w:hAnsi="宋体" w:cs="宋体"/>
                <w:sz w:val="28"/>
                <w:szCs w:val="28"/>
              </w:rPr>
              <w:t>员工工伤，医疗保险风险转移</w:t>
            </w:r>
          </w:p>
        </w:tc>
      </w:tr>
      <w:tr w14:paraId="7BF3996C">
        <w:tblPrEx>
          <w:tblCellMar>
            <w:top w:w="0" w:type="dxa"/>
            <w:left w:w="108" w:type="dxa"/>
            <w:bottom w:w="0" w:type="dxa"/>
            <w:right w:w="108" w:type="dxa"/>
          </w:tblCellMar>
        </w:tblPrEx>
        <w:trPr>
          <w:trHeight w:val="620" w:hRule="atLeast"/>
        </w:trPr>
        <w:tc>
          <w:tcPr>
            <w:tcW w:w="601" w:type="dxa"/>
            <w:vMerge w:val="continue"/>
            <w:tcBorders>
              <w:top w:val="nil"/>
              <w:left w:val="single" w:color="auto" w:sz="4" w:space="0"/>
              <w:bottom w:val="single" w:color="auto" w:sz="4" w:space="0"/>
              <w:right w:val="single" w:color="auto" w:sz="4" w:space="0"/>
            </w:tcBorders>
            <w:vAlign w:val="center"/>
          </w:tcPr>
          <w:p w14:paraId="17FB9EC6">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19641FDC">
            <w:pPr>
              <w:widowControl/>
              <w:jc w:val="center"/>
              <w:rPr>
                <w:rFonts w:hint="eastAsia" w:ascii="宋体" w:hAnsi="宋体" w:cs="宋体"/>
                <w:sz w:val="28"/>
                <w:szCs w:val="28"/>
              </w:rPr>
            </w:pPr>
            <w:r>
              <w:rPr>
                <w:rFonts w:hint="eastAsia" w:ascii="宋体" w:hAnsi="宋体" w:cs="宋体"/>
                <w:sz w:val="28"/>
                <w:szCs w:val="28"/>
              </w:rPr>
              <w:t>7</w:t>
            </w:r>
          </w:p>
        </w:tc>
        <w:tc>
          <w:tcPr>
            <w:tcW w:w="7925" w:type="dxa"/>
            <w:gridSpan w:val="2"/>
            <w:tcBorders>
              <w:top w:val="single" w:color="auto" w:sz="4" w:space="0"/>
              <w:left w:val="nil"/>
              <w:bottom w:val="single" w:color="auto" w:sz="4" w:space="0"/>
              <w:right w:val="single" w:color="000000" w:sz="4" w:space="0"/>
            </w:tcBorders>
            <w:vAlign w:val="center"/>
          </w:tcPr>
          <w:p w14:paraId="727EF33C">
            <w:pPr>
              <w:widowControl/>
              <w:rPr>
                <w:rFonts w:hint="eastAsia" w:ascii="宋体" w:hAnsi="宋体" w:cs="宋体"/>
                <w:sz w:val="28"/>
                <w:szCs w:val="28"/>
              </w:rPr>
            </w:pPr>
            <w:r>
              <w:rPr>
                <w:rFonts w:hint="eastAsia" w:ascii="宋体" w:hAnsi="宋体" w:cs="宋体"/>
                <w:sz w:val="28"/>
                <w:szCs w:val="28"/>
              </w:rPr>
              <w:t>员工住房公积金缴纳及提取</w:t>
            </w:r>
          </w:p>
        </w:tc>
      </w:tr>
      <w:tr w14:paraId="552E6808">
        <w:tblPrEx>
          <w:tblCellMar>
            <w:top w:w="0" w:type="dxa"/>
            <w:left w:w="108" w:type="dxa"/>
            <w:bottom w:w="0" w:type="dxa"/>
            <w:right w:w="108" w:type="dxa"/>
          </w:tblCellMar>
        </w:tblPrEx>
        <w:trPr>
          <w:trHeight w:val="523" w:hRule="atLeast"/>
        </w:trPr>
        <w:tc>
          <w:tcPr>
            <w:tcW w:w="601" w:type="dxa"/>
            <w:vMerge w:val="continue"/>
            <w:tcBorders>
              <w:top w:val="nil"/>
              <w:left w:val="single" w:color="auto" w:sz="4" w:space="0"/>
              <w:bottom w:val="single" w:color="auto" w:sz="4" w:space="0"/>
              <w:right w:val="single" w:color="auto" w:sz="4" w:space="0"/>
            </w:tcBorders>
            <w:vAlign w:val="center"/>
          </w:tcPr>
          <w:p w14:paraId="7756CE74">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326C79F4">
            <w:pPr>
              <w:widowControl/>
              <w:jc w:val="center"/>
              <w:rPr>
                <w:rFonts w:hint="eastAsia" w:ascii="宋体" w:hAnsi="宋体" w:cs="宋体"/>
                <w:sz w:val="28"/>
                <w:szCs w:val="28"/>
              </w:rPr>
            </w:pPr>
            <w:r>
              <w:rPr>
                <w:rFonts w:hint="eastAsia" w:ascii="宋体" w:hAnsi="宋体" w:cs="宋体"/>
                <w:sz w:val="28"/>
                <w:szCs w:val="28"/>
              </w:rPr>
              <w:t>8</w:t>
            </w:r>
          </w:p>
        </w:tc>
        <w:tc>
          <w:tcPr>
            <w:tcW w:w="7925" w:type="dxa"/>
            <w:gridSpan w:val="2"/>
            <w:tcBorders>
              <w:top w:val="single" w:color="auto" w:sz="4" w:space="0"/>
              <w:left w:val="nil"/>
              <w:bottom w:val="single" w:color="auto" w:sz="4" w:space="0"/>
              <w:right w:val="single" w:color="000000" w:sz="4" w:space="0"/>
            </w:tcBorders>
            <w:vAlign w:val="center"/>
          </w:tcPr>
          <w:p w14:paraId="52560408">
            <w:pPr>
              <w:widowControl/>
              <w:rPr>
                <w:rFonts w:hint="eastAsia" w:ascii="宋体" w:hAnsi="宋体" w:cs="宋体"/>
                <w:sz w:val="28"/>
                <w:szCs w:val="28"/>
              </w:rPr>
            </w:pPr>
            <w:r>
              <w:rPr>
                <w:rFonts w:hint="eastAsia" w:ascii="宋体" w:hAnsi="宋体" w:cs="宋体"/>
                <w:sz w:val="28"/>
                <w:szCs w:val="28"/>
              </w:rPr>
              <w:t>员工的劳动争议处理</w:t>
            </w:r>
          </w:p>
        </w:tc>
      </w:tr>
      <w:tr w14:paraId="420C02E0">
        <w:tblPrEx>
          <w:tblCellMar>
            <w:top w:w="0" w:type="dxa"/>
            <w:left w:w="108" w:type="dxa"/>
            <w:bottom w:w="0" w:type="dxa"/>
            <w:right w:w="108" w:type="dxa"/>
          </w:tblCellMar>
        </w:tblPrEx>
        <w:trPr>
          <w:trHeight w:val="356" w:hRule="atLeast"/>
        </w:trPr>
        <w:tc>
          <w:tcPr>
            <w:tcW w:w="601" w:type="dxa"/>
            <w:vMerge w:val="continue"/>
            <w:tcBorders>
              <w:top w:val="nil"/>
              <w:left w:val="single" w:color="auto" w:sz="4" w:space="0"/>
              <w:bottom w:val="single" w:color="auto" w:sz="4" w:space="0"/>
              <w:right w:val="single" w:color="auto" w:sz="4" w:space="0"/>
            </w:tcBorders>
            <w:vAlign w:val="center"/>
          </w:tcPr>
          <w:p w14:paraId="33ADE438">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67C082B6">
            <w:pPr>
              <w:widowControl/>
              <w:jc w:val="center"/>
              <w:rPr>
                <w:rFonts w:hint="eastAsia" w:ascii="宋体" w:hAnsi="宋体" w:cs="宋体"/>
                <w:sz w:val="28"/>
                <w:szCs w:val="28"/>
              </w:rPr>
            </w:pPr>
            <w:r>
              <w:rPr>
                <w:rFonts w:hint="eastAsia" w:ascii="宋体" w:hAnsi="宋体" w:cs="宋体"/>
                <w:sz w:val="28"/>
                <w:szCs w:val="28"/>
              </w:rPr>
              <w:t>9</w:t>
            </w:r>
          </w:p>
        </w:tc>
        <w:tc>
          <w:tcPr>
            <w:tcW w:w="7925" w:type="dxa"/>
            <w:gridSpan w:val="2"/>
            <w:tcBorders>
              <w:top w:val="single" w:color="auto" w:sz="4" w:space="0"/>
              <w:left w:val="nil"/>
              <w:bottom w:val="single" w:color="auto" w:sz="4" w:space="0"/>
              <w:right w:val="single" w:color="000000" w:sz="4" w:space="0"/>
            </w:tcBorders>
            <w:vAlign w:val="center"/>
          </w:tcPr>
          <w:p w14:paraId="408FF848">
            <w:pPr>
              <w:widowControl/>
              <w:rPr>
                <w:rFonts w:hint="eastAsia" w:ascii="宋体" w:hAnsi="宋体" w:cs="宋体"/>
                <w:sz w:val="28"/>
                <w:szCs w:val="28"/>
              </w:rPr>
            </w:pPr>
            <w:r>
              <w:rPr>
                <w:rFonts w:hint="eastAsia" w:ascii="宋体" w:hAnsi="宋体" w:cs="宋体"/>
                <w:sz w:val="28"/>
                <w:szCs w:val="28"/>
              </w:rPr>
              <w:t>员工满意度提升（绩效考核、评优评先、员工职业规划、员工关系维护、疑难问题解答）</w:t>
            </w:r>
          </w:p>
        </w:tc>
      </w:tr>
      <w:tr w14:paraId="219F68C7">
        <w:tblPrEx>
          <w:tblCellMar>
            <w:top w:w="0" w:type="dxa"/>
            <w:left w:w="108" w:type="dxa"/>
            <w:bottom w:w="0" w:type="dxa"/>
            <w:right w:w="108" w:type="dxa"/>
          </w:tblCellMar>
        </w:tblPrEx>
        <w:trPr>
          <w:trHeight w:val="560" w:hRule="atLeast"/>
        </w:trPr>
        <w:tc>
          <w:tcPr>
            <w:tcW w:w="601" w:type="dxa"/>
            <w:vMerge w:val="continue"/>
            <w:tcBorders>
              <w:top w:val="nil"/>
              <w:left w:val="single" w:color="auto" w:sz="4" w:space="0"/>
              <w:bottom w:val="single" w:color="auto" w:sz="4" w:space="0"/>
              <w:right w:val="single" w:color="auto" w:sz="4" w:space="0"/>
            </w:tcBorders>
            <w:vAlign w:val="center"/>
          </w:tcPr>
          <w:p w14:paraId="5A4BC8FF">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40B5FED9">
            <w:pPr>
              <w:widowControl/>
              <w:jc w:val="center"/>
              <w:rPr>
                <w:rFonts w:hint="eastAsia" w:ascii="宋体" w:hAnsi="宋体" w:cs="宋体"/>
                <w:sz w:val="28"/>
                <w:szCs w:val="28"/>
              </w:rPr>
            </w:pPr>
            <w:r>
              <w:rPr>
                <w:rFonts w:hint="eastAsia" w:ascii="宋体" w:hAnsi="宋体" w:cs="宋体"/>
                <w:sz w:val="28"/>
                <w:szCs w:val="28"/>
              </w:rPr>
              <w:t>10</w:t>
            </w:r>
          </w:p>
        </w:tc>
        <w:tc>
          <w:tcPr>
            <w:tcW w:w="7925" w:type="dxa"/>
            <w:gridSpan w:val="2"/>
            <w:tcBorders>
              <w:top w:val="single" w:color="auto" w:sz="4" w:space="0"/>
              <w:left w:val="nil"/>
              <w:bottom w:val="single" w:color="auto" w:sz="4" w:space="0"/>
              <w:right w:val="single" w:color="000000" w:sz="4" w:space="0"/>
            </w:tcBorders>
            <w:vAlign w:val="center"/>
          </w:tcPr>
          <w:p w14:paraId="007705D2">
            <w:pPr>
              <w:widowControl/>
              <w:rPr>
                <w:rFonts w:hint="eastAsia" w:ascii="宋体" w:hAnsi="宋体" w:cs="宋体"/>
                <w:sz w:val="28"/>
                <w:szCs w:val="28"/>
              </w:rPr>
            </w:pPr>
            <w:r>
              <w:rPr>
                <w:rFonts w:hint="eastAsia" w:ascii="宋体" w:hAnsi="宋体" w:cs="宋体"/>
                <w:sz w:val="28"/>
                <w:szCs w:val="28"/>
              </w:rPr>
              <w:t>及时补充新增人员</w:t>
            </w:r>
          </w:p>
        </w:tc>
      </w:tr>
      <w:tr w14:paraId="69C0F00D">
        <w:tblPrEx>
          <w:tblCellMar>
            <w:top w:w="0" w:type="dxa"/>
            <w:left w:w="108" w:type="dxa"/>
            <w:bottom w:w="0" w:type="dxa"/>
            <w:right w:w="108" w:type="dxa"/>
          </w:tblCellMar>
        </w:tblPrEx>
        <w:trPr>
          <w:trHeight w:val="558" w:hRule="atLeast"/>
        </w:trPr>
        <w:tc>
          <w:tcPr>
            <w:tcW w:w="601" w:type="dxa"/>
            <w:vMerge w:val="continue"/>
            <w:tcBorders>
              <w:top w:val="nil"/>
              <w:left w:val="single" w:color="auto" w:sz="4" w:space="0"/>
              <w:bottom w:val="single" w:color="auto" w:sz="4" w:space="0"/>
              <w:right w:val="single" w:color="auto" w:sz="4" w:space="0"/>
            </w:tcBorders>
            <w:vAlign w:val="center"/>
          </w:tcPr>
          <w:p w14:paraId="51DC9E37">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7DCA8748">
            <w:pPr>
              <w:widowControl/>
              <w:jc w:val="center"/>
              <w:rPr>
                <w:rFonts w:hint="eastAsia" w:ascii="宋体" w:hAnsi="宋体" w:cs="宋体"/>
                <w:sz w:val="28"/>
                <w:szCs w:val="28"/>
              </w:rPr>
            </w:pPr>
            <w:r>
              <w:rPr>
                <w:rFonts w:hint="eastAsia" w:ascii="宋体" w:hAnsi="宋体" w:cs="宋体"/>
                <w:sz w:val="28"/>
                <w:szCs w:val="28"/>
              </w:rPr>
              <w:t>16</w:t>
            </w:r>
          </w:p>
        </w:tc>
        <w:tc>
          <w:tcPr>
            <w:tcW w:w="7925" w:type="dxa"/>
            <w:gridSpan w:val="2"/>
            <w:tcBorders>
              <w:top w:val="single" w:color="auto" w:sz="4" w:space="0"/>
              <w:left w:val="nil"/>
              <w:bottom w:val="single" w:color="auto" w:sz="4" w:space="0"/>
              <w:right w:val="single" w:color="000000" w:sz="4" w:space="0"/>
            </w:tcBorders>
            <w:vAlign w:val="center"/>
          </w:tcPr>
          <w:p w14:paraId="7A08C459">
            <w:pPr>
              <w:widowControl/>
              <w:rPr>
                <w:rFonts w:hint="eastAsia" w:ascii="宋体" w:hAnsi="宋体" w:cs="宋体"/>
                <w:sz w:val="28"/>
                <w:szCs w:val="28"/>
              </w:rPr>
            </w:pPr>
            <w:r>
              <w:rPr>
                <w:rFonts w:hint="eastAsia" w:ascii="宋体" w:hAnsi="宋体" w:cs="宋体"/>
                <w:sz w:val="28"/>
                <w:szCs w:val="28"/>
              </w:rPr>
              <w:t>员工职业技能培训</w:t>
            </w:r>
          </w:p>
        </w:tc>
      </w:tr>
      <w:tr w14:paraId="1FD80504">
        <w:tblPrEx>
          <w:tblCellMar>
            <w:top w:w="0" w:type="dxa"/>
            <w:left w:w="108" w:type="dxa"/>
            <w:bottom w:w="0" w:type="dxa"/>
            <w:right w:w="108" w:type="dxa"/>
          </w:tblCellMar>
        </w:tblPrEx>
        <w:trPr>
          <w:trHeight w:val="608" w:hRule="atLeast"/>
        </w:trPr>
        <w:tc>
          <w:tcPr>
            <w:tcW w:w="601" w:type="dxa"/>
            <w:vMerge w:val="continue"/>
            <w:tcBorders>
              <w:top w:val="nil"/>
              <w:left w:val="single" w:color="auto" w:sz="4" w:space="0"/>
              <w:bottom w:val="single" w:color="auto" w:sz="4" w:space="0"/>
              <w:right w:val="single" w:color="auto" w:sz="4" w:space="0"/>
            </w:tcBorders>
            <w:vAlign w:val="center"/>
          </w:tcPr>
          <w:p w14:paraId="07EAD1EF">
            <w:pPr>
              <w:widowControl/>
              <w:jc w:val="center"/>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227312D9">
            <w:pPr>
              <w:widowControl/>
              <w:jc w:val="center"/>
              <w:rPr>
                <w:rFonts w:hint="eastAsia" w:ascii="宋体" w:hAnsi="宋体" w:cs="宋体"/>
                <w:sz w:val="28"/>
                <w:szCs w:val="28"/>
              </w:rPr>
            </w:pPr>
            <w:r>
              <w:rPr>
                <w:rFonts w:hint="eastAsia" w:ascii="宋体" w:hAnsi="宋体" w:cs="宋体"/>
                <w:sz w:val="28"/>
                <w:szCs w:val="28"/>
              </w:rPr>
              <w:t>17</w:t>
            </w:r>
          </w:p>
        </w:tc>
        <w:tc>
          <w:tcPr>
            <w:tcW w:w="7925" w:type="dxa"/>
            <w:gridSpan w:val="2"/>
            <w:tcBorders>
              <w:top w:val="single" w:color="auto" w:sz="4" w:space="0"/>
              <w:left w:val="nil"/>
              <w:bottom w:val="single" w:color="auto" w:sz="4" w:space="0"/>
              <w:right w:val="single" w:color="000000" w:sz="4" w:space="0"/>
            </w:tcBorders>
            <w:vAlign w:val="center"/>
          </w:tcPr>
          <w:p w14:paraId="0FA91003">
            <w:pPr>
              <w:widowControl/>
              <w:rPr>
                <w:rFonts w:hint="eastAsia" w:ascii="宋体" w:hAnsi="宋体" w:cs="宋体"/>
                <w:sz w:val="28"/>
                <w:szCs w:val="28"/>
              </w:rPr>
            </w:pPr>
            <w:r>
              <w:rPr>
                <w:rFonts w:hint="eastAsia" w:ascii="宋体" w:hAnsi="宋体" w:cs="宋体"/>
                <w:sz w:val="28"/>
                <w:szCs w:val="28"/>
              </w:rPr>
              <w:t>代办员工有关的证件</w:t>
            </w:r>
          </w:p>
        </w:tc>
      </w:tr>
      <w:tr w14:paraId="09159D06">
        <w:tblPrEx>
          <w:tblCellMar>
            <w:top w:w="0" w:type="dxa"/>
            <w:left w:w="108" w:type="dxa"/>
            <w:bottom w:w="0" w:type="dxa"/>
            <w:right w:w="108" w:type="dxa"/>
          </w:tblCellMar>
        </w:tblPrEx>
        <w:trPr>
          <w:trHeight w:val="562" w:hRule="atLeast"/>
        </w:trPr>
        <w:tc>
          <w:tcPr>
            <w:tcW w:w="601" w:type="dxa"/>
            <w:vMerge w:val="continue"/>
            <w:tcBorders>
              <w:top w:val="nil"/>
              <w:left w:val="single" w:color="auto" w:sz="4" w:space="0"/>
              <w:bottom w:val="single" w:color="auto" w:sz="4" w:space="0"/>
              <w:right w:val="single" w:color="auto" w:sz="4" w:space="0"/>
            </w:tcBorders>
            <w:vAlign w:val="center"/>
          </w:tcPr>
          <w:p w14:paraId="710C9614">
            <w:pPr>
              <w:widowControl/>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54CEBCAE">
            <w:pPr>
              <w:widowControl/>
              <w:jc w:val="center"/>
              <w:rPr>
                <w:rFonts w:hint="eastAsia" w:ascii="宋体" w:hAnsi="宋体" w:cs="宋体"/>
                <w:sz w:val="28"/>
                <w:szCs w:val="28"/>
              </w:rPr>
            </w:pPr>
            <w:r>
              <w:rPr>
                <w:rFonts w:hint="eastAsia" w:ascii="宋体" w:hAnsi="宋体" w:cs="宋体"/>
                <w:sz w:val="28"/>
                <w:szCs w:val="28"/>
              </w:rPr>
              <w:t>20</w:t>
            </w:r>
          </w:p>
        </w:tc>
        <w:tc>
          <w:tcPr>
            <w:tcW w:w="7925" w:type="dxa"/>
            <w:gridSpan w:val="2"/>
            <w:tcBorders>
              <w:top w:val="single" w:color="auto" w:sz="4" w:space="0"/>
              <w:left w:val="nil"/>
              <w:bottom w:val="single" w:color="auto" w:sz="4" w:space="0"/>
              <w:right w:val="single" w:color="auto" w:sz="4" w:space="0"/>
            </w:tcBorders>
            <w:vAlign w:val="center"/>
          </w:tcPr>
          <w:p w14:paraId="00C3D723">
            <w:pPr>
              <w:widowControl/>
              <w:rPr>
                <w:rFonts w:hint="eastAsia" w:ascii="宋体" w:hAnsi="宋体" w:cs="宋体"/>
                <w:sz w:val="28"/>
                <w:szCs w:val="28"/>
              </w:rPr>
            </w:pPr>
            <w:r>
              <w:rPr>
                <w:rFonts w:hint="eastAsia" w:ascii="宋体" w:hAnsi="宋体" w:cs="宋体"/>
                <w:sz w:val="28"/>
                <w:szCs w:val="28"/>
              </w:rPr>
              <w:t>办理员工商业保险手续</w:t>
            </w:r>
          </w:p>
        </w:tc>
      </w:tr>
      <w:tr w14:paraId="418A04BB">
        <w:tblPrEx>
          <w:tblCellMar>
            <w:top w:w="0" w:type="dxa"/>
            <w:left w:w="108" w:type="dxa"/>
            <w:bottom w:w="0" w:type="dxa"/>
            <w:right w:w="108" w:type="dxa"/>
          </w:tblCellMar>
        </w:tblPrEx>
        <w:trPr>
          <w:trHeight w:val="564" w:hRule="atLeast"/>
        </w:trPr>
        <w:tc>
          <w:tcPr>
            <w:tcW w:w="601" w:type="dxa"/>
            <w:vMerge w:val="continue"/>
            <w:tcBorders>
              <w:top w:val="nil"/>
              <w:left w:val="single" w:color="auto" w:sz="4" w:space="0"/>
              <w:bottom w:val="single" w:color="auto" w:sz="4" w:space="0"/>
              <w:right w:val="single" w:color="auto" w:sz="4" w:space="0"/>
            </w:tcBorders>
            <w:vAlign w:val="center"/>
          </w:tcPr>
          <w:p w14:paraId="27B922F6">
            <w:pPr>
              <w:widowControl/>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732677AE">
            <w:pPr>
              <w:widowControl/>
              <w:jc w:val="center"/>
              <w:rPr>
                <w:rFonts w:hint="eastAsia" w:ascii="宋体" w:hAnsi="宋体" w:cs="宋体"/>
                <w:sz w:val="28"/>
                <w:szCs w:val="28"/>
              </w:rPr>
            </w:pPr>
            <w:r>
              <w:rPr>
                <w:rFonts w:hint="eastAsia" w:ascii="宋体" w:hAnsi="宋体" w:cs="宋体"/>
                <w:sz w:val="28"/>
                <w:szCs w:val="28"/>
              </w:rPr>
              <w:t>21</w:t>
            </w:r>
          </w:p>
        </w:tc>
        <w:tc>
          <w:tcPr>
            <w:tcW w:w="7925" w:type="dxa"/>
            <w:gridSpan w:val="2"/>
            <w:tcBorders>
              <w:top w:val="single" w:color="auto" w:sz="4" w:space="0"/>
              <w:left w:val="nil"/>
              <w:bottom w:val="single" w:color="auto" w:sz="4" w:space="0"/>
              <w:right w:val="single" w:color="auto" w:sz="4" w:space="0"/>
            </w:tcBorders>
            <w:vAlign w:val="center"/>
          </w:tcPr>
          <w:p w14:paraId="1FE551A1">
            <w:pPr>
              <w:widowControl/>
              <w:rPr>
                <w:rFonts w:hint="eastAsia" w:ascii="宋体" w:hAnsi="宋体" w:cs="宋体"/>
                <w:sz w:val="28"/>
                <w:szCs w:val="28"/>
              </w:rPr>
            </w:pPr>
            <w:r>
              <w:rPr>
                <w:rFonts w:hint="eastAsia" w:ascii="宋体" w:hAnsi="宋体" w:cs="宋体"/>
                <w:sz w:val="28"/>
                <w:szCs w:val="28"/>
              </w:rPr>
              <w:t>人事法律、法规、政策咨询</w:t>
            </w:r>
          </w:p>
        </w:tc>
      </w:tr>
      <w:tr w14:paraId="4EEE4A5F">
        <w:tblPrEx>
          <w:tblCellMar>
            <w:top w:w="0" w:type="dxa"/>
            <w:left w:w="108" w:type="dxa"/>
            <w:bottom w:w="0" w:type="dxa"/>
            <w:right w:w="108" w:type="dxa"/>
          </w:tblCellMar>
        </w:tblPrEx>
        <w:trPr>
          <w:trHeight w:val="657" w:hRule="atLeast"/>
        </w:trPr>
        <w:tc>
          <w:tcPr>
            <w:tcW w:w="601" w:type="dxa"/>
            <w:vMerge w:val="continue"/>
            <w:tcBorders>
              <w:top w:val="nil"/>
              <w:left w:val="single" w:color="auto" w:sz="4" w:space="0"/>
              <w:bottom w:val="single" w:color="auto" w:sz="4" w:space="0"/>
              <w:right w:val="single" w:color="auto" w:sz="4" w:space="0"/>
            </w:tcBorders>
            <w:vAlign w:val="center"/>
          </w:tcPr>
          <w:p w14:paraId="7520D743">
            <w:pPr>
              <w:widowControl/>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5371E5F9">
            <w:pPr>
              <w:widowControl/>
              <w:jc w:val="center"/>
              <w:rPr>
                <w:rFonts w:hint="eastAsia" w:ascii="宋体" w:hAnsi="宋体" w:cs="宋体"/>
                <w:sz w:val="28"/>
                <w:szCs w:val="28"/>
              </w:rPr>
            </w:pPr>
            <w:r>
              <w:rPr>
                <w:rFonts w:hint="eastAsia" w:ascii="宋体" w:hAnsi="宋体" w:cs="宋体"/>
                <w:sz w:val="28"/>
                <w:szCs w:val="28"/>
              </w:rPr>
              <w:t>22</w:t>
            </w:r>
          </w:p>
        </w:tc>
        <w:tc>
          <w:tcPr>
            <w:tcW w:w="7925" w:type="dxa"/>
            <w:gridSpan w:val="2"/>
            <w:tcBorders>
              <w:top w:val="single" w:color="auto" w:sz="4" w:space="0"/>
              <w:left w:val="nil"/>
              <w:bottom w:val="single" w:color="auto" w:sz="4" w:space="0"/>
              <w:right w:val="single" w:color="auto" w:sz="4" w:space="0"/>
            </w:tcBorders>
            <w:vAlign w:val="center"/>
          </w:tcPr>
          <w:p w14:paraId="129219FD">
            <w:pPr>
              <w:widowControl/>
              <w:rPr>
                <w:rFonts w:hint="eastAsia" w:ascii="宋体" w:hAnsi="宋体" w:cs="宋体"/>
                <w:sz w:val="28"/>
                <w:szCs w:val="28"/>
              </w:rPr>
            </w:pPr>
            <w:r>
              <w:rPr>
                <w:rFonts w:hint="eastAsia" w:ascii="宋体" w:hAnsi="宋体" w:cs="宋体"/>
                <w:sz w:val="28"/>
                <w:szCs w:val="28"/>
              </w:rPr>
              <w:t>保险法律、法规、政策咨询</w:t>
            </w:r>
          </w:p>
        </w:tc>
      </w:tr>
      <w:tr w14:paraId="5EC40F02">
        <w:tblPrEx>
          <w:tblCellMar>
            <w:top w:w="0" w:type="dxa"/>
            <w:left w:w="108" w:type="dxa"/>
            <w:bottom w:w="0" w:type="dxa"/>
            <w:right w:w="108" w:type="dxa"/>
          </w:tblCellMar>
        </w:tblPrEx>
        <w:trPr>
          <w:trHeight w:val="840" w:hRule="atLeast"/>
        </w:trPr>
        <w:tc>
          <w:tcPr>
            <w:tcW w:w="601" w:type="dxa"/>
            <w:vMerge w:val="restart"/>
            <w:tcBorders>
              <w:top w:val="nil"/>
              <w:left w:val="single" w:color="auto" w:sz="4" w:space="0"/>
              <w:bottom w:val="single" w:color="000000" w:sz="4" w:space="0"/>
              <w:right w:val="single" w:color="auto" w:sz="4" w:space="0"/>
            </w:tcBorders>
            <w:vAlign w:val="center"/>
          </w:tcPr>
          <w:p w14:paraId="3BD3D6A3">
            <w:pPr>
              <w:widowControl/>
              <w:adjustRightInd w:val="0"/>
              <w:snapToGrid w:val="0"/>
              <w:jc w:val="center"/>
              <w:rPr>
                <w:rFonts w:hint="eastAsia" w:ascii="宋体" w:hAnsi="宋体" w:cs="宋体"/>
                <w:sz w:val="32"/>
                <w:szCs w:val="32"/>
              </w:rPr>
            </w:pPr>
            <w:r>
              <w:rPr>
                <w:rFonts w:hint="eastAsia" w:ascii="宋体" w:hAnsi="宋体" w:cs="宋体"/>
                <w:sz w:val="32"/>
                <w:szCs w:val="32"/>
              </w:rPr>
              <w:t>增</w:t>
            </w:r>
          </w:p>
          <w:p w14:paraId="4AC6A0EC">
            <w:pPr>
              <w:widowControl/>
              <w:adjustRightInd w:val="0"/>
              <w:snapToGrid w:val="0"/>
              <w:jc w:val="center"/>
              <w:rPr>
                <w:rFonts w:hint="eastAsia" w:ascii="宋体" w:hAnsi="宋体" w:cs="宋体"/>
                <w:sz w:val="32"/>
                <w:szCs w:val="32"/>
              </w:rPr>
            </w:pPr>
            <w:r>
              <w:rPr>
                <w:rFonts w:hint="eastAsia" w:ascii="宋体" w:hAnsi="宋体" w:cs="宋体"/>
                <w:sz w:val="32"/>
                <w:szCs w:val="32"/>
              </w:rPr>
              <w:t>值</w:t>
            </w:r>
          </w:p>
          <w:p w14:paraId="494E03B4">
            <w:pPr>
              <w:widowControl/>
              <w:adjustRightInd w:val="0"/>
              <w:snapToGrid w:val="0"/>
              <w:jc w:val="center"/>
              <w:rPr>
                <w:rFonts w:hint="eastAsia" w:ascii="宋体" w:hAnsi="宋体" w:cs="宋体"/>
                <w:sz w:val="32"/>
                <w:szCs w:val="32"/>
              </w:rPr>
            </w:pPr>
            <w:r>
              <w:rPr>
                <w:rFonts w:hint="eastAsia" w:ascii="宋体" w:hAnsi="宋体" w:cs="宋体"/>
                <w:sz w:val="32"/>
                <w:szCs w:val="32"/>
              </w:rPr>
              <w:t>服</w:t>
            </w:r>
          </w:p>
          <w:p w14:paraId="366CD61B">
            <w:pPr>
              <w:widowControl/>
              <w:adjustRightInd w:val="0"/>
              <w:snapToGrid w:val="0"/>
              <w:jc w:val="center"/>
              <w:rPr>
                <w:rFonts w:hint="eastAsia" w:ascii="宋体" w:hAnsi="宋体" w:cs="宋体"/>
                <w:sz w:val="32"/>
                <w:szCs w:val="32"/>
              </w:rPr>
            </w:pPr>
            <w:r>
              <w:rPr>
                <w:rFonts w:hint="eastAsia" w:ascii="宋体" w:hAnsi="宋体" w:cs="宋体"/>
                <w:sz w:val="32"/>
                <w:szCs w:val="32"/>
              </w:rPr>
              <w:t>务</w:t>
            </w:r>
          </w:p>
        </w:tc>
        <w:tc>
          <w:tcPr>
            <w:tcW w:w="510" w:type="dxa"/>
            <w:tcBorders>
              <w:top w:val="nil"/>
              <w:left w:val="nil"/>
              <w:bottom w:val="single" w:color="auto" w:sz="4" w:space="0"/>
              <w:right w:val="single" w:color="auto" w:sz="4" w:space="0"/>
            </w:tcBorders>
            <w:vAlign w:val="center"/>
          </w:tcPr>
          <w:p w14:paraId="35C9B523">
            <w:pPr>
              <w:widowControl/>
              <w:jc w:val="center"/>
              <w:rPr>
                <w:rFonts w:hint="eastAsia" w:ascii="宋体" w:hAnsi="宋体" w:cs="宋体"/>
                <w:sz w:val="28"/>
                <w:szCs w:val="28"/>
              </w:rPr>
            </w:pPr>
            <w:r>
              <w:rPr>
                <w:rFonts w:hint="eastAsia" w:ascii="宋体" w:hAnsi="宋体" w:cs="宋体"/>
                <w:sz w:val="28"/>
                <w:szCs w:val="28"/>
              </w:rPr>
              <w:t>1</w:t>
            </w:r>
          </w:p>
        </w:tc>
        <w:tc>
          <w:tcPr>
            <w:tcW w:w="510" w:type="dxa"/>
            <w:vMerge w:val="restart"/>
            <w:tcBorders>
              <w:top w:val="nil"/>
              <w:left w:val="single" w:color="auto" w:sz="4" w:space="0"/>
              <w:right w:val="single" w:color="auto" w:sz="4" w:space="0"/>
            </w:tcBorders>
            <w:vAlign w:val="center"/>
          </w:tcPr>
          <w:p w14:paraId="231ECF19">
            <w:pPr>
              <w:widowControl/>
              <w:jc w:val="center"/>
              <w:rPr>
                <w:rFonts w:hint="eastAsia" w:ascii="宋体" w:hAnsi="宋体" w:cs="宋体"/>
                <w:sz w:val="28"/>
                <w:szCs w:val="28"/>
              </w:rPr>
            </w:pPr>
            <w:r>
              <w:rPr>
                <w:rFonts w:hint="eastAsia" w:ascii="宋体" w:hAnsi="宋体" w:cs="宋体"/>
                <w:sz w:val="28"/>
                <w:szCs w:val="28"/>
              </w:rPr>
              <w:t>招</w:t>
            </w:r>
            <w:r>
              <w:rPr>
                <w:rFonts w:hint="eastAsia" w:ascii="宋体" w:hAnsi="宋体" w:cs="宋体"/>
                <w:sz w:val="28"/>
                <w:szCs w:val="28"/>
              </w:rPr>
              <w:br w:type="textWrapping"/>
            </w:r>
            <w:r>
              <w:rPr>
                <w:rFonts w:hint="eastAsia" w:ascii="宋体" w:hAnsi="宋体" w:cs="宋体"/>
                <w:sz w:val="28"/>
                <w:szCs w:val="28"/>
              </w:rPr>
              <w:br w:type="textWrapping"/>
            </w:r>
            <w:r>
              <w:rPr>
                <w:rFonts w:hint="eastAsia" w:ascii="宋体" w:hAnsi="宋体" w:cs="宋体"/>
                <w:sz w:val="28"/>
                <w:szCs w:val="28"/>
              </w:rPr>
              <w:t>聘</w:t>
            </w:r>
          </w:p>
        </w:tc>
        <w:tc>
          <w:tcPr>
            <w:tcW w:w="7415" w:type="dxa"/>
            <w:tcBorders>
              <w:top w:val="nil"/>
              <w:left w:val="nil"/>
              <w:bottom w:val="single" w:color="auto" w:sz="4" w:space="0"/>
              <w:right w:val="single" w:color="auto" w:sz="4" w:space="0"/>
            </w:tcBorders>
            <w:vAlign w:val="center"/>
          </w:tcPr>
          <w:p w14:paraId="38982541">
            <w:pPr>
              <w:widowControl/>
              <w:rPr>
                <w:rFonts w:hint="eastAsia" w:ascii="宋体" w:hAnsi="宋体" w:cs="宋体"/>
                <w:sz w:val="28"/>
                <w:szCs w:val="28"/>
              </w:rPr>
            </w:pPr>
            <w:r>
              <w:rPr>
                <w:rFonts w:hint="eastAsia" w:ascii="宋体" w:hAnsi="宋体" w:cs="宋体"/>
                <w:sz w:val="28"/>
                <w:szCs w:val="28"/>
              </w:rPr>
              <w:t>根据客户需要利用本派遣公司的渠道为客户发布招聘信息</w:t>
            </w:r>
          </w:p>
        </w:tc>
      </w:tr>
      <w:tr w14:paraId="778E06F1">
        <w:tblPrEx>
          <w:tblCellMar>
            <w:top w:w="0" w:type="dxa"/>
            <w:left w:w="108" w:type="dxa"/>
            <w:bottom w:w="0" w:type="dxa"/>
            <w:right w:w="108" w:type="dxa"/>
          </w:tblCellMar>
        </w:tblPrEx>
        <w:trPr>
          <w:trHeight w:val="624" w:hRule="atLeast"/>
        </w:trPr>
        <w:tc>
          <w:tcPr>
            <w:tcW w:w="601" w:type="dxa"/>
            <w:vMerge w:val="continue"/>
            <w:tcBorders>
              <w:top w:val="nil"/>
              <w:left w:val="single" w:color="auto" w:sz="4" w:space="0"/>
              <w:bottom w:val="single" w:color="000000" w:sz="4" w:space="0"/>
              <w:right w:val="single" w:color="auto" w:sz="4" w:space="0"/>
            </w:tcBorders>
            <w:vAlign w:val="center"/>
          </w:tcPr>
          <w:p w14:paraId="76B17424">
            <w:pPr>
              <w:widowControl/>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7A5F9239">
            <w:pPr>
              <w:widowControl/>
              <w:jc w:val="center"/>
              <w:rPr>
                <w:rFonts w:hint="eastAsia" w:ascii="宋体" w:hAnsi="宋体" w:cs="宋体"/>
                <w:sz w:val="28"/>
                <w:szCs w:val="28"/>
              </w:rPr>
            </w:pPr>
            <w:r>
              <w:rPr>
                <w:rFonts w:hint="eastAsia" w:ascii="宋体" w:hAnsi="宋体" w:cs="宋体"/>
                <w:sz w:val="28"/>
                <w:szCs w:val="28"/>
              </w:rPr>
              <w:t>2</w:t>
            </w:r>
          </w:p>
        </w:tc>
        <w:tc>
          <w:tcPr>
            <w:tcW w:w="510" w:type="dxa"/>
            <w:vMerge w:val="continue"/>
            <w:tcBorders>
              <w:left w:val="single" w:color="auto" w:sz="4" w:space="0"/>
              <w:right w:val="single" w:color="auto" w:sz="4" w:space="0"/>
            </w:tcBorders>
            <w:vAlign w:val="center"/>
          </w:tcPr>
          <w:p w14:paraId="2AF7E273">
            <w:pPr>
              <w:widowControl/>
              <w:rPr>
                <w:rFonts w:hint="eastAsia" w:ascii="宋体" w:hAnsi="宋体" w:cs="宋体"/>
                <w:sz w:val="28"/>
                <w:szCs w:val="28"/>
              </w:rPr>
            </w:pPr>
          </w:p>
        </w:tc>
        <w:tc>
          <w:tcPr>
            <w:tcW w:w="7415" w:type="dxa"/>
            <w:tcBorders>
              <w:top w:val="nil"/>
              <w:left w:val="nil"/>
              <w:bottom w:val="single" w:color="auto" w:sz="4" w:space="0"/>
              <w:right w:val="single" w:color="auto" w:sz="4" w:space="0"/>
            </w:tcBorders>
            <w:vAlign w:val="center"/>
          </w:tcPr>
          <w:p w14:paraId="164C03F9">
            <w:pPr>
              <w:widowControl/>
              <w:rPr>
                <w:rFonts w:hint="eastAsia" w:ascii="宋体" w:hAnsi="宋体" w:cs="宋体"/>
                <w:sz w:val="28"/>
                <w:szCs w:val="28"/>
              </w:rPr>
            </w:pPr>
            <w:r>
              <w:rPr>
                <w:rFonts w:hint="eastAsia" w:ascii="宋体" w:hAnsi="宋体" w:cs="宋体"/>
                <w:sz w:val="28"/>
                <w:szCs w:val="28"/>
              </w:rPr>
              <w:t>简历筛选，提供候选人</w:t>
            </w:r>
          </w:p>
        </w:tc>
      </w:tr>
      <w:tr w14:paraId="08FD61A7">
        <w:tblPrEx>
          <w:tblCellMar>
            <w:top w:w="0" w:type="dxa"/>
            <w:left w:w="108" w:type="dxa"/>
            <w:bottom w:w="0" w:type="dxa"/>
            <w:right w:w="108" w:type="dxa"/>
          </w:tblCellMar>
        </w:tblPrEx>
        <w:trPr>
          <w:trHeight w:val="625" w:hRule="atLeast"/>
        </w:trPr>
        <w:tc>
          <w:tcPr>
            <w:tcW w:w="601" w:type="dxa"/>
            <w:vMerge w:val="continue"/>
            <w:tcBorders>
              <w:top w:val="nil"/>
              <w:left w:val="single" w:color="auto" w:sz="4" w:space="0"/>
              <w:bottom w:val="single" w:color="000000" w:sz="4" w:space="0"/>
              <w:right w:val="single" w:color="auto" w:sz="4" w:space="0"/>
            </w:tcBorders>
            <w:vAlign w:val="center"/>
          </w:tcPr>
          <w:p w14:paraId="275AC094">
            <w:pPr>
              <w:widowControl/>
              <w:rPr>
                <w:rFonts w:hint="eastAsia" w:ascii="宋体" w:hAnsi="宋体" w:cs="宋体"/>
                <w:sz w:val="32"/>
                <w:szCs w:val="32"/>
              </w:rPr>
            </w:pPr>
          </w:p>
        </w:tc>
        <w:tc>
          <w:tcPr>
            <w:tcW w:w="510" w:type="dxa"/>
            <w:tcBorders>
              <w:top w:val="nil"/>
              <w:left w:val="nil"/>
              <w:bottom w:val="single" w:color="auto" w:sz="4" w:space="0"/>
              <w:right w:val="single" w:color="auto" w:sz="4" w:space="0"/>
            </w:tcBorders>
            <w:vAlign w:val="center"/>
          </w:tcPr>
          <w:p w14:paraId="5D1AFC10">
            <w:pPr>
              <w:widowControl/>
              <w:jc w:val="center"/>
              <w:rPr>
                <w:rFonts w:hint="eastAsia" w:ascii="宋体" w:hAnsi="宋体" w:cs="宋体"/>
                <w:sz w:val="28"/>
                <w:szCs w:val="28"/>
              </w:rPr>
            </w:pPr>
            <w:r>
              <w:rPr>
                <w:rFonts w:hint="eastAsia" w:ascii="宋体" w:hAnsi="宋体" w:cs="宋体"/>
                <w:sz w:val="28"/>
                <w:szCs w:val="28"/>
              </w:rPr>
              <w:t>3</w:t>
            </w:r>
          </w:p>
        </w:tc>
        <w:tc>
          <w:tcPr>
            <w:tcW w:w="510" w:type="dxa"/>
            <w:vMerge w:val="continue"/>
            <w:tcBorders>
              <w:left w:val="single" w:color="auto" w:sz="4" w:space="0"/>
              <w:right w:val="single" w:color="auto" w:sz="4" w:space="0"/>
            </w:tcBorders>
            <w:vAlign w:val="center"/>
          </w:tcPr>
          <w:p w14:paraId="6A036919">
            <w:pPr>
              <w:widowControl/>
              <w:rPr>
                <w:rFonts w:hint="eastAsia" w:ascii="宋体" w:hAnsi="宋体" w:cs="宋体"/>
                <w:sz w:val="28"/>
                <w:szCs w:val="28"/>
              </w:rPr>
            </w:pPr>
          </w:p>
        </w:tc>
        <w:tc>
          <w:tcPr>
            <w:tcW w:w="7415" w:type="dxa"/>
            <w:tcBorders>
              <w:top w:val="nil"/>
              <w:left w:val="nil"/>
              <w:bottom w:val="single" w:color="auto" w:sz="4" w:space="0"/>
              <w:right w:val="single" w:color="auto" w:sz="4" w:space="0"/>
            </w:tcBorders>
            <w:vAlign w:val="center"/>
          </w:tcPr>
          <w:p w14:paraId="0302775A">
            <w:pPr>
              <w:rPr>
                <w:rFonts w:hint="eastAsia" w:ascii="宋体" w:hAnsi="宋体" w:cs="宋体"/>
                <w:sz w:val="28"/>
                <w:szCs w:val="28"/>
              </w:rPr>
            </w:pPr>
            <w:r>
              <w:rPr>
                <w:rFonts w:hint="eastAsia" w:ascii="宋体" w:hAnsi="宋体" w:cs="宋体"/>
                <w:sz w:val="28"/>
                <w:szCs w:val="28"/>
              </w:rPr>
              <w:t>组织应聘者考试与初试</w:t>
            </w:r>
          </w:p>
        </w:tc>
      </w:tr>
      <w:tr w14:paraId="7FB443CD">
        <w:tblPrEx>
          <w:tblCellMar>
            <w:top w:w="0" w:type="dxa"/>
            <w:left w:w="108" w:type="dxa"/>
            <w:bottom w:w="0" w:type="dxa"/>
            <w:right w:w="108" w:type="dxa"/>
          </w:tblCellMar>
        </w:tblPrEx>
        <w:trPr>
          <w:trHeight w:val="528" w:hRule="atLeast"/>
        </w:trPr>
        <w:tc>
          <w:tcPr>
            <w:tcW w:w="601" w:type="dxa"/>
            <w:vMerge w:val="continue"/>
            <w:tcBorders>
              <w:top w:val="nil"/>
              <w:left w:val="single" w:color="auto" w:sz="4" w:space="0"/>
              <w:bottom w:val="single" w:color="000000" w:sz="4" w:space="0"/>
              <w:right w:val="single" w:color="auto" w:sz="4" w:space="0"/>
            </w:tcBorders>
            <w:vAlign w:val="center"/>
          </w:tcPr>
          <w:p w14:paraId="11535FE9">
            <w:pPr>
              <w:widowControl/>
              <w:rPr>
                <w:rFonts w:hint="eastAsia" w:ascii="宋体" w:hAnsi="宋体" w:cs="宋体"/>
                <w:sz w:val="32"/>
                <w:szCs w:val="32"/>
              </w:rPr>
            </w:pPr>
          </w:p>
        </w:tc>
        <w:tc>
          <w:tcPr>
            <w:tcW w:w="510" w:type="dxa"/>
            <w:tcBorders>
              <w:top w:val="single" w:color="auto" w:sz="4" w:space="0"/>
              <w:left w:val="nil"/>
              <w:right w:val="single" w:color="auto" w:sz="4" w:space="0"/>
            </w:tcBorders>
            <w:vAlign w:val="center"/>
          </w:tcPr>
          <w:p w14:paraId="2A0C04C0">
            <w:pPr>
              <w:widowControl/>
              <w:jc w:val="center"/>
              <w:rPr>
                <w:rFonts w:hint="eastAsia" w:ascii="宋体" w:hAnsi="宋体" w:cs="宋体"/>
                <w:sz w:val="28"/>
                <w:szCs w:val="28"/>
              </w:rPr>
            </w:pPr>
            <w:r>
              <w:rPr>
                <w:rFonts w:hint="eastAsia" w:ascii="宋体" w:hAnsi="宋体" w:cs="宋体"/>
                <w:sz w:val="28"/>
                <w:szCs w:val="28"/>
              </w:rPr>
              <w:t>4</w:t>
            </w:r>
          </w:p>
        </w:tc>
        <w:tc>
          <w:tcPr>
            <w:tcW w:w="510" w:type="dxa"/>
            <w:vMerge w:val="continue"/>
            <w:tcBorders>
              <w:left w:val="single" w:color="auto" w:sz="4" w:space="0"/>
              <w:right w:val="single" w:color="auto" w:sz="4" w:space="0"/>
            </w:tcBorders>
            <w:vAlign w:val="center"/>
          </w:tcPr>
          <w:p w14:paraId="695CA2C2">
            <w:pPr>
              <w:rPr>
                <w:rFonts w:hint="eastAsia" w:ascii="宋体" w:hAnsi="宋体" w:cs="宋体"/>
                <w:sz w:val="28"/>
                <w:szCs w:val="28"/>
              </w:rPr>
            </w:pPr>
          </w:p>
        </w:tc>
        <w:tc>
          <w:tcPr>
            <w:tcW w:w="7415" w:type="dxa"/>
            <w:tcBorders>
              <w:top w:val="single" w:color="auto" w:sz="4" w:space="0"/>
              <w:left w:val="nil"/>
              <w:bottom w:val="single" w:color="auto" w:sz="4" w:space="0"/>
              <w:right w:val="single" w:color="auto" w:sz="4" w:space="0"/>
            </w:tcBorders>
            <w:vAlign w:val="center"/>
          </w:tcPr>
          <w:p w14:paraId="01315797">
            <w:pPr>
              <w:widowControl/>
              <w:rPr>
                <w:rFonts w:hint="eastAsia" w:ascii="宋体" w:hAnsi="宋体" w:cs="宋体"/>
                <w:sz w:val="28"/>
                <w:szCs w:val="28"/>
              </w:rPr>
            </w:pPr>
            <w:r>
              <w:rPr>
                <w:rFonts w:hint="eastAsia" w:ascii="宋体" w:hAnsi="宋体" w:cs="宋体"/>
                <w:sz w:val="28"/>
                <w:szCs w:val="28"/>
              </w:rPr>
              <w:t>安排应聘人员复试</w:t>
            </w:r>
          </w:p>
        </w:tc>
      </w:tr>
      <w:tr w14:paraId="29BD6756">
        <w:tblPrEx>
          <w:tblCellMar>
            <w:top w:w="0" w:type="dxa"/>
            <w:left w:w="108" w:type="dxa"/>
            <w:bottom w:w="0" w:type="dxa"/>
            <w:right w:w="108" w:type="dxa"/>
          </w:tblCellMar>
        </w:tblPrEx>
        <w:trPr>
          <w:trHeight w:val="564" w:hRule="atLeast"/>
        </w:trPr>
        <w:tc>
          <w:tcPr>
            <w:tcW w:w="601" w:type="dxa"/>
            <w:vMerge w:val="continue"/>
            <w:tcBorders>
              <w:top w:val="nil"/>
              <w:left w:val="single" w:color="auto" w:sz="4" w:space="0"/>
              <w:bottom w:val="single" w:color="000000" w:sz="4" w:space="0"/>
              <w:right w:val="single" w:color="auto" w:sz="4" w:space="0"/>
            </w:tcBorders>
            <w:vAlign w:val="center"/>
          </w:tcPr>
          <w:p w14:paraId="5C9395C7">
            <w:pPr>
              <w:widowControl/>
              <w:rPr>
                <w:rFonts w:hint="eastAsia" w:ascii="宋体" w:hAnsi="宋体" w:cs="宋体"/>
                <w:sz w:val="32"/>
                <w:szCs w:val="32"/>
              </w:rPr>
            </w:pPr>
          </w:p>
        </w:tc>
        <w:tc>
          <w:tcPr>
            <w:tcW w:w="510" w:type="dxa"/>
            <w:tcBorders>
              <w:top w:val="single" w:color="auto" w:sz="4" w:space="0"/>
              <w:left w:val="nil"/>
              <w:right w:val="single" w:color="auto" w:sz="4" w:space="0"/>
            </w:tcBorders>
            <w:vAlign w:val="center"/>
          </w:tcPr>
          <w:p w14:paraId="75704C39">
            <w:pPr>
              <w:widowControl/>
              <w:jc w:val="center"/>
              <w:rPr>
                <w:rFonts w:hint="eastAsia" w:ascii="宋体" w:hAnsi="宋体" w:cs="宋体"/>
                <w:sz w:val="28"/>
                <w:szCs w:val="28"/>
              </w:rPr>
            </w:pPr>
            <w:r>
              <w:rPr>
                <w:rFonts w:hint="eastAsia" w:ascii="宋体" w:hAnsi="宋体" w:cs="宋体"/>
                <w:sz w:val="28"/>
                <w:szCs w:val="28"/>
              </w:rPr>
              <w:t>5</w:t>
            </w:r>
          </w:p>
        </w:tc>
        <w:tc>
          <w:tcPr>
            <w:tcW w:w="510" w:type="dxa"/>
            <w:tcBorders>
              <w:left w:val="single" w:color="auto" w:sz="4" w:space="0"/>
              <w:right w:val="single" w:color="auto" w:sz="4" w:space="0"/>
            </w:tcBorders>
            <w:vAlign w:val="center"/>
          </w:tcPr>
          <w:p w14:paraId="4B421CCA">
            <w:pPr>
              <w:rPr>
                <w:rFonts w:hint="eastAsia" w:ascii="宋体" w:hAnsi="宋体" w:cs="宋体"/>
                <w:sz w:val="28"/>
                <w:szCs w:val="28"/>
              </w:rPr>
            </w:pPr>
          </w:p>
        </w:tc>
        <w:tc>
          <w:tcPr>
            <w:tcW w:w="7415" w:type="dxa"/>
            <w:tcBorders>
              <w:top w:val="single" w:color="auto" w:sz="4" w:space="0"/>
              <w:left w:val="nil"/>
              <w:bottom w:val="single" w:color="auto" w:sz="4" w:space="0"/>
              <w:right w:val="single" w:color="auto" w:sz="4" w:space="0"/>
            </w:tcBorders>
            <w:vAlign w:val="center"/>
          </w:tcPr>
          <w:p w14:paraId="794617C9">
            <w:pPr>
              <w:widowControl/>
              <w:rPr>
                <w:rFonts w:hint="eastAsia" w:ascii="宋体" w:hAnsi="宋体" w:cs="宋体"/>
                <w:sz w:val="28"/>
                <w:szCs w:val="28"/>
              </w:rPr>
            </w:pPr>
            <w:r>
              <w:rPr>
                <w:rFonts w:hint="eastAsia" w:ascii="宋体" w:hAnsi="宋体" w:cs="宋体"/>
                <w:sz w:val="28"/>
                <w:szCs w:val="28"/>
              </w:rPr>
              <w:t>个性化推荐（中端人才）</w:t>
            </w:r>
          </w:p>
        </w:tc>
      </w:tr>
      <w:tr w14:paraId="46CF347E">
        <w:tblPrEx>
          <w:tblCellMar>
            <w:top w:w="0" w:type="dxa"/>
            <w:left w:w="108" w:type="dxa"/>
            <w:bottom w:w="0" w:type="dxa"/>
            <w:right w:w="108" w:type="dxa"/>
          </w:tblCellMar>
        </w:tblPrEx>
        <w:trPr>
          <w:trHeight w:val="589" w:hRule="atLeast"/>
        </w:trPr>
        <w:tc>
          <w:tcPr>
            <w:tcW w:w="601" w:type="dxa"/>
            <w:vMerge w:val="continue"/>
            <w:tcBorders>
              <w:top w:val="nil"/>
              <w:left w:val="single" w:color="auto" w:sz="4" w:space="0"/>
              <w:bottom w:val="single" w:color="000000" w:sz="4" w:space="0"/>
              <w:right w:val="single" w:color="auto" w:sz="4" w:space="0"/>
            </w:tcBorders>
            <w:vAlign w:val="center"/>
          </w:tcPr>
          <w:p w14:paraId="784C6E40">
            <w:pPr>
              <w:widowControl/>
              <w:rPr>
                <w:rFonts w:hint="eastAsia" w:ascii="宋体" w:hAnsi="宋体" w:cs="宋体"/>
                <w:sz w:val="32"/>
                <w:szCs w:val="32"/>
              </w:rPr>
            </w:pPr>
          </w:p>
        </w:tc>
        <w:tc>
          <w:tcPr>
            <w:tcW w:w="510" w:type="dxa"/>
            <w:tcBorders>
              <w:top w:val="single" w:color="auto" w:sz="4" w:space="0"/>
              <w:left w:val="nil"/>
              <w:right w:val="single" w:color="auto" w:sz="4" w:space="0"/>
            </w:tcBorders>
            <w:vAlign w:val="center"/>
          </w:tcPr>
          <w:p w14:paraId="66665E64">
            <w:pPr>
              <w:widowControl/>
              <w:jc w:val="center"/>
              <w:rPr>
                <w:rFonts w:hint="eastAsia" w:ascii="宋体" w:hAnsi="宋体" w:cs="宋体"/>
                <w:sz w:val="28"/>
                <w:szCs w:val="28"/>
              </w:rPr>
            </w:pPr>
            <w:r>
              <w:rPr>
                <w:rFonts w:hint="eastAsia" w:ascii="宋体" w:hAnsi="宋体" w:cs="宋体"/>
                <w:sz w:val="28"/>
                <w:szCs w:val="28"/>
              </w:rPr>
              <w:t>6</w:t>
            </w:r>
          </w:p>
        </w:tc>
        <w:tc>
          <w:tcPr>
            <w:tcW w:w="510" w:type="dxa"/>
            <w:tcBorders>
              <w:left w:val="single" w:color="auto" w:sz="4" w:space="0"/>
              <w:right w:val="single" w:color="auto" w:sz="4" w:space="0"/>
            </w:tcBorders>
            <w:vAlign w:val="center"/>
          </w:tcPr>
          <w:p w14:paraId="6874FD19">
            <w:pPr>
              <w:rPr>
                <w:rFonts w:hint="eastAsia" w:ascii="宋体" w:hAnsi="宋体" w:cs="宋体"/>
                <w:sz w:val="28"/>
                <w:szCs w:val="28"/>
              </w:rPr>
            </w:pPr>
          </w:p>
        </w:tc>
        <w:tc>
          <w:tcPr>
            <w:tcW w:w="7415" w:type="dxa"/>
            <w:tcBorders>
              <w:top w:val="single" w:color="auto" w:sz="4" w:space="0"/>
              <w:left w:val="nil"/>
              <w:right w:val="single" w:color="auto" w:sz="4" w:space="0"/>
            </w:tcBorders>
            <w:vAlign w:val="center"/>
          </w:tcPr>
          <w:p w14:paraId="40F29EC9">
            <w:pPr>
              <w:widowControl/>
              <w:rPr>
                <w:rFonts w:hint="eastAsia" w:ascii="宋体" w:hAnsi="宋体" w:cs="宋体"/>
                <w:sz w:val="28"/>
                <w:szCs w:val="28"/>
              </w:rPr>
            </w:pPr>
            <w:r>
              <w:rPr>
                <w:rFonts w:hint="eastAsia" w:ascii="宋体" w:hAnsi="宋体" w:cs="宋体"/>
                <w:sz w:val="28"/>
                <w:szCs w:val="28"/>
              </w:rPr>
              <w:t>猎头服务（高端人才）</w:t>
            </w:r>
          </w:p>
        </w:tc>
      </w:tr>
      <w:tr w14:paraId="652A8775">
        <w:tblPrEx>
          <w:tblCellMar>
            <w:top w:w="0" w:type="dxa"/>
            <w:left w:w="108" w:type="dxa"/>
            <w:bottom w:w="0" w:type="dxa"/>
            <w:right w:w="108" w:type="dxa"/>
          </w:tblCellMar>
        </w:tblPrEx>
        <w:trPr>
          <w:trHeight w:val="669" w:hRule="atLeast"/>
        </w:trPr>
        <w:tc>
          <w:tcPr>
            <w:tcW w:w="601" w:type="dxa"/>
            <w:vMerge w:val="continue"/>
            <w:tcBorders>
              <w:top w:val="nil"/>
              <w:left w:val="single" w:color="auto" w:sz="4" w:space="0"/>
              <w:bottom w:val="single" w:color="000000" w:sz="4" w:space="0"/>
              <w:right w:val="single" w:color="auto" w:sz="4" w:space="0"/>
            </w:tcBorders>
            <w:vAlign w:val="center"/>
          </w:tcPr>
          <w:p w14:paraId="0523D647">
            <w:pPr>
              <w:widowControl/>
              <w:rPr>
                <w:rFonts w:hint="eastAsia" w:ascii="宋体" w:hAnsi="宋体" w:cs="宋体"/>
                <w:sz w:val="32"/>
                <w:szCs w:val="32"/>
              </w:rPr>
            </w:pPr>
          </w:p>
        </w:tc>
        <w:tc>
          <w:tcPr>
            <w:tcW w:w="510" w:type="dxa"/>
            <w:tcBorders>
              <w:top w:val="single" w:color="auto" w:sz="4" w:space="0"/>
              <w:left w:val="nil"/>
              <w:bottom w:val="single" w:color="auto" w:sz="4" w:space="0"/>
              <w:right w:val="single" w:color="auto" w:sz="4" w:space="0"/>
            </w:tcBorders>
            <w:vAlign w:val="center"/>
          </w:tcPr>
          <w:p w14:paraId="7E400A92">
            <w:pPr>
              <w:widowControl/>
              <w:jc w:val="center"/>
              <w:rPr>
                <w:rFonts w:hint="eastAsia" w:ascii="宋体" w:hAnsi="宋体" w:cs="宋体"/>
                <w:sz w:val="28"/>
                <w:szCs w:val="28"/>
              </w:rPr>
            </w:pPr>
            <w:r>
              <w:rPr>
                <w:rFonts w:hint="eastAsia" w:ascii="宋体" w:hAnsi="宋体" w:cs="宋体"/>
                <w:sz w:val="28"/>
                <w:szCs w:val="28"/>
              </w:rPr>
              <w:t>7</w:t>
            </w:r>
          </w:p>
        </w:tc>
        <w:tc>
          <w:tcPr>
            <w:tcW w:w="510" w:type="dxa"/>
            <w:vMerge w:val="restart"/>
            <w:tcBorders>
              <w:top w:val="single" w:color="auto" w:sz="4" w:space="0"/>
              <w:left w:val="single" w:color="auto" w:sz="4" w:space="0"/>
              <w:bottom w:val="single" w:color="000000" w:sz="4" w:space="0"/>
              <w:right w:val="single" w:color="auto" w:sz="4" w:space="0"/>
            </w:tcBorders>
            <w:vAlign w:val="center"/>
          </w:tcPr>
          <w:p w14:paraId="7E653A5B">
            <w:pPr>
              <w:widowControl/>
              <w:jc w:val="center"/>
              <w:rPr>
                <w:rFonts w:hint="eastAsia" w:ascii="宋体" w:hAnsi="宋体" w:cs="宋体"/>
                <w:sz w:val="28"/>
                <w:szCs w:val="28"/>
              </w:rPr>
            </w:pPr>
            <w:r>
              <w:rPr>
                <w:rFonts w:hint="eastAsia" w:ascii="宋体" w:hAnsi="宋体" w:cs="宋体"/>
                <w:sz w:val="28"/>
                <w:szCs w:val="28"/>
              </w:rPr>
              <w:t>团队</w:t>
            </w:r>
            <w:r>
              <w:rPr>
                <w:rFonts w:hint="eastAsia" w:ascii="宋体" w:hAnsi="宋体" w:cs="宋体"/>
                <w:sz w:val="28"/>
                <w:szCs w:val="28"/>
              </w:rPr>
              <w:br w:type="textWrapping"/>
            </w:r>
            <w:r>
              <w:rPr>
                <w:rFonts w:hint="eastAsia" w:ascii="宋体" w:hAnsi="宋体" w:cs="宋体"/>
                <w:sz w:val="28"/>
                <w:szCs w:val="28"/>
              </w:rPr>
              <w:t>建</w:t>
            </w:r>
            <w:r>
              <w:rPr>
                <w:rFonts w:hint="eastAsia" w:ascii="宋体" w:hAnsi="宋体" w:cs="宋体"/>
                <w:sz w:val="28"/>
                <w:szCs w:val="28"/>
              </w:rPr>
              <w:br w:type="textWrapping"/>
            </w:r>
            <w:r>
              <w:rPr>
                <w:rFonts w:hint="eastAsia" w:ascii="宋体" w:hAnsi="宋体" w:cs="宋体"/>
                <w:sz w:val="28"/>
                <w:szCs w:val="28"/>
              </w:rPr>
              <w:t>设</w:t>
            </w:r>
          </w:p>
        </w:tc>
        <w:tc>
          <w:tcPr>
            <w:tcW w:w="7415" w:type="dxa"/>
            <w:tcBorders>
              <w:top w:val="single" w:color="auto" w:sz="4" w:space="0"/>
              <w:left w:val="nil"/>
              <w:bottom w:val="single" w:color="auto" w:sz="4" w:space="0"/>
              <w:right w:val="single" w:color="auto" w:sz="4" w:space="0"/>
            </w:tcBorders>
            <w:vAlign w:val="center"/>
          </w:tcPr>
          <w:p w14:paraId="43A0C98B">
            <w:pPr>
              <w:widowControl/>
              <w:rPr>
                <w:rFonts w:hint="eastAsia" w:ascii="宋体" w:hAnsi="宋体" w:cs="宋体"/>
                <w:sz w:val="28"/>
                <w:szCs w:val="28"/>
              </w:rPr>
            </w:pPr>
            <w:r>
              <w:rPr>
                <w:rFonts w:hint="eastAsia" w:ascii="宋体" w:hAnsi="宋体" w:cs="宋体"/>
                <w:sz w:val="28"/>
                <w:szCs w:val="28"/>
              </w:rPr>
              <w:t>拓展训练</w:t>
            </w:r>
          </w:p>
        </w:tc>
      </w:tr>
      <w:tr w14:paraId="4D79A764">
        <w:tblPrEx>
          <w:tblCellMar>
            <w:top w:w="0" w:type="dxa"/>
            <w:left w:w="108" w:type="dxa"/>
            <w:bottom w:w="0" w:type="dxa"/>
            <w:right w:w="108" w:type="dxa"/>
          </w:tblCellMar>
        </w:tblPrEx>
        <w:trPr>
          <w:trHeight w:val="621" w:hRule="atLeast"/>
        </w:trPr>
        <w:tc>
          <w:tcPr>
            <w:tcW w:w="601" w:type="dxa"/>
            <w:vMerge w:val="continue"/>
            <w:tcBorders>
              <w:top w:val="nil"/>
              <w:left w:val="single" w:color="auto" w:sz="4" w:space="0"/>
              <w:bottom w:val="single" w:color="000000" w:sz="4" w:space="0"/>
              <w:right w:val="single" w:color="auto" w:sz="4" w:space="0"/>
            </w:tcBorders>
            <w:vAlign w:val="center"/>
          </w:tcPr>
          <w:p w14:paraId="000AE456">
            <w:pPr>
              <w:widowControl/>
              <w:rPr>
                <w:rFonts w:hint="eastAsia" w:ascii="宋体" w:hAnsi="宋体" w:cs="宋体"/>
                <w:sz w:val="32"/>
                <w:szCs w:val="32"/>
              </w:rPr>
            </w:pPr>
          </w:p>
        </w:tc>
        <w:tc>
          <w:tcPr>
            <w:tcW w:w="510" w:type="dxa"/>
            <w:tcBorders>
              <w:top w:val="single" w:color="auto" w:sz="4" w:space="0"/>
              <w:left w:val="nil"/>
              <w:bottom w:val="single" w:color="auto" w:sz="4" w:space="0"/>
              <w:right w:val="single" w:color="auto" w:sz="4" w:space="0"/>
            </w:tcBorders>
            <w:vAlign w:val="center"/>
          </w:tcPr>
          <w:p w14:paraId="5B7E1EAD">
            <w:pPr>
              <w:widowControl/>
              <w:jc w:val="center"/>
              <w:rPr>
                <w:rFonts w:hint="eastAsia" w:ascii="宋体" w:hAnsi="宋体" w:cs="宋体"/>
                <w:sz w:val="28"/>
                <w:szCs w:val="28"/>
              </w:rPr>
            </w:pPr>
            <w:r>
              <w:rPr>
                <w:rFonts w:hint="eastAsia" w:ascii="宋体" w:hAnsi="宋体" w:cs="宋体"/>
                <w:sz w:val="28"/>
                <w:szCs w:val="28"/>
              </w:rPr>
              <w:t>8</w:t>
            </w:r>
          </w:p>
        </w:tc>
        <w:tc>
          <w:tcPr>
            <w:tcW w:w="510" w:type="dxa"/>
            <w:vMerge w:val="continue"/>
            <w:tcBorders>
              <w:top w:val="single" w:color="auto" w:sz="4" w:space="0"/>
              <w:left w:val="single" w:color="auto" w:sz="4" w:space="0"/>
              <w:bottom w:val="single" w:color="000000" w:sz="4" w:space="0"/>
              <w:right w:val="single" w:color="auto" w:sz="4" w:space="0"/>
            </w:tcBorders>
            <w:vAlign w:val="center"/>
          </w:tcPr>
          <w:p w14:paraId="41691537">
            <w:pPr>
              <w:widowControl/>
              <w:jc w:val="center"/>
              <w:rPr>
                <w:rFonts w:hint="eastAsia" w:ascii="宋体" w:hAnsi="宋体" w:cs="宋体"/>
                <w:sz w:val="28"/>
                <w:szCs w:val="28"/>
              </w:rPr>
            </w:pPr>
          </w:p>
        </w:tc>
        <w:tc>
          <w:tcPr>
            <w:tcW w:w="7415" w:type="dxa"/>
            <w:tcBorders>
              <w:top w:val="single" w:color="auto" w:sz="4" w:space="0"/>
              <w:left w:val="nil"/>
              <w:bottom w:val="single" w:color="auto" w:sz="4" w:space="0"/>
              <w:right w:val="single" w:color="auto" w:sz="4" w:space="0"/>
            </w:tcBorders>
            <w:vAlign w:val="center"/>
          </w:tcPr>
          <w:p w14:paraId="05A70673">
            <w:pPr>
              <w:widowControl/>
              <w:rPr>
                <w:rFonts w:hint="eastAsia" w:ascii="宋体" w:hAnsi="宋体" w:cs="宋体"/>
                <w:sz w:val="28"/>
                <w:szCs w:val="28"/>
              </w:rPr>
            </w:pPr>
            <w:r>
              <w:rPr>
                <w:rFonts w:hint="eastAsia" w:ascii="宋体" w:hAnsi="宋体" w:cs="宋体"/>
                <w:sz w:val="28"/>
                <w:szCs w:val="28"/>
              </w:rPr>
              <w:t>针对性课题培训</w:t>
            </w:r>
          </w:p>
        </w:tc>
      </w:tr>
      <w:tr w14:paraId="38387274">
        <w:tblPrEx>
          <w:tblCellMar>
            <w:top w:w="0" w:type="dxa"/>
            <w:left w:w="108" w:type="dxa"/>
            <w:bottom w:w="0" w:type="dxa"/>
            <w:right w:w="108" w:type="dxa"/>
          </w:tblCellMar>
        </w:tblPrEx>
        <w:trPr>
          <w:trHeight w:val="584" w:hRule="atLeast"/>
        </w:trPr>
        <w:tc>
          <w:tcPr>
            <w:tcW w:w="601" w:type="dxa"/>
            <w:vMerge w:val="continue"/>
            <w:tcBorders>
              <w:top w:val="nil"/>
              <w:left w:val="single" w:color="auto" w:sz="4" w:space="0"/>
              <w:bottom w:val="single" w:color="000000" w:sz="4" w:space="0"/>
              <w:right w:val="single" w:color="auto" w:sz="4" w:space="0"/>
            </w:tcBorders>
            <w:vAlign w:val="center"/>
          </w:tcPr>
          <w:p w14:paraId="446C6BA8">
            <w:pPr>
              <w:widowControl/>
              <w:rPr>
                <w:rFonts w:hint="eastAsia" w:ascii="宋体" w:hAnsi="宋体" w:cs="宋体"/>
                <w:sz w:val="32"/>
                <w:szCs w:val="32"/>
              </w:rPr>
            </w:pPr>
          </w:p>
        </w:tc>
        <w:tc>
          <w:tcPr>
            <w:tcW w:w="510" w:type="dxa"/>
            <w:tcBorders>
              <w:top w:val="single" w:color="auto" w:sz="4" w:space="0"/>
              <w:left w:val="nil"/>
              <w:bottom w:val="single" w:color="auto" w:sz="4" w:space="0"/>
              <w:right w:val="single" w:color="auto" w:sz="4" w:space="0"/>
            </w:tcBorders>
            <w:vAlign w:val="center"/>
          </w:tcPr>
          <w:p w14:paraId="27B385D9">
            <w:pPr>
              <w:widowControl/>
              <w:jc w:val="center"/>
              <w:rPr>
                <w:rFonts w:hint="eastAsia" w:ascii="宋体" w:hAnsi="宋体" w:cs="宋体"/>
                <w:sz w:val="28"/>
                <w:szCs w:val="28"/>
              </w:rPr>
            </w:pPr>
            <w:r>
              <w:rPr>
                <w:rFonts w:hint="eastAsia" w:ascii="宋体" w:hAnsi="宋体" w:cs="宋体"/>
                <w:sz w:val="28"/>
                <w:szCs w:val="28"/>
              </w:rPr>
              <w:t>9</w:t>
            </w:r>
          </w:p>
        </w:tc>
        <w:tc>
          <w:tcPr>
            <w:tcW w:w="510" w:type="dxa"/>
            <w:vMerge w:val="continue"/>
            <w:tcBorders>
              <w:top w:val="single" w:color="auto" w:sz="4" w:space="0"/>
              <w:left w:val="single" w:color="auto" w:sz="4" w:space="0"/>
              <w:bottom w:val="single" w:color="000000" w:sz="4" w:space="0"/>
              <w:right w:val="single" w:color="auto" w:sz="4" w:space="0"/>
            </w:tcBorders>
            <w:vAlign w:val="center"/>
          </w:tcPr>
          <w:p w14:paraId="44D8FB9C">
            <w:pPr>
              <w:widowControl/>
              <w:jc w:val="center"/>
              <w:rPr>
                <w:rFonts w:hint="eastAsia" w:ascii="宋体" w:hAnsi="宋体" w:cs="宋体"/>
                <w:sz w:val="28"/>
                <w:szCs w:val="28"/>
              </w:rPr>
            </w:pPr>
          </w:p>
        </w:tc>
        <w:tc>
          <w:tcPr>
            <w:tcW w:w="7415" w:type="dxa"/>
            <w:tcBorders>
              <w:top w:val="single" w:color="auto" w:sz="4" w:space="0"/>
              <w:left w:val="nil"/>
              <w:bottom w:val="single" w:color="auto" w:sz="4" w:space="0"/>
              <w:right w:val="single" w:color="auto" w:sz="4" w:space="0"/>
            </w:tcBorders>
            <w:vAlign w:val="center"/>
          </w:tcPr>
          <w:p w14:paraId="288A692D">
            <w:pPr>
              <w:widowControl/>
              <w:rPr>
                <w:rFonts w:hint="eastAsia" w:ascii="宋体" w:hAnsi="宋体" w:cs="宋体"/>
                <w:sz w:val="28"/>
                <w:szCs w:val="28"/>
              </w:rPr>
            </w:pPr>
            <w:r>
              <w:rPr>
                <w:rFonts w:hint="eastAsia" w:ascii="宋体" w:hAnsi="宋体" w:cs="宋体"/>
                <w:sz w:val="28"/>
                <w:szCs w:val="28"/>
              </w:rPr>
              <w:t>员工表彰大会</w:t>
            </w:r>
          </w:p>
        </w:tc>
      </w:tr>
      <w:tr w14:paraId="3315B081">
        <w:tblPrEx>
          <w:tblCellMar>
            <w:top w:w="0" w:type="dxa"/>
            <w:left w:w="108" w:type="dxa"/>
            <w:bottom w:w="0" w:type="dxa"/>
            <w:right w:w="108" w:type="dxa"/>
          </w:tblCellMar>
        </w:tblPrEx>
        <w:trPr>
          <w:trHeight w:val="680" w:hRule="atLeast"/>
        </w:trPr>
        <w:tc>
          <w:tcPr>
            <w:tcW w:w="601" w:type="dxa"/>
            <w:vMerge w:val="continue"/>
            <w:tcBorders>
              <w:top w:val="nil"/>
              <w:left w:val="single" w:color="auto" w:sz="4" w:space="0"/>
              <w:bottom w:val="nil"/>
              <w:right w:val="single" w:color="auto" w:sz="4" w:space="0"/>
            </w:tcBorders>
            <w:vAlign w:val="center"/>
          </w:tcPr>
          <w:p w14:paraId="1E2C3E31">
            <w:pPr>
              <w:widowControl/>
              <w:rPr>
                <w:rFonts w:hint="eastAsia" w:ascii="宋体" w:hAnsi="宋体" w:cs="宋体"/>
                <w:sz w:val="32"/>
                <w:szCs w:val="32"/>
              </w:rPr>
            </w:pPr>
          </w:p>
        </w:tc>
        <w:tc>
          <w:tcPr>
            <w:tcW w:w="510" w:type="dxa"/>
            <w:tcBorders>
              <w:top w:val="nil"/>
              <w:left w:val="nil"/>
              <w:bottom w:val="nil"/>
              <w:right w:val="single" w:color="auto" w:sz="4" w:space="0"/>
            </w:tcBorders>
            <w:vAlign w:val="center"/>
          </w:tcPr>
          <w:p w14:paraId="2231CBF0">
            <w:pPr>
              <w:widowControl/>
              <w:jc w:val="center"/>
              <w:rPr>
                <w:rFonts w:hint="eastAsia" w:ascii="宋体" w:hAnsi="宋体" w:cs="宋体"/>
                <w:sz w:val="28"/>
                <w:szCs w:val="28"/>
              </w:rPr>
            </w:pPr>
            <w:r>
              <w:rPr>
                <w:rFonts w:hint="eastAsia" w:ascii="宋体" w:hAnsi="宋体" w:cs="宋体"/>
                <w:sz w:val="28"/>
                <w:szCs w:val="28"/>
              </w:rPr>
              <w:t>10</w:t>
            </w:r>
          </w:p>
        </w:tc>
        <w:tc>
          <w:tcPr>
            <w:tcW w:w="510" w:type="dxa"/>
            <w:vMerge w:val="continue"/>
            <w:tcBorders>
              <w:top w:val="nil"/>
              <w:left w:val="single" w:color="auto" w:sz="4" w:space="0"/>
              <w:bottom w:val="nil"/>
              <w:right w:val="single" w:color="auto" w:sz="4" w:space="0"/>
            </w:tcBorders>
            <w:vAlign w:val="center"/>
          </w:tcPr>
          <w:p w14:paraId="20B6B01A">
            <w:pPr>
              <w:widowControl/>
              <w:rPr>
                <w:rFonts w:hint="eastAsia" w:ascii="宋体" w:hAnsi="宋体" w:cs="宋体"/>
                <w:sz w:val="28"/>
                <w:szCs w:val="28"/>
              </w:rPr>
            </w:pPr>
          </w:p>
        </w:tc>
        <w:tc>
          <w:tcPr>
            <w:tcW w:w="7415" w:type="dxa"/>
            <w:tcBorders>
              <w:top w:val="nil"/>
              <w:left w:val="nil"/>
              <w:bottom w:val="nil"/>
              <w:right w:val="single" w:color="auto" w:sz="4" w:space="0"/>
            </w:tcBorders>
            <w:vAlign w:val="center"/>
          </w:tcPr>
          <w:p w14:paraId="0E1ACB3A">
            <w:pPr>
              <w:widowControl/>
              <w:rPr>
                <w:rFonts w:hint="eastAsia" w:ascii="宋体" w:hAnsi="宋体" w:cs="宋体"/>
                <w:sz w:val="28"/>
                <w:szCs w:val="28"/>
              </w:rPr>
            </w:pPr>
            <w:r>
              <w:rPr>
                <w:rFonts w:hint="eastAsia" w:ascii="宋体" w:hAnsi="宋体" w:cs="宋体"/>
                <w:sz w:val="28"/>
                <w:szCs w:val="28"/>
              </w:rPr>
              <w:t>人力资源管理咨询</w:t>
            </w:r>
          </w:p>
        </w:tc>
      </w:tr>
    </w:tbl>
    <w:p w14:paraId="07C9548E">
      <w:pPr>
        <w:widowControl/>
        <w:ind w:firstLine="562" w:firstLineChars="200"/>
        <w:rPr>
          <w:rFonts w:hint="eastAsia" w:hAnsi="宋体"/>
          <w:b/>
          <w:sz w:val="28"/>
          <w:szCs w:val="28"/>
        </w:rPr>
      </w:pPr>
    </w:p>
    <w:p w14:paraId="471C2739">
      <w:pPr>
        <w:ind w:left="120" w:leftChars="57" w:firstLine="713" w:firstLineChars="222"/>
        <w:rPr>
          <w:rFonts w:hint="eastAsia" w:ascii="宋体" w:hAnsi="宋体" w:cs="宋体"/>
          <w:b/>
          <w:bCs/>
          <w:sz w:val="32"/>
          <w:szCs w:val="32"/>
        </w:rPr>
      </w:pPr>
      <w:r>
        <w:rPr>
          <w:rFonts w:hint="eastAsia" w:ascii="宋体" w:hAnsi="宋体" w:cs="宋体"/>
          <w:b/>
          <w:bCs/>
          <w:sz w:val="32"/>
          <w:szCs w:val="32"/>
        </w:rPr>
        <w:t>服务内容承诺：</w:t>
      </w:r>
    </w:p>
    <w:tbl>
      <w:tblPr>
        <w:tblStyle w:val="5"/>
        <w:tblW w:w="0" w:type="auto"/>
        <w:tblInd w:w="3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843"/>
        <w:gridCol w:w="3543"/>
        <w:gridCol w:w="2977"/>
      </w:tblGrid>
      <w:tr w14:paraId="0784B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5" w:hRule="atLeast"/>
        </w:trPr>
        <w:tc>
          <w:tcPr>
            <w:tcW w:w="1843" w:type="dxa"/>
            <w:tcMar>
              <w:top w:w="0" w:type="dxa"/>
              <w:left w:w="108" w:type="dxa"/>
              <w:bottom w:w="0" w:type="dxa"/>
              <w:right w:w="108" w:type="dxa"/>
            </w:tcMar>
            <w:vAlign w:val="center"/>
          </w:tcPr>
          <w:p w14:paraId="4B2B28C6">
            <w:pPr>
              <w:widowControl/>
              <w:spacing w:after="75" w:line="270" w:lineRule="atLeast"/>
              <w:jc w:val="center"/>
              <w:rPr>
                <w:rFonts w:hint="eastAsia" w:ascii="宋体" w:hAnsi="宋体" w:cs="宋体"/>
                <w:b/>
                <w:sz w:val="32"/>
                <w:szCs w:val="32"/>
              </w:rPr>
            </w:pPr>
            <w:r>
              <w:rPr>
                <w:rFonts w:hint="eastAsia" w:ascii="宋体" w:hAnsi="宋体" w:cs="宋体"/>
                <w:b/>
                <w:sz w:val="32"/>
                <w:szCs w:val="32"/>
              </w:rPr>
              <w:t>服务项目</w:t>
            </w:r>
          </w:p>
        </w:tc>
        <w:tc>
          <w:tcPr>
            <w:tcW w:w="3543" w:type="dxa"/>
            <w:tcMar>
              <w:top w:w="0" w:type="dxa"/>
              <w:left w:w="108" w:type="dxa"/>
              <w:bottom w:w="0" w:type="dxa"/>
              <w:right w:w="108" w:type="dxa"/>
            </w:tcMar>
            <w:vAlign w:val="center"/>
          </w:tcPr>
          <w:p w14:paraId="0BFB72E5">
            <w:pPr>
              <w:widowControl/>
              <w:spacing w:after="75" w:line="270" w:lineRule="atLeast"/>
              <w:jc w:val="center"/>
              <w:rPr>
                <w:rFonts w:hint="eastAsia" w:ascii="宋体" w:hAnsi="宋体" w:cs="宋体"/>
                <w:b/>
                <w:sz w:val="32"/>
                <w:szCs w:val="32"/>
              </w:rPr>
            </w:pPr>
            <w:r>
              <w:rPr>
                <w:rFonts w:hint="eastAsia" w:ascii="宋体" w:hAnsi="宋体" w:cs="宋体"/>
                <w:b/>
                <w:sz w:val="32"/>
                <w:szCs w:val="32"/>
              </w:rPr>
              <w:t>服务相关内容明细</w:t>
            </w:r>
          </w:p>
        </w:tc>
        <w:tc>
          <w:tcPr>
            <w:tcW w:w="2977" w:type="dxa"/>
            <w:tcMar>
              <w:top w:w="0" w:type="dxa"/>
              <w:left w:w="108" w:type="dxa"/>
              <w:bottom w:w="0" w:type="dxa"/>
              <w:right w:w="108" w:type="dxa"/>
            </w:tcMar>
            <w:vAlign w:val="center"/>
          </w:tcPr>
          <w:p w14:paraId="494C7FF2">
            <w:pPr>
              <w:widowControl/>
              <w:spacing w:after="75" w:line="270" w:lineRule="atLeast"/>
              <w:jc w:val="center"/>
              <w:rPr>
                <w:rFonts w:hint="eastAsia" w:ascii="宋体" w:hAnsi="宋体" w:cs="宋体"/>
                <w:b/>
                <w:sz w:val="32"/>
                <w:szCs w:val="32"/>
              </w:rPr>
            </w:pPr>
            <w:r>
              <w:rPr>
                <w:rFonts w:hint="eastAsia" w:ascii="宋体" w:hAnsi="宋体" w:cs="宋体"/>
                <w:b/>
                <w:sz w:val="32"/>
                <w:szCs w:val="32"/>
              </w:rPr>
              <w:t>服务质量承诺</w:t>
            </w:r>
          </w:p>
        </w:tc>
      </w:tr>
      <w:tr w14:paraId="67F88A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6" w:hRule="atLeast"/>
        </w:trPr>
        <w:tc>
          <w:tcPr>
            <w:tcW w:w="1843" w:type="dxa"/>
            <w:tcMar>
              <w:top w:w="0" w:type="dxa"/>
              <w:left w:w="108" w:type="dxa"/>
              <w:bottom w:w="0" w:type="dxa"/>
              <w:right w:w="108" w:type="dxa"/>
            </w:tcMar>
            <w:vAlign w:val="center"/>
          </w:tcPr>
          <w:p w14:paraId="5DA1F561">
            <w:pPr>
              <w:widowControl/>
              <w:spacing w:after="75" w:line="270" w:lineRule="atLeast"/>
              <w:ind w:firstLine="280" w:firstLineChars="100"/>
              <w:rPr>
                <w:rFonts w:hint="eastAsia" w:ascii="宋体" w:hAnsi="宋体" w:cs="宋体"/>
                <w:sz w:val="28"/>
                <w:szCs w:val="28"/>
              </w:rPr>
            </w:pPr>
            <w:r>
              <w:rPr>
                <w:rFonts w:hint="eastAsia" w:ascii="宋体" w:hAnsi="宋体" w:cs="宋体"/>
                <w:sz w:val="28"/>
                <w:szCs w:val="28"/>
              </w:rPr>
              <w:t>劳动合同</w:t>
            </w:r>
          </w:p>
        </w:tc>
        <w:tc>
          <w:tcPr>
            <w:tcW w:w="3543" w:type="dxa"/>
            <w:tcMar>
              <w:top w:w="0" w:type="dxa"/>
              <w:left w:w="108" w:type="dxa"/>
              <w:bottom w:w="0" w:type="dxa"/>
              <w:right w:w="108" w:type="dxa"/>
            </w:tcMar>
            <w:vAlign w:val="center"/>
          </w:tcPr>
          <w:p w14:paraId="0773B384">
            <w:pPr>
              <w:widowControl/>
              <w:spacing w:after="75" w:line="270" w:lineRule="atLeast"/>
              <w:rPr>
                <w:rFonts w:hint="eastAsia" w:ascii="宋体" w:hAnsi="宋体" w:cs="宋体"/>
                <w:sz w:val="28"/>
                <w:szCs w:val="28"/>
              </w:rPr>
            </w:pPr>
            <w:r>
              <w:rPr>
                <w:rFonts w:hint="eastAsia" w:ascii="宋体" w:hAnsi="宋体" w:cs="宋体"/>
                <w:sz w:val="28"/>
                <w:szCs w:val="28"/>
              </w:rPr>
              <w:t>针对企业用工方式,制定保护劳资双方的劳动条款</w:t>
            </w:r>
          </w:p>
        </w:tc>
        <w:tc>
          <w:tcPr>
            <w:tcW w:w="2977" w:type="dxa"/>
            <w:tcMar>
              <w:top w:w="0" w:type="dxa"/>
              <w:left w:w="108" w:type="dxa"/>
              <w:bottom w:w="0" w:type="dxa"/>
              <w:right w:w="108" w:type="dxa"/>
            </w:tcMar>
            <w:vAlign w:val="center"/>
          </w:tcPr>
          <w:p w14:paraId="26387851">
            <w:pPr>
              <w:widowControl/>
              <w:spacing w:after="75" w:line="270" w:lineRule="atLeast"/>
              <w:rPr>
                <w:rFonts w:hint="eastAsia" w:ascii="宋体" w:hAnsi="宋体" w:cs="宋体"/>
                <w:sz w:val="28"/>
                <w:szCs w:val="28"/>
              </w:rPr>
            </w:pPr>
            <w:r>
              <w:rPr>
                <w:rFonts w:hint="eastAsia" w:ascii="宋体" w:hAnsi="宋体" w:cs="宋体"/>
                <w:sz w:val="28"/>
                <w:szCs w:val="28"/>
              </w:rPr>
              <w:t>符合现行法律法规</w:t>
            </w:r>
          </w:p>
        </w:tc>
      </w:tr>
      <w:tr w14:paraId="57392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1" w:hRule="atLeast"/>
        </w:trPr>
        <w:tc>
          <w:tcPr>
            <w:tcW w:w="1843" w:type="dxa"/>
            <w:tcMar>
              <w:top w:w="0" w:type="dxa"/>
              <w:left w:w="108" w:type="dxa"/>
              <w:bottom w:w="0" w:type="dxa"/>
              <w:right w:w="108" w:type="dxa"/>
            </w:tcMar>
            <w:vAlign w:val="center"/>
          </w:tcPr>
          <w:p w14:paraId="45C7FEFC">
            <w:pPr>
              <w:widowControl/>
              <w:spacing w:after="75" w:line="270" w:lineRule="atLeast"/>
              <w:rPr>
                <w:rFonts w:hint="eastAsia" w:ascii="宋体" w:hAnsi="宋体" w:cs="宋体"/>
                <w:sz w:val="28"/>
                <w:szCs w:val="28"/>
              </w:rPr>
            </w:pPr>
            <w:r>
              <w:rPr>
                <w:rFonts w:hint="eastAsia" w:ascii="宋体" w:hAnsi="宋体" w:cs="宋体"/>
                <w:sz w:val="28"/>
                <w:szCs w:val="28"/>
              </w:rPr>
              <w:t>员工入职/离职</w:t>
            </w:r>
          </w:p>
        </w:tc>
        <w:tc>
          <w:tcPr>
            <w:tcW w:w="3543" w:type="dxa"/>
            <w:tcMar>
              <w:top w:w="0" w:type="dxa"/>
              <w:left w:w="108" w:type="dxa"/>
              <w:bottom w:w="0" w:type="dxa"/>
              <w:right w:w="108" w:type="dxa"/>
            </w:tcMar>
            <w:vAlign w:val="center"/>
          </w:tcPr>
          <w:p w14:paraId="45A16749">
            <w:pPr>
              <w:widowControl/>
              <w:spacing w:after="75" w:line="270" w:lineRule="atLeast"/>
              <w:rPr>
                <w:rFonts w:hint="eastAsia" w:ascii="宋体" w:hAnsi="宋体" w:cs="宋体"/>
                <w:sz w:val="28"/>
                <w:szCs w:val="28"/>
              </w:rPr>
            </w:pPr>
            <w:r>
              <w:rPr>
                <w:rFonts w:hint="eastAsia" w:ascii="宋体" w:hAnsi="宋体" w:cs="宋体"/>
                <w:sz w:val="28"/>
                <w:szCs w:val="28"/>
              </w:rPr>
              <w:t>员工个人资料催收、收集情况的登录签收、办理员工录用、离职的相关手续</w:t>
            </w:r>
          </w:p>
        </w:tc>
        <w:tc>
          <w:tcPr>
            <w:tcW w:w="2977" w:type="dxa"/>
            <w:tcMar>
              <w:top w:w="0" w:type="dxa"/>
              <w:left w:w="108" w:type="dxa"/>
              <w:bottom w:w="0" w:type="dxa"/>
              <w:right w:w="108" w:type="dxa"/>
            </w:tcMar>
            <w:vAlign w:val="center"/>
          </w:tcPr>
          <w:p w14:paraId="01BD01D0">
            <w:pPr>
              <w:widowControl/>
              <w:spacing w:after="75" w:line="270" w:lineRule="atLeast"/>
              <w:rPr>
                <w:rFonts w:hint="eastAsia" w:ascii="宋体" w:hAnsi="宋体" w:cs="宋体"/>
                <w:sz w:val="28"/>
                <w:szCs w:val="28"/>
              </w:rPr>
            </w:pPr>
            <w:r>
              <w:rPr>
                <w:rFonts w:hint="eastAsia" w:ascii="宋体" w:hAnsi="宋体" w:cs="宋体"/>
                <w:sz w:val="28"/>
                <w:szCs w:val="28"/>
              </w:rPr>
              <w:t>收到客户录用或离职通知后，三个工作日内及时通知员工准备相应的资料</w:t>
            </w:r>
          </w:p>
        </w:tc>
      </w:tr>
      <w:tr w14:paraId="14E8B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trPr>
        <w:tc>
          <w:tcPr>
            <w:tcW w:w="1843" w:type="dxa"/>
            <w:vMerge w:val="restart"/>
            <w:tcMar>
              <w:top w:w="0" w:type="dxa"/>
              <w:left w:w="108" w:type="dxa"/>
              <w:bottom w:w="0" w:type="dxa"/>
              <w:right w:w="108" w:type="dxa"/>
            </w:tcMar>
            <w:vAlign w:val="center"/>
          </w:tcPr>
          <w:p w14:paraId="3445FC1D">
            <w:pPr>
              <w:widowControl/>
              <w:spacing w:after="75" w:line="270" w:lineRule="atLeast"/>
              <w:rPr>
                <w:rFonts w:hint="eastAsia" w:ascii="宋体" w:hAnsi="宋体" w:cs="宋体"/>
                <w:sz w:val="28"/>
                <w:szCs w:val="28"/>
              </w:rPr>
            </w:pPr>
            <w:r>
              <w:rPr>
                <w:rFonts w:hint="eastAsia" w:ascii="宋体" w:hAnsi="宋体" w:cs="宋体"/>
                <w:sz w:val="28"/>
                <w:szCs w:val="28"/>
              </w:rPr>
              <w:t>社会保险</w:t>
            </w:r>
          </w:p>
        </w:tc>
        <w:tc>
          <w:tcPr>
            <w:tcW w:w="3543" w:type="dxa"/>
            <w:tcMar>
              <w:top w:w="0" w:type="dxa"/>
              <w:left w:w="108" w:type="dxa"/>
              <w:bottom w:w="0" w:type="dxa"/>
              <w:right w:w="108" w:type="dxa"/>
            </w:tcMar>
            <w:vAlign w:val="center"/>
          </w:tcPr>
          <w:p w14:paraId="4BD482EA">
            <w:pPr>
              <w:widowControl/>
              <w:spacing w:after="75" w:line="270" w:lineRule="atLeast"/>
              <w:rPr>
                <w:rFonts w:hint="eastAsia" w:ascii="宋体" w:hAnsi="宋体" w:cs="宋体"/>
                <w:sz w:val="28"/>
                <w:szCs w:val="28"/>
              </w:rPr>
            </w:pPr>
            <w:r>
              <w:rPr>
                <w:rFonts w:hint="eastAsia" w:ascii="宋体" w:hAnsi="宋体" w:cs="宋体"/>
                <w:sz w:val="28"/>
                <w:szCs w:val="28"/>
              </w:rPr>
              <w:t>社会保险开户/转入</w:t>
            </w:r>
          </w:p>
        </w:tc>
        <w:tc>
          <w:tcPr>
            <w:tcW w:w="2977" w:type="dxa"/>
            <w:tcMar>
              <w:top w:w="0" w:type="dxa"/>
              <w:left w:w="108" w:type="dxa"/>
              <w:bottom w:w="0" w:type="dxa"/>
              <w:right w:w="108" w:type="dxa"/>
            </w:tcMar>
            <w:vAlign w:val="center"/>
          </w:tcPr>
          <w:p w14:paraId="15E4CA45">
            <w:pPr>
              <w:widowControl/>
              <w:spacing w:after="75" w:line="270" w:lineRule="atLeast"/>
              <w:rPr>
                <w:rFonts w:hint="eastAsia" w:ascii="宋体" w:hAnsi="宋体" w:cs="宋体"/>
                <w:sz w:val="28"/>
                <w:szCs w:val="28"/>
              </w:rPr>
            </w:pPr>
            <w:r>
              <w:rPr>
                <w:rFonts w:hint="eastAsia" w:ascii="宋体" w:hAnsi="宋体" w:cs="宋体"/>
                <w:sz w:val="28"/>
                <w:szCs w:val="28"/>
              </w:rPr>
              <w:t>督促员工提交材料，材料交齐后赶上的第一个缴纳期开始缴纳</w:t>
            </w:r>
          </w:p>
        </w:tc>
      </w:tr>
      <w:tr w14:paraId="23B08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4" w:hRule="atLeast"/>
        </w:trPr>
        <w:tc>
          <w:tcPr>
            <w:tcW w:w="1843" w:type="dxa"/>
            <w:vMerge w:val="continue"/>
            <w:vAlign w:val="center"/>
          </w:tcPr>
          <w:p w14:paraId="49F2663E">
            <w:pPr>
              <w:widowControl/>
              <w:rPr>
                <w:rFonts w:hint="eastAsia" w:ascii="宋体" w:hAnsi="宋体" w:cs="宋体"/>
                <w:sz w:val="28"/>
                <w:szCs w:val="28"/>
              </w:rPr>
            </w:pPr>
          </w:p>
        </w:tc>
        <w:tc>
          <w:tcPr>
            <w:tcW w:w="3543" w:type="dxa"/>
            <w:tcMar>
              <w:top w:w="0" w:type="dxa"/>
              <w:left w:w="108" w:type="dxa"/>
              <w:bottom w:w="0" w:type="dxa"/>
              <w:right w:w="108" w:type="dxa"/>
            </w:tcMar>
            <w:vAlign w:val="center"/>
          </w:tcPr>
          <w:p w14:paraId="7005FDF9">
            <w:pPr>
              <w:widowControl/>
              <w:spacing w:after="75" w:line="270" w:lineRule="atLeast"/>
              <w:rPr>
                <w:rFonts w:hint="eastAsia" w:ascii="宋体" w:hAnsi="宋体" w:cs="宋体"/>
                <w:sz w:val="28"/>
                <w:szCs w:val="28"/>
              </w:rPr>
            </w:pPr>
            <w:r>
              <w:rPr>
                <w:rFonts w:hint="eastAsia" w:ascii="宋体" w:hAnsi="宋体" w:cs="宋体"/>
                <w:sz w:val="28"/>
                <w:szCs w:val="28"/>
              </w:rPr>
              <w:t>社会保险基数的审核/计算/申报/交纳/收取保险凭证</w:t>
            </w:r>
          </w:p>
        </w:tc>
        <w:tc>
          <w:tcPr>
            <w:tcW w:w="2977" w:type="dxa"/>
            <w:tcMar>
              <w:top w:w="0" w:type="dxa"/>
              <w:left w:w="108" w:type="dxa"/>
              <w:bottom w:w="0" w:type="dxa"/>
              <w:right w:w="108" w:type="dxa"/>
            </w:tcMar>
            <w:vAlign w:val="center"/>
          </w:tcPr>
          <w:p w14:paraId="03C1619D">
            <w:pPr>
              <w:widowControl/>
              <w:spacing w:after="75" w:line="270" w:lineRule="atLeast"/>
              <w:rPr>
                <w:rFonts w:hint="eastAsia" w:ascii="宋体" w:hAnsi="宋体" w:cs="宋体"/>
                <w:sz w:val="28"/>
                <w:szCs w:val="28"/>
              </w:rPr>
            </w:pPr>
            <w:r>
              <w:rPr>
                <w:rFonts w:hint="eastAsia" w:ascii="宋体" w:hAnsi="宋体" w:cs="宋体"/>
                <w:sz w:val="28"/>
                <w:szCs w:val="28"/>
              </w:rPr>
              <w:t>按月落实，保证每月准确对帐</w:t>
            </w:r>
          </w:p>
        </w:tc>
      </w:tr>
      <w:tr w14:paraId="300FD0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trPr>
        <w:tc>
          <w:tcPr>
            <w:tcW w:w="1843" w:type="dxa"/>
            <w:vMerge w:val="continue"/>
            <w:vAlign w:val="center"/>
          </w:tcPr>
          <w:p w14:paraId="5A843B6D">
            <w:pPr>
              <w:widowControl/>
              <w:rPr>
                <w:rFonts w:hint="eastAsia" w:ascii="宋体" w:hAnsi="宋体" w:cs="宋体"/>
                <w:sz w:val="28"/>
                <w:szCs w:val="28"/>
              </w:rPr>
            </w:pPr>
          </w:p>
        </w:tc>
        <w:tc>
          <w:tcPr>
            <w:tcW w:w="3543" w:type="dxa"/>
            <w:tcMar>
              <w:top w:w="0" w:type="dxa"/>
              <w:left w:w="108" w:type="dxa"/>
              <w:bottom w:w="0" w:type="dxa"/>
              <w:right w:w="108" w:type="dxa"/>
            </w:tcMar>
            <w:vAlign w:val="center"/>
          </w:tcPr>
          <w:p w14:paraId="4393CE4B">
            <w:pPr>
              <w:widowControl/>
              <w:spacing w:after="75" w:line="270" w:lineRule="atLeast"/>
              <w:rPr>
                <w:rFonts w:hint="eastAsia" w:ascii="宋体" w:hAnsi="宋体" w:cs="宋体"/>
                <w:sz w:val="28"/>
                <w:szCs w:val="28"/>
              </w:rPr>
            </w:pPr>
            <w:r>
              <w:rPr>
                <w:rFonts w:hint="eastAsia" w:ascii="宋体" w:hAnsi="宋体" w:cs="宋体"/>
                <w:sz w:val="28"/>
                <w:szCs w:val="28"/>
              </w:rPr>
              <w:t>养老/工伤/失业/医疗/生育保险政策咨询和领取或享受</w:t>
            </w:r>
          </w:p>
        </w:tc>
        <w:tc>
          <w:tcPr>
            <w:tcW w:w="2977" w:type="dxa"/>
            <w:tcMar>
              <w:top w:w="0" w:type="dxa"/>
              <w:left w:w="108" w:type="dxa"/>
              <w:bottom w:w="0" w:type="dxa"/>
              <w:right w:w="108" w:type="dxa"/>
            </w:tcMar>
            <w:vAlign w:val="center"/>
          </w:tcPr>
          <w:p w14:paraId="2B367752">
            <w:pPr>
              <w:widowControl/>
              <w:spacing w:after="75" w:line="270" w:lineRule="atLeast"/>
              <w:rPr>
                <w:rFonts w:hint="eastAsia" w:ascii="宋体" w:hAnsi="宋体" w:cs="宋体"/>
                <w:sz w:val="28"/>
                <w:szCs w:val="28"/>
              </w:rPr>
            </w:pPr>
            <w:r>
              <w:rPr>
                <w:rFonts w:hint="eastAsia" w:ascii="宋体" w:hAnsi="宋体" w:cs="宋体"/>
                <w:sz w:val="28"/>
                <w:szCs w:val="28"/>
              </w:rPr>
              <w:t>保证及时提供员工所在城市最新的保险领取和享受政策，保证员工利益</w:t>
            </w:r>
          </w:p>
        </w:tc>
      </w:tr>
      <w:tr w14:paraId="6313C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6" w:hRule="atLeast"/>
        </w:trPr>
        <w:tc>
          <w:tcPr>
            <w:tcW w:w="1843" w:type="dxa"/>
            <w:vMerge w:val="continue"/>
            <w:vAlign w:val="center"/>
          </w:tcPr>
          <w:p w14:paraId="5099188C">
            <w:pPr>
              <w:widowControl/>
              <w:rPr>
                <w:rFonts w:hint="eastAsia" w:ascii="宋体" w:hAnsi="宋体" w:cs="宋体"/>
                <w:sz w:val="28"/>
                <w:szCs w:val="28"/>
              </w:rPr>
            </w:pPr>
          </w:p>
        </w:tc>
        <w:tc>
          <w:tcPr>
            <w:tcW w:w="3543" w:type="dxa"/>
            <w:tcMar>
              <w:top w:w="0" w:type="dxa"/>
              <w:left w:w="108" w:type="dxa"/>
              <w:bottom w:w="0" w:type="dxa"/>
              <w:right w:w="108" w:type="dxa"/>
            </w:tcMar>
            <w:vAlign w:val="center"/>
          </w:tcPr>
          <w:p w14:paraId="4A222892">
            <w:pPr>
              <w:widowControl/>
              <w:spacing w:after="75" w:line="270" w:lineRule="atLeast"/>
              <w:rPr>
                <w:rFonts w:hint="eastAsia" w:ascii="宋体" w:hAnsi="宋体" w:cs="宋体"/>
                <w:sz w:val="28"/>
                <w:szCs w:val="28"/>
              </w:rPr>
            </w:pPr>
            <w:r>
              <w:rPr>
                <w:rFonts w:hint="eastAsia" w:ascii="宋体" w:hAnsi="宋体" w:cs="宋体"/>
                <w:sz w:val="28"/>
                <w:szCs w:val="28"/>
              </w:rPr>
              <w:t>社会保险转出</w:t>
            </w:r>
          </w:p>
        </w:tc>
        <w:tc>
          <w:tcPr>
            <w:tcW w:w="2977" w:type="dxa"/>
            <w:tcMar>
              <w:top w:w="0" w:type="dxa"/>
              <w:left w:w="108" w:type="dxa"/>
              <w:bottom w:w="0" w:type="dxa"/>
              <w:right w:w="108" w:type="dxa"/>
            </w:tcMar>
            <w:vAlign w:val="center"/>
          </w:tcPr>
          <w:p w14:paraId="1BDEA941">
            <w:pPr>
              <w:widowControl/>
              <w:spacing w:after="75" w:line="270" w:lineRule="atLeast"/>
              <w:rPr>
                <w:rFonts w:hint="eastAsia" w:ascii="宋体" w:hAnsi="宋体" w:cs="宋体"/>
                <w:sz w:val="28"/>
                <w:szCs w:val="28"/>
              </w:rPr>
            </w:pPr>
            <w:r>
              <w:rPr>
                <w:rFonts w:hint="eastAsia" w:ascii="宋体" w:hAnsi="宋体" w:cs="宋体"/>
                <w:sz w:val="28"/>
                <w:szCs w:val="28"/>
              </w:rPr>
              <w:t>实际截止日提前2天客户通知截止、及时转出保险手续</w:t>
            </w:r>
          </w:p>
        </w:tc>
      </w:tr>
      <w:tr w14:paraId="6532F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843" w:type="dxa"/>
            <w:vMerge w:val="restart"/>
            <w:tcMar>
              <w:top w:w="0" w:type="dxa"/>
              <w:left w:w="108" w:type="dxa"/>
              <w:bottom w:w="0" w:type="dxa"/>
              <w:right w:w="108" w:type="dxa"/>
            </w:tcMar>
            <w:vAlign w:val="center"/>
          </w:tcPr>
          <w:p w14:paraId="1A1510B7">
            <w:pPr>
              <w:widowControl/>
              <w:spacing w:after="75" w:line="270" w:lineRule="atLeast"/>
              <w:rPr>
                <w:rFonts w:hint="eastAsia" w:ascii="宋体" w:hAnsi="宋体" w:cs="宋体"/>
                <w:sz w:val="28"/>
                <w:szCs w:val="28"/>
              </w:rPr>
            </w:pPr>
            <w:r>
              <w:rPr>
                <w:rFonts w:hint="eastAsia" w:ascii="宋体" w:hAnsi="宋体" w:cs="宋体"/>
                <w:sz w:val="28"/>
                <w:szCs w:val="28"/>
              </w:rPr>
              <w:t>住房公积金</w:t>
            </w:r>
          </w:p>
        </w:tc>
        <w:tc>
          <w:tcPr>
            <w:tcW w:w="3543" w:type="dxa"/>
            <w:tcMar>
              <w:top w:w="0" w:type="dxa"/>
              <w:left w:w="108" w:type="dxa"/>
              <w:bottom w:w="0" w:type="dxa"/>
              <w:right w:w="108" w:type="dxa"/>
            </w:tcMar>
            <w:vAlign w:val="center"/>
          </w:tcPr>
          <w:p w14:paraId="6094179F">
            <w:pPr>
              <w:widowControl/>
              <w:spacing w:after="75" w:line="270" w:lineRule="atLeast"/>
              <w:rPr>
                <w:rFonts w:hint="eastAsia" w:ascii="宋体" w:hAnsi="宋体" w:cs="宋体"/>
                <w:sz w:val="28"/>
                <w:szCs w:val="28"/>
              </w:rPr>
            </w:pPr>
            <w:r>
              <w:rPr>
                <w:rFonts w:hint="eastAsia" w:ascii="宋体" w:hAnsi="宋体" w:cs="宋体"/>
                <w:sz w:val="28"/>
                <w:szCs w:val="28"/>
              </w:rPr>
              <w:t>开户/转入</w:t>
            </w:r>
          </w:p>
        </w:tc>
        <w:tc>
          <w:tcPr>
            <w:tcW w:w="2977" w:type="dxa"/>
            <w:tcMar>
              <w:top w:w="0" w:type="dxa"/>
              <w:left w:w="108" w:type="dxa"/>
              <w:bottom w:w="0" w:type="dxa"/>
              <w:right w:w="108" w:type="dxa"/>
            </w:tcMar>
            <w:vAlign w:val="center"/>
          </w:tcPr>
          <w:p w14:paraId="55552179">
            <w:pPr>
              <w:widowControl/>
              <w:spacing w:after="75" w:line="270" w:lineRule="atLeast"/>
              <w:rPr>
                <w:rFonts w:hint="eastAsia" w:ascii="宋体" w:hAnsi="宋体" w:cs="宋体"/>
                <w:sz w:val="28"/>
                <w:szCs w:val="28"/>
              </w:rPr>
            </w:pPr>
            <w:r>
              <w:rPr>
                <w:rFonts w:hint="eastAsia" w:ascii="宋体" w:hAnsi="宋体" w:cs="宋体"/>
                <w:sz w:val="28"/>
                <w:szCs w:val="28"/>
              </w:rPr>
              <w:t>督促原公积金转入到账</w:t>
            </w:r>
          </w:p>
        </w:tc>
      </w:tr>
      <w:tr w14:paraId="56374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3" w:hRule="atLeast"/>
        </w:trPr>
        <w:tc>
          <w:tcPr>
            <w:tcW w:w="1843" w:type="dxa"/>
            <w:vMerge w:val="continue"/>
            <w:vAlign w:val="center"/>
          </w:tcPr>
          <w:p w14:paraId="0C1BB5B9">
            <w:pPr>
              <w:widowControl/>
              <w:rPr>
                <w:rFonts w:hint="eastAsia" w:ascii="宋体" w:hAnsi="宋体" w:cs="宋体"/>
                <w:b/>
                <w:sz w:val="28"/>
                <w:szCs w:val="28"/>
              </w:rPr>
            </w:pPr>
          </w:p>
        </w:tc>
        <w:tc>
          <w:tcPr>
            <w:tcW w:w="3543" w:type="dxa"/>
            <w:tcMar>
              <w:top w:w="0" w:type="dxa"/>
              <w:left w:w="108" w:type="dxa"/>
              <w:bottom w:w="0" w:type="dxa"/>
              <w:right w:w="108" w:type="dxa"/>
            </w:tcMar>
            <w:vAlign w:val="center"/>
          </w:tcPr>
          <w:p w14:paraId="7F70B3F6">
            <w:pPr>
              <w:widowControl/>
              <w:spacing w:after="75" w:line="270" w:lineRule="atLeast"/>
              <w:rPr>
                <w:rFonts w:hint="eastAsia" w:ascii="宋体" w:hAnsi="宋体" w:cs="宋体"/>
                <w:sz w:val="28"/>
                <w:szCs w:val="28"/>
              </w:rPr>
            </w:pPr>
            <w:r>
              <w:rPr>
                <w:rFonts w:hint="eastAsia" w:ascii="宋体" w:hAnsi="宋体" w:cs="宋体"/>
                <w:sz w:val="28"/>
                <w:szCs w:val="28"/>
              </w:rPr>
              <w:t>基数审核/计算/申报/缴纳/收取缴费凭证</w:t>
            </w:r>
          </w:p>
        </w:tc>
        <w:tc>
          <w:tcPr>
            <w:tcW w:w="2977" w:type="dxa"/>
            <w:tcMar>
              <w:top w:w="0" w:type="dxa"/>
              <w:left w:w="108" w:type="dxa"/>
              <w:bottom w:w="0" w:type="dxa"/>
              <w:right w:w="108" w:type="dxa"/>
            </w:tcMar>
            <w:vAlign w:val="center"/>
          </w:tcPr>
          <w:p w14:paraId="0AF13E9A">
            <w:pPr>
              <w:widowControl/>
              <w:spacing w:after="75" w:line="270" w:lineRule="atLeast"/>
              <w:rPr>
                <w:rFonts w:hint="eastAsia" w:ascii="宋体" w:hAnsi="宋体" w:cs="宋体"/>
                <w:sz w:val="28"/>
                <w:szCs w:val="28"/>
              </w:rPr>
            </w:pPr>
            <w:r>
              <w:rPr>
                <w:rFonts w:hint="eastAsia" w:ascii="宋体" w:hAnsi="宋体" w:cs="宋体"/>
                <w:sz w:val="28"/>
                <w:szCs w:val="28"/>
              </w:rPr>
              <w:t>按月准确对账</w:t>
            </w:r>
          </w:p>
        </w:tc>
      </w:tr>
      <w:tr w14:paraId="03585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trPr>
        <w:tc>
          <w:tcPr>
            <w:tcW w:w="1843" w:type="dxa"/>
            <w:vMerge w:val="continue"/>
            <w:vAlign w:val="center"/>
          </w:tcPr>
          <w:p w14:paraId="7316F9A1">
            <w:pPr>
              <w:widowControl/>
              <w:rPr>
                <w:rFonts w:hint="eastAsia" w:ascii="宋体" w:hAnsi="宋体" w:cs="宋体"/>
                <w:b/>
                <w:sz w:val="28"/>
                <w:szCs w:val="28"/>
              </w:rPr>
            </w:pPr>
          </w:p>
        </w:tc>
        <w:tc>
          <w:tcPr>
            <w:tcW w:w="3543" w:type="dxa"/>
            <w:tcMar>
              <w:top w:w="0" w:type="dxa"/>
              <w:left w:w="108" w:type="dxa"/>
              <w:bottom w:w="0" w:type="dxa"/>
              <w:right w:w="108" w:type="dxa"/>
            </w:tcMar>
            <w:vAlign w:val="center"/>
          </w:tcPr>
          <w:p w14:paraId="1366B384">
            <w:pPr>
              <w:widowControl/>
              <w:spacing w:after="75" w:line="270" w:lineRule="atLeast"/>
              <w:rPr>
                <w:rFonts w:hint="eastAsia" w:ascii="宋体" w:hAnsi="宋体" w:cs="宋体"/>
                <w:sz w:val="28"/>
                <w:szCs w:val="28"/>
              </w:rPr>
            </w:pPr>
            <w:r>
              <w:rPr>
                <w:rFonts w:hint="eastAsia" w:ascii="宋体" w:hAnsi="宋体" w:cs="宋体"/>
                <w:sz w:val="28"/>
                <w:szCs w:val="28"/>
              </w:rPr>
              <w:t>公积金贷款及支取指导和办理</w:t>
            </w:r>
          </w:p>
        </w:tc>
        <w:tc>
          <w:tcPr>
            <w:tcW w:w="2977" w:type="dxa"/>
            <w:tcMar>
              <w:top w:w="0" w:type="dxa"/>
              <w:left w:w="108" w:type="dxa"/>
              <w:bottom w:w="0" w:type="dxa"/>
              <w:right w:w="108" w:type="dxa"/>
            </w:tcMar>
            <w:vAlign w:val="center"/>
          </w:tcPr>
          <w:p w14:paraId="230B0276">
            <w:pPr>
              <w:widowControl/>
              <w:spacing w:after="75" w:line="270" w:lineRule="atLeast"/>
              <w:rPr>
                <w:rFonts w:hint="eastAsia" w:ascii="宋体" w:hAnsi="宋体" w:cs="宋体"/>
                <w:sz w:val="28"/>
                <w:szCs w:val="28"/>
              </w:rPr>
            </w:pPr>
            <w:r>
              <w:rPr>
                <w:rFonts w:hint="eastAsia" w:ascii="宋体" w:hAnsi="宋体" w:cs="宋体"/>
                <w:sz w:val="28"/>
                <w:szCs w:val="28"/>
              </w:rPr>
              <w:t>提供各地最新贷款及支取指导和政策</w:t>
            </w:r>
          </w:p>
        </w:tc>
      </w:tr>
      <w:tr w14:paraId="372A4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2" w:hRule="atLeast"/>
        </w:trPr>
        <w:tc>
          <w:tcPr>
            <w:tcW w:w="1843" w:type="dxa"/>
            <w:vMerge w:val="continue"/>
            <w:vAlign w:val="center"/>
          </w:tcPr>
          <w:p w14:paraId="28A318C9">
            <w:pPr>
              <w:widowControl/>
              <w:rPr>
                <w:rFonts w:hint="eastAsia" w:ascii="宋体" w:hAnsi="宋体" w:cs="宋体"/>
                <w:b/>
                <w:sz w:val="28"/>
                <w:szCs w:val="28"/>
              </w:rPr>
            </w:pPr>
          </w:p>
        </w:tc>
        <w:tc>
          <w:tcPr>
            <w:tcW w:w="3543" w:type="dxa"/>
            <w:tcMar>
              <w:top w:w="0" w:type="dxa"/>
              <w:left w:w="108" w:type="dxa"/>
              <w:bottom w:w="0" w:type="dxa"/>
              <w:right w:w="108" w:type="dxa"/>
            </w:tcMar>
            <w:vAlign w:val="center"/>
          </w:tcPr>
          <w:p w14:paraId="27AFC9DD">
            <w:pPr>
              <w:widowControl/>
              <w:spacing w:after="75" w:line="270" w:lineRule="atLeast"/>
              <w:rPr>
                <w:rFonts w:hint="eastAsia" w:ascii="宋体" w:hAnsi="宋体" w:cs="宋体"/>
                <w:sz w:val="28"/>
                <w:szCs w:val="28"/>
              </w:rPr>
            </w:pPr>
            <w:r>
              <w:rPr>
                <w:rFonts w:hint="eastAsia" w:ascii="宋体" w:hAnsi="宋体" w:cs="宋体"/>
                <w:sz w:val="28"/>
                <w:szCs w:val="28"/>
              </w:rPr>
              <w:t>公积金转出</w:t>
            </w:r>
          </w:p>
        </w:tc>
        <w:tc>
          <w:tcPr>
            <w:tcW w:w="2977" w:type="dxa"/>
            <w:tcMar>
              <w:top w:w="0" w:type="dxa"/>
              <w:left w:w="108" w:type="dxa"/>
              <w:bottom w:w="0" w:type="dxa"/>
              <w:right w:w="108" w:type="dxa"/>
            </w:tcMar>
            <w:vAlign w:val="center"/>
          </w:tcPr>
          <w:p w14:paraId="700A6B74">
            <w:pPr>
              <w:widowControl/>
              <w:spacing w:after="75" w:line="270" w:lineRule="atLeast"/>
              <w:rPr>
                <w:rFonts w:hint="eastAsia" w:ascii="宋体" w:hAnsi="宋体" w:eastAsia="宋体" w:cs="宋体"/>
                <w:sz w:val="28"/>
                <w:szCs w:val="28"/>
                <w:lang w:eastAsia="zh-CN"/>
              </w:rPr>
            </w:pPr>
            <w:r>
              <w:rPr>
                <w:rFonts w:hint="eastAsia" w:ascii="宋体" w:hAnsi="宋体" w:cs="宋体"/>
                <w:sz w:val="28"/>
                <w:szCs w:val="28"/>
              </w:rPr>
              <w:t>准确对账转出，保证及时到达新</w:t>
            </w:r>
            <w:r>
              <w:rPr>
                <w:rFonts w:hint="eastAsia" w:ascii="宋体" w:hAnsi="宋体" w:cs="宋体"/>
                <w:sz w:val="28"/>
                <w:szCs w:val="28"/>
                <w:lang w:eastAsia="zh-CN"/>
              </w:rPr>
              <w:t>账户</w:t>
            </w:r>
          </w:p>
        </w:tc>
      </w:tr>
      <w:tr w14:paraId="3CD8D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7" w:hRule="atLeast"/>
        </w:trPr>
        <w:tc>
          <w:tcPr>
            <w:tcW w:w="1843" w:type="dxa"/>
            <w:vMerge w:val="restart"/>
            <w:tcMar>
              <w:top w:w="0" w:type="dxa"/>
              <w:left w:w="108" w:type="dxa"/>
              <w:bottom w:w="0" w:type="dxa"/>
              <w:right w:w="108" w:type="dxa"/>
            </w:tcMar>
            <w:vAlign w:val="center"/>
          </w:tcPr>
          <w:p w14:paraId="6B83A9DC">
            <w:pPr>
              <w:widowControl/>
              <w:spacing w:after="75" w:line="270" w:lineRule="atLeast"/>
              <w:rPr>
                <w:rFonts w:hint="eastAsia" w:ascii="宋体" w:hAnsi="宋体" w:cs="宋体"/>
                <w:sz w:val="28"/>
                <w:szCs w:val="28"/>
              </w:rPr>
            </w:pPr>
            <w:r>
              <w:rPr>
                <w:rFonts w:hint="eastAsia" w:ascii="宋体" w:hAnsi="宋体" w:cs="宋体"/>
                <w:sz w:val="28"/>
                <w:szCs w:val="28"/>
              </w:rPr>
              <w:t>工资发放</w:t>
            </w:r>
          </w:p>
        </w:tc>
        <w:tc>
          <w:tcPr>
            <w:tcW w:w="3543" w:type="dxa"/>
            <w:tcMar>
              <w:top w:w="0" w:type="dxa"/>
              <w:left w:w="108" w:type="dxa"/>
              <w:bottom w:w="0" w:type="dxa"/>
              <w:right w:w="108" w:type="dxa"/>
            </w:tcMar>
            <w:vAlign w:val="center"/>
          </w:tcPr>
          <w:p w14:paraId="03527240">
            <w:pPr>
              <w:widowControl/>
              <w:spacing w:after="75" w:line="270" w:lineRule="atLeast"/>
              <w:rPr>
                <w:rFonts w:hint="eastAsia" w:ascii="宋体" w:hAnsi="宋体" w:cs="宋体"/>
                <w:sz w:val="28"/>
                <w:szCs w:val="28"/>
              </w:rPr>
            </w:pPr>
            <w:r>
              <w:rPr>
                <w:rFonts w:hint="eastAsia" w:ascii="宋体" w:hAnsi="宋体" w:cs="宋体"/>
                <w:sz w:val="28"/>
                <w:szCs w:val="28"/>
              </w:rPr>
              <w:t>计算工资项和个人所得税</w:t>
            </w:r>
          </w:p>
        </w:tc>
        <w:tc>
          <w:tcPr>
            <w:tcW w:w="2977" w:type="dxa"/>
            <w:tcMar>
              <w:top w:w="0" w:type="dxa"/>
              <w:left w:w="108" w:type="dxa"/>
              <w:bottom w:w="0" w:type="dxa"/>
              <w:right w:w="108" w:type="dxa"/>
            </w:tcMar>
            <w:vAlign w:val="center"/>
          </w:tcPr>
          <w:p w14:paraId="0258345A">
            <w:pPr>
              <w:widowControl/>
              <w:spacing w:after="75" w:line="270" w:lineRule="atLeast"/>
              <w:rPr>
                <w:rFonts w:hint="eastAsia" w:ascii="宋体" w:hAnsi="宋体" w:cs="宋体"/>
                <w:sz w:val="28"/>
                <w:szCs w:val="28"/>
              </w:rPr>
            </w:pPr>
            <w:r>
              <w:rPr>
                <w:rFonts w:hint="eastAsia" w:ascii="宋体" w:hAnsi="宋体" w:cs="宋体"/>
                <w:sz w:val="28"/>
                <w:szCs w:val="28"/>
              </w:rPr>
              <w:t>通过我们的信息系统运行，保证数据计算准确</w:t>
            </w:r>
          </w:p>
        </w:tc>
      </w:tr>
      <w:tr w14:paraId="77477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1843" w:type="dxa"/>
            <w:vMerge w:val="continue"/>
            <w:vAlign w:val="center"/>
          </w:tcPr>
          <w:p w14:paraId="03201496">
            <w:pPr>
              <w:widowControl/>
              <w:rPr>
                <w:rFonts w:hint="eastAsia" w:ascii="宋体" w:hAnsi="宋体" w:cs="宋体"/>
                <w:b/>
                <w:sz w:val="28"/>
                <w:szCs w:val="28"/>
              </w:rPr>
            </w:pPr>
          </w:p>
        </w:tc>
        <w:tc>
          <w:tcPr>
            <w:tcW w:w="3543" w:type="dxa"/>
            <w:tcMar>
              <w:top w:w="0" w:type="dxa"/>
              <w:left w:w="108" w:type="dxa"/>
              <w:bottom w:w="0" w:type="dxa"/>
              <w:right w:w="108" w:type="dxa"/>
            </w:tcMar>
            <w:vAlign w:val="center"/>
          </w:tcPr>
          <w:p w14:paraId="34D3851D">
            <w:pPr>
              <w:widowControl/>
              <w:spacing w:after="75" w:line="270" w:lineRule="atLeast"/>
              <w:rPr>
                <w:rFonts w:hint="eastAsia" w:ascii="宋体" w:hAnsi="宋体" w:cs="宋体"/>
                <w:sz w:val="28"/>
                <w:szCs w:val="28"/>
              </w:rPr>
            </w:pPr>
            <w:r>
              <w:rPr>
                <w:rFonts w:hint="eastAsia" w:ascii="宋体" w:hAnsi="宋体" w:cs="宋体"/>
                <w:sz w:val="28"/>
                <w:szCs w:val="28"/>
              </w:rPr>
              <w:t>发工资</w:t>
            </w:r>
          </w:p>
        </w:tc>
        <w:tc>
          <w:tcPr>
            <w:tcW w:w="2977" w:type="dxa"/>
            <w:tcMar>
              <w:top w:w="0" w:type="dxa"/>
              <w:left w:w="108" w:type="dxa"/>
              <w:bottom w:w="0" w:type="dxa"/>
              <w:right w:w="108" w:type="dxa"/>
            </w:tcMar>
            <w:vAlign w:val="center"/>
          </w:tcPr>
          <w:p w14:paraId="310788B1">
            <w:pPr>
              <w:widowControl/>
              <w:spacing w:after="75" w:line="270" w:lineRule="atLeast"/>
              <w:rPr>
                <w:rFonts w:hint="eastAsia" w:ascii="宋体" w:hAnsi="宋体" w:cs="宋体"/>
                <w:sz w:val="28"/>
                <w:szCs w:val="28"/>
              </w:rPr>
            </w:pPr>
            <w:r>
              <w:rPr>
                <w:rFonts w:hint="eastAsia" w:ascii="宋体" w:hAnsi="宋体" w:cs="宋体"/>
                <w:sz w:val="28"/>
                <w:szCs w:val="28"/>
              </w:rPr>
              <w:t>无误</w:t>
            </w:r>
          </w:p>
        </w:tc>
      </w:tr>
      <w:tr w14:paraId="46C52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2" w:hRule="atLeast"/>
        </w:trPr>
        <w:tc>
          <w:tcPr>
            <w:tcW w:w="1843" w:type="dxa"/>
            <w:vMerge w:val="continue"/>
            <w:vAlign w:val="center"/>
          </w:tcPr>
          <w:p w14:paraId="56FCA6A5">
            <w:pPr>
              <w:widowControl/>
              <w:rPr>
                <w:rFonts w:hint="eastAsia" w:ascii="宋体" w:hAnsi="宋体" w:cs="宋体"/>
                <w:b/>
                <w:sz w:val="28"/>
                <w:szCs w:val="28"/>
              </w:rPr>
            </w:pPr>
          </w:p>
        </w:tc>
        <w:tc>
          <w:tcPr>
            <w:tcW w:w="3543" w:type="dxa"/>
            <w:tcMar>
              <w:top w:w="0" w:type="dxa"/>
              <w:left w:w="108" w:type="dxa"/>
              <w:bottom w:w="0" w:type="dxa"/>
              <w:right w:w="108" w:type="dxa"/>
            </w:tcMar>
            <w:vAlign w:val="center"/>
          </w:tcPr>
          <w:p w14:paraId="7A04AE7E">
            <w:pPr>
              <w:widowControl/>
              <w:spacing w:after="75" w:line="270" w:lineRule="atLeast"/>
              <w:rPr>
                <w:rFonts w:hint="eastAsia" w:ascii="宋体" w:hAnsi="宋体" w:cs="宋体"/>
                <w:sz w:val="28"/>
                <w:szCs w:val="28"/>
              </w:rPr>
            </w:pPr>
            <w:r>
              <w:rPr>
                <w:rFonts w:hint="eastAsia" w:ascii="宋体" w:hAnsi="宋体" w:cs="宋体"/>
                <w:sz w:val="28"/>
                <w:szCs w:val="28"/>
              </w:rPr>
              <w:t>办理工资卡建卡、挂失和补办</w:t>
            </w:r>
          </w:p>
        </w:tc>
        <w:tc>
          <w:tcPr>
            <w:tcW w:w="2977" w:type="dxa"/>
            <w:tcMar>
              <w:top w:w="0" w:type="dxa"/>
              <w:left w:w="108" w:type="dxa"/>
              <w:bottom w:w="0" w:type="dxa"/>
              <w:right w:w="108" w:type="dxa"/>
            </w:tcMar>
            <w:vAlign w:val="center"/>
          </w:tcPr>
          <w:p w14:paraId="06EC47B9">
            <w:pPr>
              <w:widowControl/>
              <w:spacing w:after="75" w:line="270" w:lineRule="atLeast"/>
              <w:rPr>
                <w:rFonts w:hint="eastAsia" w:ascii="宋体" w:hAnsi="宋体" w:cs="宋体"/>
                <w:sz w:val="28"/>
                <w:szCs w:val="28"/>
              </w:rPr>
            </w:pPr>
            <w:r>
              <w:rPr>
                <w:rFonts w:hint="eastAsia" w:ascii="宋体" w:hAnsi="宋体" w:cs="宋体"/>
                <w:sz w:val="28"/>
                <w:szCs w:val="28"/>
              </w:rPr>
              <w:t>保证发放准确，并及时纳税</w:t>
            </w:r>
          </w:p>
        </w:tc>
      </w:tr>
      <w:tr w14:paraId="475690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8" w:hRule="atLeast"/>
        </w:trPr>
        <w:tc>
          <w:tcPr>
            <w:tcW w:w="1843" w:type="dxa"/>
            <w:vMerge w:val="restart"/>
            <w:tcMar>
              <w:top w:w="0" w:type="dxa"/>
              <w:left w:w="108" w:type="dxa"/>
              <w:bottom w:w="0" w:type="dxa"/>
              <w:right w:w="108" w:type="dxa"/>
            </w:tcMar>
            <w:vAlign w:val="center"/>
          </w:tcPr>
          <w:p w14:paraId="2A94B9D8">
            <w:pPr>
              <w:widowControl/>
              <w:spacing w:after="75" w:line="270" w:lineRule="atLeast"/>
              <w:rPr>
                <w:rFonts w:hint="eastAsia" w:ascii="宋体" w:hAnsi="宋体" w:cs="宋体"/>
                <w:sz w:val="28"/>
                <w:szCs w:val="28"/>
              </w:rPr>
            </w:pPr>
            <w:r>
              <w:rPr>
                <w:rFonts w:hint="eastAsia" w:ascii="宋体" w:hAnsi="宋体" w:cs="宋体"/>
                <w:sz w:val="28"/>
                <w:szCs w:val="28"/>
              </w:rPr>
              <w:t>社会保险理赔</w:t>
            </w:r>
          </w:p>
        </w:tc>
        <w:tc>
          <w:tcPr>
            <w:tcW w:w="3543" w:type="dxa"/>
            <w:tcMar>
              <w:top w:w="0" w:type="dxa"/>
              <w:left w:w="108" w:type="dxa"/>
              <w:bottom w:w="0" w:type="dxa"/>
              <w:right w:w="108" w:type="dxa"/>
            </w:tcMar>
            <w:vAlign w:val="center"/>
          </w:tcPr>
          <w:p w14:paraId="53889F46">
            <w:pPr>
              <w:widowControl/>
              <w:spacing w:after="75" w:line="270" w:lineRule="atLeast"/>
              <w:rPr>
                <w:rFonts w:hint="eastAsia" w:ascii="宋体" w:hAnsi="宋体" w:cs="宋体"/>
                <w:sz w:val="28"/>
                <w:szCs w:val="28"/>
              </w:rPr>
            </w:pPr>
            <w:r>
              <w:rPr>
                <w:rFonts w:hint="eastAsia" w:ascii="宋体" w:hAnsi="宋体" w:cs="宋体"/>
                <w:sz w:val="28"/>
                <w:szCs w:val="28"/>
              </w:rPr>
              <w:t>帮助员工做工伤定级及工伤理赔等事宜</w:t>
            </w:r>
          </w:p>
        </w:tc>
        <w:tc>
          <w:tcPr>
            <w:tcW w:w="2977" w:type="dxa"/>
            <w:tcMar>
              <w:top w:w="0" w:type="dxa"/>
              <w:left w:w="108" w:type="dxa"/>
              <w:bottom w:w="0" w:type="dxa"/>
              <w:right w:w="108" w:type="dxa"/>
            </w:tcMar>
            <w:vAlign w:val="center"/>
          </w:tcPr>
          <w:p w14:paraId="662352D7">
            <w:pPr>
              <w:widowControl/>
              <w:spacing w:after="75" w:line="270" w:lineRule="atLeast"/>
              <w:rPr>
                <w:rFonts w:hint="eastAsia" w:ascii="宋体" w:hAnsi="宋体" w:cs="宋体"/>
                <w:sz w:val="28"/>
                <w:szCs w:val="28"/>
              </w:rPr>
            </w:pPr>
            <w:r>
              <w:rPr>
                <w:rFonts w:hint="eastAsia" w:ascii="宋体" w:hAnsi="宋体" w:cs="宋体"/>
                <w:sz w:val="28"/>
                <w:szCs w:val="28"/>
              </w:rPr>
              <w:t>协助员工办理鉴定手续及相关索赔事宜</w:t>
            </w:r>
          </w:p>
        </w:tc>
      </w:tr>
      <w:tr w14:paraId="4C408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1" w:hRule="atLeast"/>
        </w:trPr>
        <w:tc>
          <w:tcPr>
            <w:tcW w:w="1843" w:type="dxa"/>
            <w:vMerge w:val="continue"/>
            <w:vAlign w:val="center"/>
          </w:tcPr>
          <w:p w14:paraId="086BC84B">
            <w:pPr>
              <w:widowControl/>
              <w:rPr>
                <w:rFonts w:hint="eastAsia" w:ascii="宋体" w:hAnsi="宋体" w:cs="宋体"/>
                <w:b/>
                <w:sz w:val="28"/>
                <w:szCs w:val="28"/>
              </w:rPr>
            </w:pPr>
          </w:p>
        </w:tc>
        <w:tc>
          <w:tcPr>
            <w:tcW w:w="3543" w:type="dxa"/>
            <w:tcMar>
              <w:top w:w="0" w:type="dxa"/>
              <w:left w:w="108" w:type="dxa"/>
              <w:bottom w:w="0" w:type="dxa"/>
              <w:right w:w="108" w:type="dxa"/>
            </w:tcMar>
            <w:vAlign w:val="center"/>
          </w:tcPr>
          <w:p w14:paraId="43CF6519">
            <w:pPr>
              <w:widowControl/>
              <w:spacing w:after="75" w:line="270" w:lineRule="atLeast"/>
              <w:rPr>
                <w:rFonts w:hint="eastAsia" w:ascii="宋体" w:hAnsi="宋体" w:cs="宋体"/>
                <w:sz w:val="28"/>
                <w:szCs w:val="28"/>
              </w:rPr>
            </w:pPr>
            <w:r>
              <w:rPr>
                <w:rFonts w:hint="eastAsia" w:ascii="宋体" w:hAnsi="宋体" w:cs="宋体"/>
                <w:sz w:val="28"/>
                <w:szCs w:val="28"/>
              </w:rPr>
              <w:t>为员工做社会医疗保险的报销手续，开分割单、医保咨询等</w:t>
            </w:r>
          </w:p>
        </w:tc>
        <w:tc>
          <w:tcPr>
            <w:tcW w:w="2977" w:type="dxa"/>
            <w:tcMar>
              <w:top w:w="0" w:type="dxa"/>
              <w:left w:w="108" w:type="dxa"/>
              <w:bottom w:w="0" w:type="dxa"/>
              <w:right w:w="108" w:type="dxa"/>
            </w:tcMar>
            <w:vAlign w:val="center"/>
          </w:tcPr>
          <w:p w14:paraId="48C7B948">
            <w:pPr>
              <w:widowControl/>
              <w:spacing w:after="75" w:line="270" w:lineRule="atLeast"/>
              <w:rPr>
                <w:rFonts w:hint="eastAsia" w:ascii="宋体" w:hAnsi="宋体" w:cs="宋体"/>
                <w:sz w:val="28"/>
                <w:szCs w:val="28"/>
              </w:rPr>
            </w:pPr>
            <w:r>
              <w:rPr>
                <w:rFonts w:hint="eastAsia" w:ascii="宋体" w:hAnsi="宋体" w:cs="宋体"/>
                <w:sz w:val="28"/>
                <w:szCs w:val="28"/>
              </w:rPr>
              <w:t>全力协助员工进行理赔，并及时告之所需要准备的相关材料</w:t>
            </w:r>
          </w:p>
        </w:tc>
      </w:tr>
      <w:tr w14:paraId="3D57A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66" w:hRule="atLeast"/>
        </w:trPr>
        <w:tc>
          <w:tcPr>
            <w:tcW w:w="1843" w:type="dxa"/>
            <w:tcMar>
              <w:top w:w="0" w:type="dxa"/>
              <w:left w:w="108" w:type="dxa"/>
              <w:bottom w:w="0" w:type="dxa"/>
              <w:right w:w="108" w:type="dxa"/>
            </w:tcMar>
            <w:vAlign w:val="center"/>
          </w:tcPr>
          <w:p w14:paraId="6F10DEB5">
            <w:pPr>
              <w:widowControl/>
              <w:spacing w:after="75" w:line="270" w:lineRule="atLeast"/>
              <w:rPr>
                <w:rFonts w:hint="eastAsia" w:ascii="宋体" w:hAnsi="宋体" w:cs="宋体"/>
                <w:sz w:val="28"/>
                <w:szCs w:val="28"/>
              </w:rPr>
            </w:pPr>
            <w:r>
              <w:rPr>
                <w:rFonts w:hint="eastAsia" w:ascii="宋体" w:hAnsi="宋体" w:cs="宋体"/>
                <w:sz w:val="28"/>
                <w:szCs w:val="28"/>
              </w:rPr>
              <w:t>服务方式</w:t>
            </w:r>
          </w:p>
        </w:tc>
        <w:tc>
          <w:tcPr>
            <w:tcW w:w="6520" w:type="dxa"/>
            <w:gridSpan w:val="2"/>
            <w:tcMar>
              <w:top w:w="0" w:type="dxa"/>
              <w:left w:w="108" w:type="dxa"/>
              <w:bottom w:w="0" w:type="dxa"/>
              <w:right w:w="108" w:type="dxa"/>
            </w:tcMar>
            <w:vAlign w:val="center"/>
          </w:tcPr>
          <w:p w14:paraId="15D58F52">
            <w:pPr>
              <w:widowControl/>
              <w:spacing w:after="75" w:line="270" w:lineRule="atLeast"/>
              <w:rPr>
                <w:rFonts w:hint="eastAsia" w:ascii="宋体" w:hAnsi="宋体" w:cs="宋体"/>
                <w:sz w:val="28"/>
                <w:szCs w:val="28"/>
              </w:rPr>
            </w:pPr>
            <w:r>
              <w:rPr>
                <w:rFonts w:hint="eastAsia" w:ascii="宋体" w:hAnsi="宋体" w:cs="宋体"/>
                <w:sz w:val="28"/>
                <w:szCs w:val="28"/>
              </w:rPr>
              <w:t>我公司将严格遵守本标书和合同所作的各项承诺，严格履行合同的各项义务与责任，并结合实际情况，精心尽力，保质保量完成派遣员工的工作等管理任务。</w:t>
            </w:r>
          </w:p>
        </w:tc>
      </w:tr>
    </w:tbl>
    <w:p w14:paraId="62F22427">
      <w:pPr>
        <w:rPr>
          <w:rFonts w:hint="eastAsia" w:ascii="宋体" w:hAnsi="宋体" w:cs="宋体"/>
          <w:sz w:val="32"/>
          <w:szCs w:val="32"/>
        </w:rPr>
      </w:pPr>
    </w:p>
    <w:p w14:paraId="7F9C17E9">
      <w:pPr>
        <w:ind w:left="480" w:hanging="480" w:hangingChars="150"/>
        <w:rPr>
          <w:rFonts w:hint="eastAsia" w:ascii="宋体" w:hAnsi="宋体" w:cs="宋体"/>
          <w:sz w:val="32"/>
          <w:szCs w:val="32"/>
        </w:rPr>
      </w:pPr>
      <w:r>
        <w:rPr>
          <w:rFonts w:hint="eastAsia" w:ascii="宋体" w:hAnsi="宋体" w:cs="宋体"/>
          <w:sz w:val="32"/>
          <w:szCs w:val="32"/>
        </w:rPr>
        <w:t>1、本公司承诺针对用人单位用工实际情况制定相应的派遣员工管理办法和规定。</w:t>
      </w:r>
    </w:p>
    <w:p w14:paraId="5158F4AF">
      <w:pPr>
        <w:ind w:left="480" w:hanging="480" w:hangingChars="150"/>
        <w:rPr>
          <w:rFonts w:hint="eastAsia" w:ascii="宋体" w:hAnsi="宋体" w:cs="宋体"/>
          <w:sz w:val="32"/>
          <w:szCs w:val="32"/>
        </w:rPr>
      </w:pPr>
      <w:r>
        <w:rPr>
          <w:rFonts w:hint="eastAsia" w:ascii="宋体" w:hAnsi="宋体" w:cs="宋体"/>
          <w:sz w:val="32"/>
          <w:szCs w:val="32"/>
        </w:rPr>
        <w:t>2、本公司承诺协助用人单位做好人才派遣的宣传、组织、实施工作，以保证用工转制期间的平稳过渡。本公司将采取举办座谈会的方式与派遣员工交心谈心，宣传劳动制度改革的政策、用工的发展方向以及实施人才派遣的好处，来稳定派遣员工队伍达到转制期间平稳过渡目的。</w:t>
      </w:r>
    </w:p>
    <w:p w14:paraId="0C378DD0">
      <w:pPr>
        <w:ind w:left="480" w:hanging="480" w:hangingChars="150"/>
        <w:rPr>
          <w:rFonts w:hint="eastAsia" w:ascii="宋体" w:hAnsi="宋体" w:cs="宋体"/>
          <w:sz w:val="32"/>
          <w:szCs w:val="32"/>
        </w:rPr>
      </w:pPr>
      <w:r>
        <w:rPr>
          <w:rFonts w:hint="eastAsia" w:ascii="宋体" w:hAnsi="宋体" w:cs="宋体"/>
          <w:sz w:val="32"/>
          <w:szCs w:val="32"/>
        </w:rPr>
        <w:t>3、本公司承诺协助用人单位解决关于社会保险转移、档案接转等历史遗留问题。</w:t>
      </w:r>
    </w:p>
    <w:p w14:paraId="1B4CDA45">
      <w:pPr>
        <w:ind w:left="480" w:hanging="480" w:hangingChars="150"/>
        <w:rPr>
          <w:rFonts w:hint="eastAsia" w:ascii="宋体" w:hAnsi="宋体" w:cs="宋体"/>
          <w:sz w:val="32"/>
          <w:szCs w:val="32"/>
        </w:rPr>
      </w:pPr>
      <w:r>
        <w:rPr>
          <w:rFonts w:hint="eastAsia" w:ascii="宋体" w:hAnsi="宋体" w:cs="宋体"/>
          <w:sz w:val="32"/>
          <w:szCs w:val="32"/>
        </w:rPr>
        <w:t>4、本公司承诺按照用人单位所确定的派遣员工薪酬的分配方案及发放标准按时足额支付派遣员工薪酬，按时足额代缴相应的社会保险金。本公司在派遣员工入职当月为其办理工资卡、社保、于每月7日前足额发放工资，15日前足额代缴社保金，如遇节假日将提前或延后1天办理。</w:t>
      </w:r>
    </w:p>
    <w:p w14:paraId="5A18D20C">
      <w:pPr>
        <w:ind w:left="480" w:hanging="480" w:hangingChars="150"/>
        <w:rPr>
          <w:rFonts w:hint="eastAsia" w:ascii="宋体" w:hAnsi="宋体" w:cs="宋体"/>
          <w:sz w:val="32"/>
          <w:szCs w:val="32"/>
        </w:rPr>
      </w:pPr>
      <w:r>
        <w:rPr>
          <w:rFonts w:hint="eastAsia" w:ascii="宋体" w:hAnsi="宋体" w:cs="宋体"/>
          <w:sz w:val="32"/>
          <w:szCs w:val="32"/>
        </w:rPr>
        <w:t>5、本公司承诺采取措施保持输入到用人单位工作的派遣员工的相对稳定性。本公司将严格按照用工要求和合同规定来调换或增减派遣员工，未经用人单位同意，本公司不得调换或增减派遣员工。</w:t>
      </w:r>
    </w:p>
    <w:p w14:paraId="29890766">
      <w:pPr>
        <w:ind w:left="480" w:hanging="480" w:hangingChars="150"/>
        <w:rPr>
          <w:rFonts w:hint="eastAsia" w:ascii="宋体" w:hAnsi="宋体" w:cs="宋体"/>
          <w:sz w:val="32"/>
          <w:szCs w:val="32"/>
        </w:rPr>
      </w:pPr>
      <w:r>
        <w:rPr>
          <w:rFonts w:hint="eastAsia" w:ascii="宋体" w:hAnsi="宋体" w:cs="宋体"/>
          <w:sz w:val="32"/>
          <w:szCs w:val="32"/>
        </w:rPr>
        <w:t>6、本公司承诺用人单位在符合人才派遣合同中双方约定的条件下退回派遣员工，并在劳动合同中同派遣员工进行相应约定并严格执行。</w:t>
      </w:r>
    </w:p>
    <w:p w14:paraId="217AE303">
      <w:pPr>
        <w:ind w:left="480" w:hanging="480" w:hangingChars="150"/>
        <w:rPr>
          <w:rFonts w:hint="eastAsia" w:ascii="宋体" w:hAnsi="宋体" w:cs="宋体"/>
          <w:sz w:val="32"/>
          <w:szCs w:val="32"/>
        </w:rPr>
      </w:pPr>
      <w:r>
        <w:rPr>
          <w:rFonts w:hint="eastAsia" w:ascii="宋体" w:hAnsi="宋体" w:cs="宋体"/>
          <w:sz w:val="32"/>
          <w:szCs w:val="32"/>
        </w:rPr>
        <w:t>7、本公司承诺及时为千山派遣员工办理好人事、劳资、社保、党团、计生、档案管理工作。如与派遣员工发生劳动纠纷，将按劳动法及合同约定由本公司协调处理。</w:t>
      </w:r>
    </w:p>
    <w:p w14:paraId="31B204F5">
      <w:pPr>
        <w:ind w:left="480" w:hanging="480" w:hangingChars="150"/>
        <w:rPr>
          <w:rFonts w:hint="eastAsia" w:ascii="宋体" w:hAnsi="宋体" w:cs="宋体"/>
          <w:sz w:val="32"/>
          <w:szCs w:val="32"/>
        </w:rPr>
      </w:pPr>
      <w:r>
        <w:rPr>
          <w:rFonts w:hint="eastAsia" w:ascii="宋体" w:hAnsi="宋体" w:cs="宋体"/>
          <w:sz w:val="32"/>
          <w:szCs w:val="32"/>
        </w:rPr>
        <w:t>8、本公司承诺做好定期回访工作，加强与千山派遣员工的交流与管理。本公司将确定时间每月对派遣员工进行回访，及时发现问题、处理问题，不断提高管理质量。</w:t>
      </w:r>
    </w:p>
    <w:p w14:paraId="3B90F2D7">
      <w:pPr>
        <w:ind w:left="480" w:hanging="480" w:hangingChars="150"/>
        <w:rPr>
          <w:rFonts w:hint="eastAsia" w:hAnsi="宋体"/>
          <w:b/>
          <w:sz w:val="28"/>
          <w:szCs w:val="28"/>
        </w:rPr>
      </w:pPr>
      <w:r>
        <w:rPr>
          <w:rFonts w:hint="eastAsia" w:ascii="宋体" w:hAnsi="宋体" w:cs="宋体"/>
          <w:sz w:val="32"/>
          <w:szCs w:val="32"/>
        </w:rPr>
        <w:t>9、由于本公司输出的派遣员工工作失误或违规操作给用人单位造成损失的，本公司承诺协助用人单位向派遣员工索赔，并追究当事人的民事和刑事责任，当事人经济赔偿。</w:t>
      </w:r>
    </w:p>
    <w:p w14:paraId="159528B7">
      <w:pPr>
        <w:widowControl/>
        <w:ind w:firstLine="640" w:firstLineChars="200"/>
      </w:pPr>
      <w:r>
        <w:rPr>
          <w:rFonts w:hint="eastAsia" w:ascii="宋体" w:hAnsi="宋体" w:cs="宋体"/>
          <w:bCs/>
          <w:color w:val="000000"/>
          <w:sz w:val="32"/>
          <w:szCs w:val="32"/>
        </w:rPr>
        <w:t>用工单位同我派遣公司签订劳务派遣协议，用工单位负责派遣员工的工作管理，我公司将竭尽能力依法负责派遣员工的人事管理（即用工单位将人事行政管理的大部分工作，通常包括</w:t>
      </w:r>
      <w:r>
        <w:rPr>
          <w:rFonts w:hint="eastAsia" w:ascii="宋体" w:hAnsi="宋体" w:cs="宋体"/>
          <w:color w:val="000000"/>
          <w:sz w:val="32"/>
          <w:szCs w:val="32"/>
        </w:rPr>
        <w:t>为派遣员工办理录用退工手续、工资发放、各类社会保险、住房公积金、代扣代缴个人所得税、福利发放、档案接转、户口落实等双方约定好的工作）。为用工单位实现"用人不管人，用人不养人，增效不增支"的最大人力资源管理效益。</w:t>
      </w:r>
      <w:r>
        <w:rPr>
          <w:rFonts w:hint="eastAsia" w:ascii="宋体" w:hAnsi="宋体"/>
          <w:sz w:val="28"/>
          <w:szCs w:val="28"/>
        </w:rPr>
        <w:t xml:space="preserve">  </w:t>
      </w:r>
    </w:p>
    <w:p w14:paraId="52C81215">
      <w:pPr>
        <w:spacing w:line="360" w:lineRule="auto"/>
        <w:rPr>
          <w:rFonts w:hint="eastAsia" w:ascii="宋体" w:hAnsi="宋体" w:cs="Lucida Sans Unicode"/>
          <w:b/>
          <w:sz w:val="24"/>
          <w:u w:val="single"/>
        </w:rPr>
      </w:pPr>
    </w:p>
    <w:p w14:paraId="054557A0">
      <w:pPr>
        <w:spacing w:line="360" w:lineRule="auto"/>
        <w:ind w:firstLine="468"/>
        <w:jc w:val="left"/>
        <w:rPr>
          <w:rFonts w:ascii="宋体" w:hAnsi="宋体"/>
          <w:sz w:val="24"/>
        </w:rPr>
      </w:pPr>
    </w:p>
    <w:p w14:paraId="283B06C8">
      <w:pPr>
        <w:spacing w:line="360" w:lineRule="auto"/>
        <w:jc w:val="left"/>
        <w:outlineLvl w:val="0"/>
        <w:rPr>
          <w:rFonts w:ascii="宋体" w:hAnsi="宋体"/>
          <w:b/>
          <w:sz w:val="24"/>
        </w:rPr>
      </w:pPr>
      <w:r>
        <w:rPr>
          <w:rFonts w:hint="eastAsia" w:ascii="宋体" w:hAnsi="宋体"/>
          <w:b/>
          <w:sz w:val="24"/>
        </w:rPr>
        <w:t>　　四、政府采购合同金额</w:t>
      </w:r>
    </w:p>
    <w:p w14:paraId="006D370E">
      <w:pPr>
        <w:spacing w:line="360" w:lineRule="auto"/>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 xml:space="preserve"> 壹佰叁拾肆万叁仟陆佰陆拾伍元零角叁分  </w:t>
      </w:r>
      <w:r>
        <w:rPr>
          <w:rFonts w:hint="eastAsia" w:ascii="宋体" w:hAnsi="宋体"/>
          <w:sz w:val="24"/>
        </w:rPr>
        <w:t>元。</w:t>
      </w:r>
    </w:p>
    <w:p w14:paraId="59EEBBCE">
      <w:pPr>
        <w:spacing w:line="360" w:lineRule="auto"/>
        <w:ind w:firstLine="480"/>
        <w:jc w:val="left"/>
        <w:outlineLvl w:val="0"/>
        <w:rPr>
          <w:rFonts w:ascii="宋体" w:hAnsi="宋体"/>
          <w:b/>
          <w:sz w:val="24"/>
        </w:rPr>
      </w:pPr>
      <w:r>
        <w:rPr>
          <w:rFonts w:hint="eastAsia" w:ascii="宋体" w:hAnsi="宋体"/>
          <w:b/>
          <w:sz w:val="24"/>
        </w:rPr>
        <w:t>五、付款方式及条件</w:t>
      </w:r>
    </w:p>
    <w:p w14:paraId="3BCF0A49">
      <w:pPr>
        <w:spacing w:line="360" w:lineRule="auto"/>
        <w:ind w:firstLine="480"/>
        <w:jc w:val="left"/>
        <w:outlineLvl w:val="0"/>
        <w:rPr>
          <w:rFonts w:ascii="宋体" w:hAnsi="宋体"/>
          <w:sz w:val="24"/>
        </w:rPr>
      </w:pPr>
      <w:r>
        <w:rPr>
          <w:rFonts w:hint="eastAsia" w:ascii="宋体" w:hAnsi="宋体"/>
          <w:sz w:val="24"/>
        </w:rPr>
        <w:t>验收合格后，按月付款，在财政预算保证且采购单位对成交供应商服务认可、满意的前提下，合同有效期可顺延二年。顺延合同须每年由甲乙双方续签。</w:t>
      </w:r>
    </w:p>
    <w:p w14:paraId="326F72C3">
      <w:pPr>
        <w:spacing w:line="360" w:lineRule="auto"/>
        <w:ind w:firstLine="480"/>
        <w:jc w:val="left"/>
        <w:outlineLvl w:val="0"/>
        <w:rPr>
          <w:rFonts w:ascii="宋体" w:hAnsi="宋体"/>
          <w:b/>
          <w:sz w:val="24"/>
        </w:rPr>
      </w:pPr>
      <w:r>
        <w:rPr>
          <w:rFonts w:hint="eastAsia" w:ascii="宋体" w:hAnsi="宋体"/>
          <w:b/>
          <w:sz w:val="24"/>
        </w:rPr>
        <w:t>六、交货时间和交货地点</w:t>
      </w:r>
    </w:p>
    <w:p w14:paraId="2FF158D1">
      <w:pPr>
        <w:spacing w:line="360" w:lineRule="auto"/>
        <w:ind w:firstLine="480"/>
        <w:jc w:val="left"/>
        <w:outlineLvl w:val="0"/>
        <w:rPr>
          <w:rFonts w:ascii="宋体" w:hAnsi="宋体"/>
          <w:sz w:val="24"/>
        </w:rPr>
      </w:pPr>
      <w:r>
        <w:rPr>
          <w:rFonts w:hint="eastAsia" w:ascii="宋体" w:hAnsi="宋体"/>
          <w:sz w:val="24"/>
        </w:rPr>
        <w:t>采购人指定地点（鞍山境内），签订合同后一年。</w:t>
      </w:r>
    </w:p>
    <w:p w14:paraId="00B62A2F">
      <w:pPr>
        <w:spacing w:line="360" w:lineRule="auto"/>
        <w:jc w:val="left"/>
        <w:rPr>
          <w:rFonts w:ascii="宋体" w:hAnsi="宋体"/>
          <w:b/>
          <w:sz w:val="24"/>
        </w:rPr>
      </w:pPr>
      <w:r>
        <w:rPr>
          <w:rFonts w:hint="eastAsia" w:ascii="宋体" w:hAnsi="宋体"/>
          <w:sz w:val="24"/>
        </w:rPr>
        <w:t xml:space="preserve"> </w:t>
      </w:r>
    </w:p>
    <w:p w14:paraId="70CDE384">
      <w:pPr>
        <w:spacing w:line="360" w:lineRule="auto"/>
        <w:jc w:val="left"/>
        <w:outlineLvl w:val="0"/>
        <w:rPr>
          <w:rFonts w:ascii="宋体" w:hAnsi="宋体"/>
          <w:b/>
          <w:sz w:val="24"/>
        </w:rPr>
      </w:pPr>
      <w:r>
        <w:rPr>
          <w:rFonts w:hint="eastAsia" w:ascii="宋体" w:hAnsi="宋体"/>
          <w:b/>
          <w:sz w:val="24"/>
        </w:rPr>
        <w:t>七、政府采购合同生效</w:t>
      </w:r>
    </w:p>
    <w:p w14:paraId="39C9BD34">
      <w:pPr>
        <w:spacing w:line="360" w:lineRule="auto"/>
        <w:jc w:val="left"/>
        <w:rPr>
          <w:rFonts w:ascii="宋体" w:hAnsi="宋体"/>
          <w:sz w:val="24"/>
        </w:rPr>
      </w:pPr>
      <w:r>
        <w:rPr>
          <w:rFonts w:hint="eastAsia" w:ascii="宋体" w:hAnsi="宋体"/>
          <w:sz w:val="24"/>
        </w:rPr>
        <w:t xml:space="preserve">    本政府采购合同经双方授权代表签字盖章后生效。</w:t>
      </w:r>
    </w:p>
    <w:p w14:paraId="6964B357">
      <w:pPr>
        <w:spacing w:line="360" w:lineRule="auto"/>
        <w:ind w:firstLine="480" w:firstLineChars="200"/>
        <w:jc w:val="left"/>
        <w:rPr>
          <w:rFonts w:ascii="宋体" w:hAnsi="宋体"/>
          <w:sz w:val="24"/>
        </w:rPr>
      </w:pPr>
    </w:p>
    <w:p w14:paraId="6F847CA0">
      <w:pPr>
        <w:spacing w:line="360" w:lineRule="auto"/>
        <w:ind w:firstLine="480" w:firstLineChars="200"/>
        <w:jc w:val="left"/>
        <w:rPr>
          <w:rFonts w:ascii="宋体" w:hAnsi="宋体"/>
          <w:sz w:val="24"/>
        </w:rPr>
      </w:pPr>
    </w:p>
    <w:p w14:paraId="2E9A775C">
      <w:pPr>
        <w:spacing w:line="360" w:lineRule="auto"/>
        <w:ind w:firstLine="480" w:firstLineChars="200"/>
        <w:jc w:val="left"/>
        <w:rPr>
          <w:rFonts w:ascii="宋体" w:hAnsi="宋体"/>
          <w:sz w:val="24"/>
        </w:rPr>
      </w:pPr>
    </w:p>
    <w:p w14:paraId="2D8DAE59">
      <w:pPr>
        <w:spacing w:line="360" w:lineRule="auto"/>
        <w:ind w:firstLine="480" w:firstLineChars="200"/>
        <w:jc w:val="left"/>
        <w:rPr>
          <w:rFonts w:ascii="宋体" w:hAnsi="宋体"/>
          <w:sz w:val="24"/>
        </w:rPr>
      </w:pPr>
    </w:p>
    <w:p w14:paraId="3F9F7F57">
      <w:pPr>
        <w:spacing w:line="360" w:lineRule="auto"/>
        <w:ind w:firstLine="480" w:firstLineChars="200"/>
        <w:jc w:val="left"/>
        <w:rPr>
          <w:rFonts w:ascii="宋体" w:hAnsi="宋体"/>
          <w:sz w:val="24"/>
        </w:rPr>
      </w:pPr>
    </w:p>
    <w:p w14:paraId="21462B63">
      <w:pPr>
        <w:spacing w:line="360" w:lineRule="auto"/>
        <w:ind w:firstLine="480" w:firstLineChars="200"/>
        <w:jc w:val="left"/>
        <w:rPr>
          <w:rFonts w:ascii="宋体" w:hAnsi="宋体"/>
          <w:sz w:val="24"/>
        </w:rPr>
      </w:pPr>
    </w:p>
    <w:p w14:paraId="1D6F94C0">
      <w:pPr>
        <w:spacing w:line="360" w:lineRule="auto"/>
        <w:ind w:firstLine="480" w:firstLineChars="200"/>
        <w:jc w:val="left"/>
        <w:rPr>
          <w:rFonts w:ascii="宋体" w:hAnsi="宋体"/>
          <w:sz w:val="24"/>
        </w:rPr>
      </w:pPr>
    </w:p>
    <w:p w14:paraId="601517A0">
      <w:pPr>
        <w:spacing w:line="360" w:lineRule="auto"/>
        <w:ind w:firstLine="480" w:firstLineChars="200"/>
        <w:jc w:val="left"/>
        <w:rPr>
          <w:rFonts w:ascii="宋体" w:hAnsi="宋体"/>
          <w:sz w:val="24"/>
        </w:rPr>
      </w:pPr>
    </w:p>
    <w:p w14:paraId="15F981B0">
      <w:pPr>
        <w:spacing w:line="360" w:lineRule="auto"/>
        <w:ind w:firstLine="480" w:firstLineChars="200"/>
        <w:jc w:val="left"/>
        <w:rPr>
          <w:rFonts w:ascii="宋体" w:hAnsi="宋体"/>
          <w:sz w:val="24"/>
        </w:rPr>
      </w:pPr>
    </w:p>
    <w:p w14:paraId="0D3AD46E">
      <w:pPr>
        <w:spacing w:line="360" w:lineRule="auto"/>
        <w:ind w:firstLine="480" w:firstLineChars="200"/>
        <w:jc w:val="left"/>
        <w:rPr>
          <w:rFonts w:ascii="宋体" w:hAnsi="宋体"/>
          <w:sz w:val="24"/>
        </w:rPr>
      </w:pPr>
    </w:p>
    <w:p w14:paraId="687C4409">
      <w:pPr>
        <w:spacing w:line="360" w:lineRule="auto"/>
        <w:ind w:firstLine="480" w:firstLineChars="200"/>
        <w:jc w:val="left"/>
        <w:rPr>
          <w:rFonts w:ascii="宋体" w:hAnsi="宋体"/>
          <w:sz w:val="24"/>
        </w:rPr>
      </w:pPr>
    </w:p>
    <w:p w14:paraId="6C3A1B09">
      <w:pPr>
        <w:spacing w:line="360" w:lineRule="auto"/>
        <w:ind w:firstLine="480" w:firstLineChars="200"/>
        <w:jc w:val="left"/>
        <w:rPr>
          <w:rFonts w:ascii="宋体" w:hAnsi="宋体"/>
          <w:sz w:val="24"/>
        </w:rPr>
      </w:pPr>
    </w:p>
    <w:p w14:paraId="4A1CF9DD">
      <w:pPr>
        <w:spacing w:line="360" w:lineRule="auto"/>
        <w:ind w:firstLine="480" w:firstLineChars="200"/>
        <w:jc w:val="left"/>
        <w:rPr>
          <w:rFonts w:ascii="宋体" w:hAnsi="宋体"/>
          <w:sz w:val="24"/>
        </w:rPr>
      </w:pPr>
    </w:p>
    <w:p w14:paraId="274DFBBC">
      <w:pPr>
        <w:spacing w:line="360" w:lineRule="auto"/>
        <w:ind w:firstLine="480" w:firstLineChars="200"/>
        <w:jc w:val="left"/>
        <w:rPr>
          <w:rFonts w:ascii="宋体" w:hAnsi="宋体"/>
          <w:sz w:val="24"/>
        </w:rPr>
      </w:pPr>
      <w:r>
        <w:rPr>
          <w:rFonts w:hint="eastAsia" w:ascii="宋体" w:hAnsi="宋体"/>
          <w:sz w:val="24"/>
        </w:rPr>
        <w:t>需方（公章）:                       供方(公章):</w:t>
      </w:r>
    </w:p>
    <w:p w14:paraId="3E257607">
      <w:pPr>
        <w:spacing w:line="360" w:lineRule="auto"/>
        <w:ind w:firstLine="480" w:firstLineChars="200"/>
        <w:jc w:val="left"/>
        <w:rPr>
          <w:rFonts w:ascii="宋体" w:hAnsi="宋体"/>
          <w:sz w:val="24"/>
        </w:rPr>
      </w:pPr>
      <w:r>
        <w:rPr>
          <w:rFonts w:hint="eastAsia" w:ascii="宋体" w:hAnsi="宋体"/>
          <w:sz w:val="24"/>
        </w:rPr>
        <w:t>法定代表人或授权代表(签字):         法定代表人或授权代表(签字):</w:t>
      </w:r>
    </w:p>
    <w:p w14:paraId="5A0DC16B">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r>
        <w:rPr>
          <w:rFonts w:hint="eastAsia" w:ascii="宋体" w:hAnsi="宋体" w:cs="Lucida Sans Unicode"/>
          <w:sz w:val="24"/>
          <w:u w:val="single"/>
        </w:rPr>
        <w:t xml:space="preserve">                        </w:t>
      </w:r>
      <w:r>
        <w:rPr>
          <w:rFonts w:hint="eastAsia" w:ascii="宋体" w:hAnsi="宋体" w:cs="Lucida Sans Unicode"/>
          <w:sz w:val="24"/>
        </w:rPr>
        <w:t xml:space="preserve">      地址：</w:t>
      </w:r>
      <w:r>
        <w:rPr>
          <w:rFonts w:hint="eastAsia" w:ascii="宋体" w:hAnsi="宋体" w:cs="Lucida Sans Unicode"/>
          <w:sz w:val="24"/>
          <w:u w:val="single"/>
        </w:rPr>
        <w:t xml:space="preserve">                          </w:t>
      </w:r>
    </w:p>
    <w:p w14:paraId="08098AB4">
      <w:pPr>
        <w:spacing w:line="360" w:lineRule="auto"/>
        <w:ind w:firstLine="480" w:firstLineChars="200"/>
        <w:rPr>
          <w:rFonts w:ascii="宋体" w:hAnsi="宋体" w:cs="Lucida Sans Unicode"/>
          <w:sz w:val="24"/>
        </w:rPr>
      </w:pPr>
      <w:r>
        <w:rPr>
          <w:rFonts w:hint="eastAsia" w:ascii="宋体" w:hAnsi="宋体" w:cs="Lucida Sans Unicode"/>
          <w:sz w:val="24"/>
        </w:rPr>
        <w:t>联系人：</w:t>
      </w:r>
      <w:r>
        <w:rPr>
          <w:rFonts w:hint="eastAsia" w:ascii="宋体" w:hAnsi="宋体" w:cs="Lucida Sans Unicode"/>
          <w:sz w:val="24"/>
          <w:u w:val="single"/>
        </w:rPr>
        <w:t xml:space="preserve">                      </w:t>
      </w:r>
      <w:r>
        <w:rPr>
          <w:rFonts w:hint="eastAsia" w:ascii="宋体" w:hAnsi="宋体" w:cs="Lucida Sans Unicode"/>
          <w:sz w:val="24"/>
        </w:rPr>
        <w:t xml:space="preserve">      联系人：</w:t>
      </w:r>
      <w:r>
        <w:rPr>
          <w:rFonts w:hint="eastAsia" w:ascii="宋体" w:hAnsi="宋体" w:cs="Lucida Sans Unicode"/>
          <w:sz w:val="24"/>
          <w:u w:val="single"/>
        </w:rPr>
        <w:t xml:space="preserve">                        </w:t>
      </w:r>
    </w:p>
    <w:p w14:paraId="6F34BBA2">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r>
        <w:rPr>
          <w:rFonts w:hint="eastAsia" w:ascii="宋体" w:hAnsi="宋体" w:cs="Lucida Sans Unicode"/>
          <w:sz w:val="24"/>
          <w:u w:val="single"/>
        </w:rPr>
        <w:t xml:space="preserve">                        </w:t>
      </w:r>
      <w:r>
        <w:rPr>
          <w:rFonts w:hint="eastAsia" w:ascii="宋体" w:hAnsi="宋体" w:cs="Lucida Sans Unicode"/>
          <w:sz w:val="24"/>
        </w:rPr>
        <w:t xml:space="preserve">      电话：</w:t>
      </w:r>
      <w:r>
        <w:rPr>
          <w:rFonts w:hint="eastAsia" w:ascii="宋体" w:hAnsi="宋体" w:cs="Lucida Sans Unicode"/>
          <w:sz w:val="24"/>
          <w:u w:val="single"/>
        </w:rPr>
        <w:t xml:space="preserve">                          </w:t>
      </w:r>
    </w:p>
    <w:p w14:paraId="7388EE8A">
      <w:pPr>
        <w:spacing w:line="360" w:lineRule="auto"/>
        <w:ind w:firstLine="480" w:firstLineChars="200"/>
        <w:rPr>
          <w:rFonts w:ascii="宋体" w:hAnsi="宋体" w:cs="Lucida Sans Unicode"/>
          <w:sz w:val="24"/>
          <w:u w:val="single"/>
        </w:rPr>
      </w:pPr>
      <w:r>
        <w:rPr>
          <w:rFonts w:hint="eastAsia" w:ascii="宋体" w:hAnsi="宋体" w:cs="Lucida Sans Unicode"/>
          <w:sz w:val="24"/>
        </w:rPr>
        <w:t>传真：</w:t>
      </w:r>
      <w:r>
        <w:rPr>
          <w:rFonts w:hint="eastAsia" w:ascii="宋体" w:hAnsi="宋体" w:cs="Lucida Sans Unicode"/>
          <w:sz w:val="24"/>
          <w:u w:val="single"/>
        </w:rPr>
        <w:t xml:space="preserve">                        </w:t>
      </w:r>
      <w:r>
        <w:rPr>
          <w:rFonts w:hint="eastAsia" w:ascii="宋体" w:hAnsi="宋体" w:cs="Lucida Sans Unicode"/>
          <w:sz w:val="24"/>
        </w:rPr>
        <w:t xml:space="preserve">      传真：</w:t>
      </w:r>
      <w:r>
        <w:rPr>
          <w:rFonts w:hint="eastAsia" w:ascii="宋体" w:hAnsi="宋体" w:cs="Lucida Sans Unicode"/>
          <w:sz w:val="24"/>
          <w:u w:val="single"/>
        </w:rPr>
        <w:t xml:space="preserve">                          </w:t>
      </w:r>
    </w:p>
    <w:p w14:paraId="21B184A8">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r>
        <w:rPr>
          <w:rFonts w:hint="eastAsia" w:ascii="宋体" w:hAnsi="宋体" w:cs="Lucida Sans Unicode"/>
          <w:sz w:val="24"/>
          <w:u w:val="single"/>
        </w:rPr>
        <w:t xml:space="preserve">                        </w:t>
      </w:r>
      <w:r>
        <w:rPr>
          <w:rFonts w:hint="eastAsia" w:ascii="宋体" w:hAnsi="宋体" w:cs="Lucida Sans Unicode"/>
          <w:sz w:val="24"/>
        </w:rPr>
        <w:t xml:space="preserve">      邮编：</w:t>
      </w:r>
      <w:r>
        <w:rPr>
          <w:rFonts w:hint="eastAsia" w:ascii="宋体" w:hAnsi="宋体" w:cs="Lucida Sans Unicode"/>
          <w:sz w:val="24"/>
          <w:u w:val="single"/>
        </w:rPr>
        <w:t xml:space="preserve">                          </w:t>
      </w:r>
    </w:p>
    <w:p w14:paraId="7385C0C0">
      <w:pPr>
        <w:spacing w:line="360" w:lineRule="auto"/>
        <w:ind w:firstLine="480" w:firstLineChars="200"/>
        <w:jc w:val="left"/>
        <w:rPr>
          <w:rFonts w:ascii="宋体" w:hAnsi="宋体"/>
          <w:sz w:val="24"/>
          <w:u w:val="single"/>
        </w:rPr>
      </w:pPr>
      <w:r>
        <w:rPr>
          <w:rFonts w:hint="eastAsia" w:ascii="宋体" w:hAnsi="宋体"/>
          <w:sz w:val="24"/>
        </w:rPr>
        <w:t>日期：</w:t>
      </w:r>
      <w:r>
        <w:rPr>
          <w:rFonts w:hint="eastAsia" w:ascii="宋体" w:hAnsi="宋体"/>
          <w:sz w:val="24"/>
          <w:u w:val="single"/>
        </w:rPr>
        <w:t xml:space="preserve">      年      月      日</w:t>
      </w:r>
      <w:r>
        <w:rPr>
          <w:rFonts w:hint="eastAsia" w:ascii="宋体" w:hAnsi="宋体"/>
          <w:sz w:val="24"/>
        </w:rPr>
        <w:t xml:space="preserve">      日期：</w:t>
      </w:r>
      <w:r>
        <w:rPr>
          <w:rFonts w:hint="eastAsia" w:ascii="宋体" w:hAnsi="宋体"/>
          <w:sz w:val="24"/>
          <w:u w:val="single"/>
        </w:rPr>
        <w:t xml:space="preserve">        年       月      日</w:t>
      </w:r>
    </w:p>
    <w:p w14:paraId="3F9B7D18">
      <w:pPr>
        <w:spacing w:line="360" w:lineRule="auto"/>
        <w:ind w:firstLine="480" w:firstLineChars="200"/>
        <w:rPr>
          <w:rFonts w:ascii="宋体" w:hAnsi="宋体" w:cs="Arial"/>
          <w:sz w:val="24"/>
        </w:rPr>
      </w:pPr>
    </w:p>
    <w:p w14:paraId="69C79EF6">
      <w:pPr>
        <w:spacing w:line="360" w:lineRule="auto"/>
        <w:ind w:firstLine="480" w:firstLineChars="200"/>
        <w:rPr>
          <w:rFonts w:ascii="宋体" w:hAnsi="宋体" w:cs="Arial"/>
          <w:sz w:val="24"/>
        </w:rPr>
      </w:pPr>
    </w:p>
    <w:p w14:paraId="7AB1E592">
      <w:pPr>
        <w:spacing w:line="360" w:lineRule="auto"/>
        <w:ind w:firstLine="480" w:firstLineChars="200"/>
        <w:rPr>
          <w:rFonts w:ascii="宋体" w:hAnsi="宋体" w:cs="Arial"/>
          <w:sz w:val="24"/>
        </w:rPr>
      </w:pPr>
    </w:p>
    <w:p w14:paraId="75EE2E3F">
      <w:pPr>
        <w:spacing w:line="360" w:lineRule="auto"/>
        <w:ind w:firstLine="480" w:firstLineChars="200"/>
        <w:rPr>
          <w:rFonts w:ascii="宋体" w:hAnsi="宋体" w:cs="Arial"/>
          <w:sz w:val="24"/>
        </w:rPr>
      </w:pPr>
    </w:p>
    <w:p w14:paraId="3C678707">
      <w:pPr>
        <w:spacing w:line="360" w:lineRule="auto"/>
        <w:ind w:firstLine="480" w:firstLineChars="200"/>
        <w:rPr>
          <w:rFonts w:ascii="宋体" w:hAnsi="宋体" w:cs="Arial"/>
          <w:sz w:val="24"/>
        </w:rPr>
      </w:pPr>
    </w:p>
    <w:p w14:paraId="679B487E">
      <w:pPr>
        <w:spacing w:beforeLines="100" w:afterLines="100" w:line="360" w:lineRule="auto"/>
        <w:jc w:val="center"/>
        <w:rPr>
          <w:rFonts w:ascii="宋体" w:hAnsi="宋体" w:cs="Lucida Sans Unicode"/>
          <w:b/>
          <w:sz w:val="44"/>
          <w:szCs w:val="44"/>
        </w:rPr>
      </w:pPr>
      <w:r>
        <w:rPr>
          <w:rFonts w:hint="eastAsia" w:ascii="宋体" w:hAnsi="宋体" w:cs="Lucida Sans Unicode"/>
          <w:b/>
          <w:sz w:val="44"/>
          <w:szCs w:val="44"/>
        </w:rPr>
        <w:t>政府采购合同条款</w:t>
      </w:r>
    </w:p>
    <w:p w14:paraId="0D712D50">
      <w:pPr>
        <w:numPr>
          <w:ilvl w:val="0"/>
          <w:numId w:val="3"/>
        </w:numPr>
        <w:spacing w:line="360" w:lineRule="auto"/>
        <w:rPr>
          <w:rFonts w:ascii="宋体" w:hAnsi="宋体"/>
          <w:sz w:val="24"/>
        </w:rPr>
      </w:pPr>
      <w:r>
        <w:rPr>
          <w:rFonts w:hint="eastAsia" w:ascii="宋体" w:hAnsi="宋体"/>
          <w:sz w:val="24"/>
        </w:rPr>
        <w:t>术语定义</w:t>
      </w:r>
    </w:p>
    <w:p w14:paraId="01C3A0E4">
      <w:pPr>
        <w:spacing w:line="360" w:lineRule="auto"/>
        <w:ind w:firstLine="470" w:firstLineChars="196"/>
        <w:rPr>
          <w:rFonts w:ascii="宋体" w:hAnsi="宋体"/>
          <w:sz w:val="24"/>
        </w:rPr>
      </w:pPr>
      <w:r>
        <w:rPr>
          <w:rFonts w:hint="eastAsia" w:ascii="宋体" w:hAnsi="宋体"/>
          <w:sz w:val="24"/>
        </w:rPr>
        <w:t>本政府采购合同下列术语应解释为：</w:t>
      </w:r>
    </w:p>
    <w:p w14:paraId="271C240C">
      <w:pPr>
        <w:spacing w:line="360" w:lineRule="auto"/>
        <w:ind w:firstLine="480" w:firstLineChars="200"/>
        <w:rPr>
          <w:rFonts w:ascii="宋体" w:hAnsi="宋体"/>
          <w:sz w:val="24"/>
        </w:rPr>
      </w:pPr>
      <w:r>
        <w:rPr>
          <w:rFonts w:hint="eastAsia" w:ascii="宋体" w:hAnsi="宋体"/>
          <w:sz w:val="24"/>
        </w:rPr>
        <w:t>1.1“政府采购合同”指供需双方签署的、政府采购合同格式中载明的供需双方所达成的协议，包括所有的附件、附录和上述文件所提到的构成政府采购合同的所有文件。</w:t>
      </w:r>
    </w:p>
    <w:p w14:paraId="5E7D6BE3">
      <w:pPr>
        <w:spacing w:line="360" w:lineRule="auto"/>
        <w:ind w:firstLine="480" w:firstLineChars="200"/>
        <w:rPr>
          <w:rFonts w:ascii="宋体" w:hAnsi="宋体"/>
          <w:sz w:val="24"/>
        </w:rPr>
      </w:pPr>
      <w:r>
        <w:rPr>
          <w:rFonts w:hint="eastAsia" w:ascii="宋体" w:hAnsi="宋体"/>
          <w:sz w:val="24"/>
        </w:rPr>
        <w:t>1.2 “政府采购合同价”指根据合同规定供方在正确地完全履行政府采购合同义务后需方应支付给供方的价格。</w:t>
      </w:r>
    </w:p>
    <w:p w14:paraId="01DE1510">
      <w:pPr>
        <w:spacing w:line="360" w:lineRule="auto"/>
        <w:ind w:firstLine="480" w:firstLineChars="200"/>
        <w:rPr>
          <w:rFonts w:ascii="宋体" w:hAnsi="宋体"/>
          <w:sz w:val="24"/>
        </w:rPr>
      </w:pPr>
      <w:r>
        <w:rPr>
          <w:rFonts w:hint="eastAsia" w:ascii="宋体" w:hAnsi="宋体"/>
          <w:sz w:val="24"/>
        </w:rPr>
        <w:t>1.3 “政府采购合同货物”指政府采购合同货物清单（同响应文件中报价一览表及其附表，下同）中所规定的硬件、软件、安装材料、备件及专用器具、文件资料等内容。</w:t>
      </w:r>
    </w:p>
    <w:p w14:paraId="49FBBB8A">
      <w:pPr>
        <w:spacing w:line="360" w:lineRule="auto"/>
        <w:ind w:firstLine="480" w:firstLineChars="200"/>
        <w:rPr>
          <w:rFonts w:ascii="宋体" w:hAnsi="宋体"/>
          <w:sz w:val="24"/>
        </w:rPr>
      </w:pPr>
      <w:r>
        <w:rPr>
          <w:rFonts w:hint="eastAsia" w:ascii="宋体" w:hAnsi="宋体"/>
          <w:sz w:val="24"/>
        </w:rPr>
        <w:t>1.4 “服务”指根据政府采购合同规定供方应承担的与供货有关的伴随服务，包括（但不限于）政府采购合同货物的运输、保险、安装、测试、调试、培训、维修、提供技术指导和支持、保修期外的维护以及其它类似的义务。</w:t>
      </w:r>
    </w:p>
    <w:p w14:paraId="0DF7FB07">
      <w:pPr>
        <w:spacing w:line="360" w:lineRule="auto"/>
        <w:ind w:firstLine="480" w:firstLineChars="200"/>
        <w:rPr>
          <w:rFonts w:ascii="宋体" w:hAnsi="宋体"/>
          <w:sz w:val="24"/>
        </w:rPr>
      </w:pPr>
      <w:r>
        <w:rPr>
          <w:rFonts w:hint="eastAsia" w:ascii="宋体" w:hAnsi="宋体"/>
          <w:sz w:val="24"/>
        </w:rPr>
        <w:t>1.5 “需方”指项目基本内容及要求中所述取得货物和服务的采购单位。</w:t>
      </w:r>
    </w:p>
    <w:p w14:paraId="453FC56D">
      <w:pPr>
        <w:spacing w:line="360" w:lineRule="auto"/>
        <w:ind w:firstLine="480" w:firstLineChars="200"/>
        <w:rPr>
          <w:rFonts w:ascii="宋体" w:hAnsi="宋体"/>
          <w:sz w:val="24"/>
        </w:rPr>
      </w:pPr>
      <w:r>
        <w:rPr>
          <w:rFonts w:hint="eastAsia" w:ascii="宋体" w:hAnsi="宋体"/>
          <w:sz w:val="24"/>
        </w:rPr>
        <w:t>1.6 “供方”指项目基本内容及要求中所述提供产品和服务的成交供应商。</w:t>
      </w:r>
    </w:p>
    <w:p w14:paraId="22982F65">
      <w:pPr>
        <w:spacing w:line="360" w:lineRule="auto"/>
        <w:ind w:firstLine="480" w:firstLineChars="200"/>
        <w:rPr>
          <w:rFonts w:ascii="宋体" w:hAnsi="宋体"/>
          <w:sz w:val="24"/>
        </w:rPr>
      </w:pPr>
      <w:r>
        <w:rPr>
          <w:rFonts w:hint="eastAsia" w:ascii="宋体" w:hAnsi="宋体"/>
          <w:sz w:val="24"/>
        </w:rPr>
        <w:t>1.7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1.8 “检验合格证书”指检验完成后由需方的最终用户和供方双方签署的检验合格确认书。</w:t>
      </w:r>
    </w:p>
    <w:p w14:paraId="111DE23C">
      <w:pPr>
        <w:spacing w:line="360" w:lineRule="auto"/>
        <w:ind w:firstLine="480" w:firstLineChars="200"/>
        <w:rPr>
          <w:rFonts w:ascii="宋体" w:hAnsi="宋体"/>
          <w:sz w:val="24"/>
        </w:rPr>
      </w:pPr>
      <w:r>
        <w:rPr>
          <w:rFonts w:hint="eastAsia" w:ascii="宋体" w:hAnsi="宋体"/>
          <w:sz w:val="24"/>
        </w:rPr>
        <w:t>1.9 “鞍山市政府采购项目合同履约验收报告”指采购代理机构组织验收小组和监督小组对合同履约验收形成的意见。</w:t>
      </w:r>
    </w:p>
    <w:p w14:paraId="3753540B">
      <w:pPr>
        <w:spacing w:line="360" w:lineRule="auto"/>
        <w:ind w:firstLine="480" w:firstLineChars="200"/>
        <w:rPr>
          <w:rFonts w:ascii="宋体" w:hAnsi="宋体"/>
          <w:sz w:val="24"/>
        </w:rPr>
      </w:pPr>
      <w:r>
        <w:rPr>
          <w:rFonts w:hint="eastAsia" w:ascii="宋体" w:hAnsi="宋体"/>
          <w:sz w:val="24"/>
        </w:rPr>
        <w:t>1.10 “技术资料”指安装、调试、使用、维修政府采购合同货物所应具备的产品使用说明书和／或使用指南、操作手册、维修指南、服务手册、电路图、产品演示等文件及音像资料。</w:t>
      </w:r>
    </w:p>
    <w:p w14:paraId="2C04AAD3">
      <w:pPr>
        <w:spacing w:line="360" w:lineRule="auto"/>
        <w:ind w:firstLine="480" w:firstLineChars="200"/>
        <w:rPr>
          <w:rFonts w:ascii="宋体" w:hAnsi="宋体"/>
          <w:sz w:val="24"/>
        </w:rPr>
      </w:pPr>
      <w:r>
        <w:rPr>
          <w:rFonts w:hint="eastAsia" w:ascii="宋体" w:hAnsi="宋体"/>
          <w:sz w:val="24"/>
        </w:rPr>
        <w:t>1.11“保修期”指自《鞍山市政府采购项目合同履约验收报告》签署之日起，供方以自担费用方式保证政府采购合同货物正常运行的时期。</w:t>
      </w:r>
    </w:p>
    <w:p w14:paraId="6020721D">
      <w:pPr>
        <w:spacing w:line="360" w:lineRule="auto"/>
        <w:ind w:firstLine="480" w:firstLineChars="200"/>
        <w:rPr>
          <w:rFonts w:ascii="宋体" w:hAnsi="宋体"/>
          <w:sz w:val="24"/>
        </w:rPr>
      </w:pPr>
      <w:r>
        <w:rPr>
          <w:rFonts w:hint="eastAsia" w:ascii="宋体" w:hAnsi="宋体"/>
          <w:sz w:val="24"/>
        </w:rPr>
        <w:t>1.12“第三人”是指本政府采购合同双方以外的任何中国境内、外的自然人、法人或其它经济组织。</w:t>
      </w:r>
    </w:p>
    <w:p w14:paraId="64617602">
      <w:pPr>
        <w:spacing w:line="360" w:lineRule="auto"/>
        <w:ind w:firstLine="480" w:firstLineChars="200"/>
        <w:rPr>
          <w:rFonts w:ascii="宋体" w:hAnsi="宋体"/>
          <w:sz w:val="24"/>
        </w:rPr>
      </w:pPr>
      <w:r>
        <w:rPr>
          <w:rFonts w:hint="eastAsia" w:ascii="宋体" w:hAnsi="宋体"/>
          <w:sz w:val="24"/>
        </w:rPr>
        <w:t>1.13“法律、法规”是指由中国各级政府及有关部门制定的法律、行政法规、地方性法规、规章及其它规范性文件的有关规定。</w:t>
      </w:r>
    </w:p>
    <w:p w14:paraId="12990B97">
      <w:pPr>
        <w:spacing w:line="360" w:lineRule="auto"/>
        <w:ind w:firstLine="480" w:firstLineChars="200"/>
        <w:rPr>
          <w:rFonts w:ascii="宋体" w:hAnsi="宋体"/>
          <w:sz w:val="24"/>
        </w:rPr>
      </w:pPr>
      <w:r>
        <w:rPr>
          <w:rFonts w:hint="eastAsia" w:ascii="宋体" w:hAnsi="宋体"/>
          <w:sz w:val="24"/>
        </w:rPr>
        <w:t>1.14“采购文件”指采购代理机构发布的采购文件。</w:t>
      </w:r>
    </w:p>
    <w:p w14:paraId="7B3B788C">
      <w:pPr>
        <w:spacing w:line="360" w:lineRule="auto"/>
        <w:ind w:firstLine="482" w:firstLineChars="200"/>
        <w:rPr>
          <w:rFonts w:ascii="宋体" w:hAnsi="宋体"/>
          <w:b/>
          <w:sz w:val="24"/>
        </w:rPr>
      </w:pPr>
      <w:r>
        <w:rPr>
          <w:rFonts w:hint="eastAsia" w:ascii="宋体" w:hAnsi="宋体"/>
          <w:b/>
          <w:sz w:val="24"/>
        </w:rPr>
        <w:t>1.15“响应文件”指供方按照采购代理机构采购文件的要求编制和递交，并最终被磋商小组接受的响应文件。</w:t>
      </w:r>
    </w:p>
    <w:p w14:paraId="511D689B">
      <w:pPr>
        <w:spacing w:line="360" w:lineRule="auto"/>
        <w:ind w:firstLine="477" w:firstLineChars="199"/>
        <w:rPr>
          <w:rFonts w:ascii="宋体" w:hAnsi="宋体"/>
          <w:sz w:val="24"/>
        </w:rPr>
      </w:pPr>
      <w:r>
        <w:rPr>
          <w:rFonts w:hint="eastAsia" w:ascii="宋体" w:hAnsi="宋体"/>
          <w:sz w:val="24"/>
        </w:rPr>
        <w:t>2.技术指标</w:t>
      </w:r>
      <w:r>
        <w:rPr>
          <w:rFonts w:hint="eastAsia" w:ascii="宋体" w:hAnsi="宋体"/>
          <w:sz w:val="24"/>
        </w:rPr>
        <w:cr/>
      </w:r>
      <w:r>
        <w:rPr>
          <w:rFonts w:hint="eastAsia" w:ascii="宋体" w:hAnsi="宋体"/>
          <w:sz w:val="24"/>
        </w:rPr>
        <w:t xml:space="preserve">    2.1交付产品或服务的指标应与采购文件规定的技术指标要求及响应文件中的“项目要求及报价响应表”的承诺内容相一致。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sz w:val="24"/>
        </w:rPr>
        <w:t xml:space="preserve">    3.交货或提供服务</w:t>
      </w:r>
    </w:p>
    <w:p w14:paraId="763DA456">
      <w:pPr>
        <w:spacing w:line="360" w:lineRule="auto"/>
        <w:ind w:firstLine="477" w:firstLineChars="199"/>
        <w:rPr>
          <w:rFonts w:ascii="宋体" w:hAnsi="宋体"/>
          <w:sz w:val="24"/>
        </w:rPr>
      </w:pPr>
      <w:r>
        <w:rPr>
          <w:rFonts w:hint="eastAsia" w:ascii="宋体" w:hAnsi="宋体"/>
          <w:sz w:val="24"/>
        </w:rPr>
        <w:t>供方按照合同约定的时间、地点交货或提供服务。</w:t>
      </w:r>
    </w:p>
    <w:p w14:paraId="1B72404F">
      <w:pPr>
        <w:spacing w:line="360" w:lineRule="auto"/>
        <w:ind w:firstLine="477" w:firstLineChars="199"/>
        <w:rPr>
          <w:rFonts w:ascii="宋体" w:hAnsi="宋体"/>
          <w:sz w:val="24"/>
        </w:rPr>
      </w:pPr>
      <w:r>
        <w:rPr>
          <w:rFonts w:hint="eastAsia" w:ascii="宋体" w:hAnsi="宋体"/>
          <w:sz w:val="24"/>
        </w:rPr>
        <w:t>4.付款</w:t>
      </w:r>
      <w:r>
        <w:rPr>
          <w:rFonts w:hint="eastAsia" w:ascii="宋体" w:hAnsi="宋体"/>
          <w:sz w:val="24"/>
        </w:rPr>
        <w:cr/>
      </w:r>
      <w:r>
        <w:rPr>
          <w:rFonts w:hint="eastAsia" w:ascii="宋体" w:hAnsi="宋体"/>
          <w:sz w:val="24"/>
        </w:rPr>
        <w:t xml:space="preserve">    4.1供方交货或提供服务的同时应提交下列文件：销售发票等。</w:t>
      </w:r>
      <w:r>
        <w:rPr>
          <w:rFonts w:hint="eastAsia" w:ascii="宋体" w:hAnsi="宋体"/>
          <w:sz w:val="24"/>
        </w:rPr>
        <w:cr/>
      </w:r>
      <w:r>
        <w:rPr>
          <w:rFonts w:hint="eastAsia" w:ascii="宋体" w:hAnsi="宋体"/>
          <w:sz w:val="24"/>
        </w:rPr>
        <w:t xml:space="preserve">    4.2付款方式、条件：需方按照合同约定的方式和条件付款。</w:t>
      </w:r>
    </w:p>
    <w:p w14:paraId="0DF06782">
      <w:pPr>
        <w:spacing w:line="360" w:lineRule="auto"/>
        <w:ind w:firstLine="477" w:firstLineChars="199"/>
        <w:rPr>
          <w:rFonts w:ascii="宋体" w:hAnsi="宋体"/>
          <w:sz w:val="24"/>
        </w:rPr>
      </w:pPr>
      <w:r>
        <w:rPr>
          <w:rFonts w:hint="eastAsia" w:ascii="宋体" w:hAnsi="宋体"/>
          <w:sz w:val="24"/>
        </w:rPr>
        <w:t xml:space="preserve">5.验收    </w:t>
      </w:r>
    </w:p>
    <w:p w14:paraId="4D9A0C90">
      <w:pPr>
        <w:tabs>
          <w:tab w:val="left" w:pos="0"/>
        </w:tabs>
        <w:spacing w:line="360" w:lineRule="auto"/>
        <w:ind w:firstLine="472" w:firstLineChars="196"/>
        <w:rPr>
          <w:rFonts w:ascii="宋体" w:hAnsi="宋体"/>
          <w:b/>
          <w:sz w:val="24"/>
        </w:rPr>
      </w:pPr>
      <w:r>
        <w:rPr>
          <w:rFonts w:hint="eastAsia" w:ascii="宋体" w:hAnsi="宋体"/>
          <w:b/>
          <w:sz w:val="24"/>
        </w:rPr>
        <w:t>按《鞍山市政府采购合同履约验收管理办法》执行。</w:t>
      </w:r>
    </w:p>
    <w:p w14:paraId="442BCBB2">
      <w:pPr>
        <w:spacing w:line="360" w:lineRule="auto"/>
        <w:ind w:firstLine="470" w:firstLineChars="196"/>
        <w:jc w:val="left"/>
        <w:rPr>
          <w:rFonts w:ascii="宋体" w:hAnsi="宋体"/>
          <w:sz w:val="24"/>
        </w:rPr>
      </w:pPr>
      <w:r>
        <w:rPr>
          <w:rFonts w:hint="eastAsia" w:ascii="宋体" w:hAnsi="宋体"/>
          <w:sz w:val="24"/>
        </w:rPr>
        <w:t>6.知识产权及有关规定</w:t>
      </w:r>
      <w:r>
        <w:rPr>
          <w:rFonts w:hint="eastAsia" w:ascii="宋体" w:hAnsi="宋体"/>
          <w:sz w:val="24"/>
        </w:rPr>
        <w:cr/>
      </w:r>
      <w:r>
        <w:rPr>
          <w:rFonts w:hint="eastAsia" w:ascii="宋体" w:hAnsi="宋体"/>
          <w:sz w:val="24"/>
        </w:rPr>
        <w:t xml:space="preserve">    6.1供方应保证需方在使用本政府采购合同项下的货物或服务的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6.2供方应保证所供货物或服务符合国家的有关规定。</w:t>
      </w:r>
    </w:p>
    <w:p w14:paraId="6D6ED6FB">
      <w:pPr>
        <w:tabs>
          <w:tab w:val="left" w:pos="360"/>
        </w:tabs>
        <w:spacing w:line="360" w:lineRule="auto"/>
        <w:ind w:firstLine="477" w:firstLineChars="199"/>
        <w:rPr>
          <w:rFonts w:ascii="宋体" w:hAnsi="宋体"/>
          <w:sz w:val="24"/>
        </w:rPr>
      </w:pPr>
      <w:r>
        <w:rPr>
          <w:rFonts w:hint="eastAsia" w:ascii="宋体" w:hAnsi="宋体"/>
          <w:sz w:val="24"/>
        </w:rPr>
        <w:t>6.3供方保证，供方依据本政府采购合同提供的货物或服务及相关的软件和技术资料，供方均已得到有关知识产权的权利人的合法授权，如发生涉及到专利权、著作权、商标权等争议，供方负责交涉、处理，并承担由此引起的全部法律及经济责任。</w:t>
      </w:r>
    </w:p>
    <w:p w14:paraId="2610E299">
      <w:pPr>
        <w:spacing w:line="360" w:lineRule="auto"/>
        <w:ind w:left="-2" w:leftChars="-1" w:firstLine="470" w:firstLineChars="196"/>
        <w:rPr>
          <w:rFonts w:ascii="宋体" w:hAnsi="宋体"/>
          <w:sz w:val="24"/>
        </w:rPr>
      </w:pPr>
      <w:r>
        <w:rPr>
          <w:rFonts w:hint="eastAsia" w:ascii="宋体" w:hAnsi="宋体"/>
          <w:sz w:val="24"/>
        </w:rPr>
        <w:t>7.包装要求</w:t>
      </w:r>
    </w:p>
    <w:p w14:paraId="50392F15">
      <w:pPr>
        <w:spacing w:line="360" w:lineRule="auto"/>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sz w:val="24"/>
        </w:rPr>
        <w:t xml:space="preserve">    8.伴随服务</w:t>
      </w:r>
      <w:r>
        <w:rPr>
          <w:rFonts w:hint="eastAsia" w:ascii="宋体" w:hAnsi="宋体"/>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14:paraId="404D1E7A">
      <w:pPr>
        <w:spacing w:line="360" w:lineRule="auto"/>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8.2.3在质量保证期内对所交付货物提供运行监督、维修、保养等,如果采购文件没有特别要求，以供方在响应文件中提交的售后服务承诺书为准。如果上述文件规定有不一致之处，以对需方有利的为准。</w:t>
      </w:r>
    </w:p>
    <w:p w14:paraId="7968B9BC">
      <w:pPr>
        <w:spacing w:line="360" w:lineRule="auto"/>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14:paraId="72104223">
      <w:pPr>
        <w:spacing w:line="360" w:lineRule="auto"/>
        <w:ind w:firstLine="480" w:firstLineChars="200"/>
        <w:rPr>
          <w:rFonts w:ascii="宋体" w:hAnsi="宋体" w:cs="Arial"/>
          <w:sz w:val="24"/>
        </w:rPr>
      </w:pPr>
      <w:r>
        <w:rPr>
          <w:rFonts w:hint="eastAsia" w:ascii="宋体" w:hAnsi="宋体"/>
          <w:sz w:val="24"/>
        </w:rPr>
        <w:t>9.服务保证期</w:t>
      </w:r>
      <w:r>
        <w:rPr>
          <w:rFonts w:hint="eastAsia" w:ascii="宋体" w:hAnsi="宋体"/>
          <w:sz w:val="24"/>
        </w:rPr>
        <w:cr/>
      </w:r>
      <w:r>
        <w:rPr>
          <w:rFonts w:hint="eastAsia" w:ascii="宋体" w:hAnsi="宋体" w:cs="Arial"/>
          <w:sz w:val="24"/>
        </w:rPr>
        <w:t xml:space="preserve">    9.1以采购文件中的规定为准，如果响应文件中的承诺优于采购文件规定，则以响应文件为准。</w:t>
      </w:r>
    </w:p>
    <w:p w14:paraId="3DBB3CA0">
      <w:pPr>
        <w:spacing w:line="360" w:lineRule="auto"/>
        <w:ind w:firstLine="480" w:firstLineChars="200"/>
        <w:rPr>
          <w:rFonts w:ascii="宋体" w:hAnsi="宋体" w:cs="Arial"/>
          <w:sz w:val="24"/>
        </w:rPr>
      </w:pPr>
      <w:r>
        <w:rPr>
          <w:rFonts w:hint="eastAsia" w:ascii="宋体" w:hAnsi="宋体" w:cs="Arial"/>
          <w:sz w:val="24"/>
        </w:rPr>
        <w:t>9.2如果采购文件没有特别要求，以供方在响应文件中提交的制造厂商的有关文件为准。如果上述文件规定有不一致之处，以对需方有利的为准。</w:t>
      </w:r>
      <w:r>
        <w:rPr>
          <w:rFonts w:hint="eastAsia" w:ascii="宋体" w:hAnsi="宋体" w:cs="Arial"/>
          <w:sz w:val="24"/>
        </w:rPr>
        <w:cr/>
      </w:r>
      <w:r>
        <w:rPr>
          <w:rFonts w:hint="eastAsia" w:ascii="宋体" w:hAnsi="宋体" w:cs="Arial"/>
          <w:sz w:val="24"/>
        </w:rPr>
        <w:t xml:space="preserve">  </w:t>
      </w:r>
      <w:r>
        <w:rPr>
          <w:rFonts w:hint="eastAsia" w:ascii="宋体" w:hAnsi="宋体"/>
          <w:sz w:val="24"/>
        </w:rPr>
        <w:t xml:space="preserve">  10.服务保证</w:t>
      </w:r>
      <w:r>
        <w:rPr>
          <w:rFonts w:hint="eastAsia" w:ascii="宋体" w:hAnsi="宋体"/>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服务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10.2在服务保证期内，如果服务内容及服务厂商以及其它服务指标与政府采购合同约定不符，或证实服务是有缺陷的，包括潜在的缺陷等，需方应尽快以书面形式向供方提出本保证下的索赔。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sz w:val="24"/>
        </w:rPr>
        <w:t>11.技术服务和保修责任</w:t>
      </w:r>
    </w:p>
    <w:p w14:paraId="191C8EE5">
      <w:pPr>
        <w:tabs>
          <w:tab w:val="left" w:pos="360"/>
        </w:tabs>
        <w:spacing w:line="360" w:lineRule="auto"/>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.1供方对政府采购合同货物的质量保修期，以采购文件中的规定为准，如果响应文件中的承诺优于采购文件规定，则以响应文件为准。</w:t>
      </w:r>
    </w:p>
    <w:p w14:paraId="76587BFA">
      <w:pPr>
        <w:tabs>
          <w:tab w:val="left" w:pos="360"/>
        </w:tabs>
        <w:spacing w:line="360" w:lineRule="auto"/>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14:paraId="1EBD988B">
      <w:pPr>
        <w:tabs>
          <w:tab w:val="left" w:pos="1060"/>
        </w:tabs>
        <w:snapToGrid w:val="0"/>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服务经过试运行期，所有性能指标达到技术规范书的要求时，可按合同约定进行初验。在试运行期间，由于服务质量等造成某些指标达不到要求，供方须更换或整改，试运行期重新计算。</w:t>
      </w:r>
    </w:p>
    <w:p w14:paraId="49119242">
      <w:pPr>
        <w:tabs>
          <w:tab w:val="left" w:pos="1060"/>
        </w:tabs>
        <w:snapToGrid w:val="0"/>
        <w:spacing w:line="360" w:lineRule="auto"/>
        <w:ind w:firstLine="480" w:firstLineChars="200"/>
        <w:rPr>
          <w:rFonts w:ascii="宋体" w:hAnsi="宋体"/>
          <w:color w:val="FF0000"/>
          <w:sz w:val="24"/>
        </w:rPr>
      </w:pPr>
      <w:r>
        <w:rPr>
          <w:rFonts w:hint="eastAsia" w:ascii="宋体" w:hAnsi="宋体"/>
          <w:sz w:val="24"/>
        </w:rPr>
        <w:t>11</w:t>
      </w:r>
      <w:r>
        <w:rPr>
          <w:rFonts w:hint="eastAsia" w:ascii="宋体" w:hAnsi="宋体" w:cs="Arial"/>
          <w:sz w:val="24"/>
        </w:rPr>
        <w:t>.2.2</w:t>
      </w:r>
      <w:r>
        <w:rPr>
          <w:rFonts w:hint="eastAsia" w:ascii="宋体" w:hAnsi="宋体"/>
          <w:sz w:val="24"/>
        </w:rPr>
        <w:t>初验后，服务再次经过试运行期，所有指标达到技术规范的要求时，可按合同约定进行下一步验收工作，进行终验。</w:t>
      </w:r>
    </w:p>
    <w:p w14:paraId="7EB121E1">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14:paraId="4DC5DCD3">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保修期内，供方提供电话、电子邮件、Web、现场服务等方式的技术支持，对用户的现场服务要求，供方必须按响应文件做出的承诺进行响应。</w:t>
      </w:r>
    </w:p>
    <w:p w14:paraId="56AA15CA">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14:paraId="3AB91C1C">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14:paraId="70AA6D4C">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3CF18696">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14:paraId="759BF3E8">
      <w:pPr>
        <w:spacing w:line="360" w:lineRule="auto"/>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14:paraId="27AD9AE0">
      <w:pPr>
        <w:tabs>
          <w:tab w:val="left" w:pos="360"/>
        </w:tabs>
        <w:spacing w:line="360" w:lineRule="auto"/>
        <w:ind w:firstLine="523" w:firstLineChars="218"/>
        <w:rPr>
          <w:rFonts w:ascii="宋体" w:hAnsi="宋体"/>
          <w:sz w:val="24"/>
        </w:rPr>
      </w:pPr>
      <w:r>
        <w:rPr>
          <w:rFonts w:hint="eastAsia" w:ascii="宋体" w:hAnsi="宋体"/>
          <w:sz w:val="24"/>
        </w:rPr>
        <w:t>12.违约责任</w:t>
      </w:r>
    </w:p>
    <w:p w14:paraId="4D2621F9">
      <w:pPr>
        <w:spacing w:line="360" w:lineRule="auto"/>
        <w:ind w:firstLine="523" w:firstLineChars="218"/>
        <w:rPr>
          <w:rFonts w:ascii="宋体" w:hAnsi="宋体" w:cs="Arial"/>
          <w:sz w:val="24"/>
        </w:rPr>
      </w:pPr>
      <w:r>
        <w:rPr>
          <w:rFonts w:hint="eastAsia" w:ascii="宋体" w:hAnsi="宋体" w:cs="Arial"/>
          <w:sz w:val="24"/>
        </w:rPr>
        <w:t>12.1如果供方未按照政府采购合同规定的要求交付政府采购合同货物或提供服务；或供方在收到需方要求更换有缺陷的货物/服务或部件的通知后10日内或在供方签署货损证明后10日内没有补足或更换货物/服务、或交货/提供服务仍不符合要求；或供方未能履行政府采购合同规定的任何其它义务时，需方有权向供方发出违约通知书，供方应按照需方选择的下列一种或多种方式承担赔偿责任：</w:t>
      </w:r>
    </w:p>
    <w:p w14:paraId="36C082CB">
      <w:pPr>
        <w:spacing w:line="360" w:lineRule="auto"/>
        <w:ind w:firstLine="480" w:firstLineChars="200"/>
        <w:rPr>
          <w:rFonts w:ascii="宋体" w:hAnsi="宋体" w:cs="Arial"/>
          <w:sz w:val="24"/>
        </w:rPr>
      </w:pPr>
      <w:r>
        <w:rPr>
          <w:rFonts w:hint="eastAsia" w:ascii="宋体" w:hAnsi="宋体" w:cs="Arial"/>
          <w:sz w:val="24"/>
        </w:rPr>
        <w:t>12.1.1在需方同意延长的期限内交付全部货物/服务、供方承担由此给需方造成的一切损失；</w:t>
      </w:r>
    </w:p>
    <w:p w14:paraId="64C64FF6">
      <w:pPr>
        <w:spacing w:line="360" w:lineRule="auto"/>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15216632">
      <w:pPr>
        <w:spacing w:line="360" w:lineRule="auto"/>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14:paraId="5A675F89">
      <w:pPr>
        <w:spacing w:line="360" w:lineRule="auto"/>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723E6925">
      <w:pPr>
        <w:spacing w:line="360" w:lineRule="auto"/>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14:paraId="736051D6">
      <w:pPr>
        <w:spacing w:line="360" w:lineRule="auto"/>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234BE681">
      <w:pPr>
        <w:spacing w:line="360" w:lineRule="auto"/>
        <w:ind w:firstLine="480" w:firstLineChars="200"/>
        <w:rPr>
          <w:rFonts w:ascii="宋体" w:hAnsi="宋体" w:cs="Arial"/>
          <w:sz w:val="24"/>
        </w:rPr>
      </w:pPr>
      <w:r>
        <w:rPr>
          <w:rFonts w:hint="eastAsia" w:ascii="宋体" w:hAnsi="宋体" w:cs="Arial"/>
          <w:sz w:val="24"/>
        </w:rPr>
        <w:t>12.3延期交货的违约责任</w:t>
      </w:r>
    </w:p>
    <w:p w14:paraId="2CF97013">
      <w:pPr>
        <w:spacing w:line="360" w:lineRule="auto"/>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411DDFB2">
      <w:pPr>
        <w:spacing w:line="360" w:lineRule="auto"/>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14:paraId="5F22BD25">
      <w:pPr>
        <w:spacing w:line="360" w:lineRule="auto"/>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14:paraId="660D299E">
      <w:pPr>
        <w:spacing w:line="360" w:lineRule="auto"/>
        <w:ind w:left="420"/>
        <w:rPr>
          <w:rFonts w:ascii="宋体" w:hAnsi="宋体" w:cs="Arial"/>
          <w:sz w:val="24"/>
        </w:rPr>
      </w:pPr>
      <w:r>
        <w:rPr>
          <w:rFonts w:hint="eastAsia" w:ascii="宋体" w:hAnsi="宋体" w:cs="Arial"/>
          <w:sz w:val="24"/>
        </w:rPr>
        <w:t>13.不可抗力</w:t>
      </w:r>
    </w:p>
    <w:p w14:paraId="658D833E">
      <w:pPr>
        <w:spacing w:line="360" w:lineRule="auto"/>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sz w:val="24"/>
        </w:rPr>
        <w:t xml:space="preserve">    14.争端的解决</w:t>
      </w:r>
      <w:r>
        <w:rPr>
          <w:rFonts w:hint="eastAsia" w:ascii="宋体" w:hAnsi="宋体" w:cs="Arial"/>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sz w:val="24"/>
        </w:rPr>
        <w:t xml:space="preserve">    15.违约终止政府采购合同</w:t>
      </w:r>
      <w:r>
        <w:rPr>
          <w:rFonts w:hint="eastAsia" w:ascii="宋体" w:hAnsi="宋体" w:cs="Arial"/>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14:paraId="4B76F02F">
      <w:pPr>
        <w:spacing w:line="360" w:lineRule="auto"/>
        <w:ind w:firstLine="470" w:firstLineChars="196"/>
        <w:rPr>
          <w:rFonts w:ascii="宋体" w:hAnsi="宋体" w:cs="Arial"/>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16.政府采购法对政府采购合同变更终止的规定</w:t>
      </w:r>
      <w:r>
        <w:rPr>
          <w:rFonts w:hint="eastAsia" w:ascii="宋体" w:hAnsi="宋体" w:cs="Arial"/>
          <w:sz w:val="24"/>
        </w:rPr>
        <w:cr/>
      </w:r>
      <w:r>
        <w:rPr>
          <w:rFonts w:hint="eastAsia" w:ascii="宋体" w:hAnsi="宋体" w:cs="Arial"/>
          <w:sz w:val="24"/>
        </w:rPr>
        <w:t xml:space="preserve">    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0B0190F6">
      <w:pPr>
        <w:spacing w:line="360" w:lineRule="auto"/>
        <w:ind w:firstLine="470" w:firstLineChars="196"/>
        <w:rPr>
          <w:rFonts w:ascii="宋体" w:hAnsi="宋体"/>
          <w:sz w:val="24"/>
        </w:rPr>
      </w:pPr>
      <w:r>
        <w:rPr>
          <w:rFonts w:hint="eastAsia" w:ascii="宋体" w:hAnsi="宋体" w:cs="Arial"/>
          <w:sz w:val="24"/>
        </w:rPr>
        <w:t>17.政府采购合同转让和分包</w:t>
      </w:r>
      <w:r>
        <w:rPr>
          <w:rFonts w:hint="eastAsia" w:ascii="宋体" w:hAnsi="宋体" w:cs="Arial"/>
          <w:sz w:val="24"/>
        </w:rPr>
        <w:cr/>
      </w:r>
      <w:r>
        <w:rPr>
          <w:rFonts w:hint="eastAsia" w:ascii="宋体" w:hAnsi="宋体" w:cs="Arial"/>
          <w:sz w:val="24"/>
        </w:rPr>
        <w:t xml:space="preserve">    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18.适用法律：本政府采购合同按照中华人民共和国的现行法律进行解释。</w:t>
      </w:r>
      <w:r>
        <w:rPr>
          <w:rFonts w:hint="eastAsia" w:ascii="宋体" w:hAnsi="宋体" w:cs="Arial"/>
          <w:sz w:val="24"/>
        </w:rPr>
        <w:cr/>
      </w:r>
      <w:r>
        <w:rPr>
          <w:rFonts w:hint="eastAsia" w:ascii="宋体" w:hAnsi="宋体" w:cs="Arial"/>
          <w:sz w:val="24"/>
        </w:rPr>
        <w:t xml:space="preserve">    19.政府采购合同生效</w:t>
      </w:r>
      <w:r>
        <w:rPr>
          <w:rFonts w:hint="eastAsia" w:ascii="宋体" w:hAnsi="宋体" w:cs="Arial"/>
          <w:sz w:val="24"/>
        </w:rPr>
        <w:cr/>
      </w:r>
      <w:r>
        <w:rPr>
          <w:rFonts w:hint="eastAsia" w:ascii="宋体" w:hAnsi="宋体" w:cs="Arial"/>
          <w:sz w:val="24"/>
        </w:rPr>
        <w:t xml:space="preserve">    19.1本政府采购合同在需方、供方法定代表人或其授权代理人签字和加盖公章后生效。</w:t>
      </w:r>
      <w:r>
        <w:rPr>
          <w:rFonts w:hint="eastAsia" w:ascii="宋体" w:hAnsi="宋体" w:cs="Arial"/>
          <w:sz w:val="24"/>
        </w:rPr>
        <w:cr/>
      </w:r>
      <w:r>
        <w:rPr>
          <w:rFonts w:hint="eastAsia" w:ascii="宋体" w:hAnsi="宋体" w:cs="Arial"/>
          <w:sz w:val="24"/>
        </w:rPr>
        <w:t xml:space="preserve">    19.2本政府采购合同一式五份。 </w:t>
      </w:r>
      <w:r>
        <w:rPr>
          <w:rFonts w:hint="eastAsia" w:ascii="宋体" w:hAnsi="宋体" w:cs="Arial"/>
          <w:sz w:val="24"/>
        </w:rPr>
        <w:cr/>
      </w:r>
      <w:r>
        <w:rPr>
          <w:rFonts w:hint="eastAsia" w:ascii="宋体" w:hAnsi="宋体" w:cs="Arial"/>
          <w:sz w:val="24"/>
        </w:rPr>
        <w:t xml:space="preserve">    20.政府采购合同附件</w:t>
      </w:r>
      <w:r>
        <w:rPr>
          <w:rFonts w:hint="eastAsia" w:ascii="宋体" w:hAnsi="宋体" w:cs="Arial"/>
          <w:sz w:val="24"/>
        </w:rPr>
        <w:cr/>
      </w:r>
      <w:r>
        <w:rPr>
          <w:rFonts w:hint="eastAsia" w:ascii="宋体" w:hAnsi="宋体" w:cs="Arial"/>
          <w:sz w:val="24"/>
        </w:rPr>
        <w:t xml:space="preserve">    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14:paraId="2F973C37">
      <w:pPr>
        <w:spacing w:line="360" w:lineRule="auto"/>
        <w:ind w:firstLine="480" w:firstLineChars="200"/>
        <w:jc w:val="left"/>
        <w:rPr>
          <w:rFonts w:ascii="宋体" w:hAnsi="宋体" w:cs="Arial"/>
          <w:sz w:val="24"/>
        </w:rPr>
      </w:pPr>
      <w:r>
        <w:rPr>
          <w:rFonts w:hint="eastAsia" w:ascii="宋体" w:hAnsi="宋体" w:cs="Arial"/>
          <w:sz w:val="24"/>
        </w:rPr>
        <w:t>20.2采购文件的更正公告、变更公告；</w:t>
      </w:r>
    </w:p>
    <w:p w14:paraId="2166C1CC">
      <w:pPr>
        <w:spacing w:line="360" w:lineRule="auto"/>
        <w:ind w:firstLine="480" w:firstLineChars="200"/>
        <w:jc w:val="left"/>
        <w:rPr>
          <w:rFonts w:ascii="宋体" w:hAnsi="宋体"/>
          <w:sz w:val="24"/>
        </w:rPr>
      </w:pPr>
      <w:r>
        <w:rPr>
          <w:rFonts w:hint="eastAsia" w:ascii="宋体" w:hAnsi="宋体" w:cs="Arial"/>
          <w:sz w:val="24"/>
        </w:rPr>
        <w:t xml:space="preserve">20.3成交供应商提交的响应文件；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14:paraId="15CDF577">
      <w:pPr>
        <w:spacing w:line="360" w:lineRule="auto"/>
        <w:ind w:firstLine="470" w:firstLineChars="196"/>
        <w:rPr>
          <w:rFonts w:ascii="宋体" w:hAnsi="宋体" w:cs="Arial"/>
          <w:sz w:val="24"/>
        </w:rPr>
      </w:pPr>
      <w:r>
        <w:rPr>
          <w:rFonts w:hint="eastAsia" w:ascii="宋体" w:hAnsi="宋体" w:cs="Arial"/>
          <w:sz w:val="24"/>
        </w:rPr>
        <w:t>20.5成交通知书；</w:t>
      </w:r>
    </w:p>
    <w:p w14:paraId="415B1D71">
      <w:pPr>
        <w:spacing w:line="360" w:lineRule="auto"/>
        <w:ind w:firstLine="480" w:firstLineChars="200"/>
        <w:jc w:val="left"/>
        <w:rPr>
          <w:rFonts w:ascii="宋体" w:hAnsi="宋体"/>
          <w:sz w:val="24"/>
        </w:rPr>
      </w:pPr>
      <w:r>
        <w:rPr>
          <w:rFonts w:hint="eastAsia" w:ascii="宋体" w:hAnsi="宋体" w:cs="Arial"/>
          <w:sz w:val="24"/>
        </w:rPr>
        <w:t>20.6政府采购合同的其它附件。</w:t>
      </w:r>
    </w:p>
    <w:p w14:paraId="71CB3460">
      <w:pPr>
        <w:spacing w:line="360" w:lineRule="auto"/>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14:paraId="497905B2">
      <w:pPr>
        <w:spacing w:line="360" w:lineRule="auto"/>
        <w:rPr>
          <w:rFonts w:ascii="黑体" w:hAnsi="黑体" w:eastAsia="黑体"/>
          <w:sz w:val="24"/>
        </w:rPr>
      </w:pPr>
      <w:r>
        <w:rPr>
          <w:rFonts w:hint="eastAsia" w:ascii="宋体" w:hAnsi="宋体" w:cs="Arial"/>
          <w:sz w:val="24"/>
        </w:rPr>
        <w:br w:type="page"/>
      </w:r>
      <w:r>
        <w:rPr>
          <w:rFonts w:hint="eastAsia" w:ascii="黑体" w:hAnsi="黑体" w:eastAsia="黑体"/>
          <w:sz w:val="24"/>
        </w:rPr>
        <w:t xml:space="preserve">采购文件附件4                     </w:t>
      </w:r>
    </w:p>
    <w:sectPr>
      <w:headerReference r:id="rId11" w:type="first"/>
      <w:footerReference r:id="rId13" w:type="first"/>
      <w:footerReference r:id="rId12" w:type="defaul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8E47">
    <w:pPr>
      <w:pStyle w:val="2"/>
      <w:framePr w:wrap="around" w:vAnchor="text" w:hAnchor="margin" w:xAlign="center" w:y="1"/>
      <w:rPr>
        <w:rStyle w:val="7"/>
      </w:rPr>
    </w:pPr>
    <w:r>
      <w:fldChar w:fldCharType="begin"/>
    </w:r>
    <w:r>
      <w:rPr>
        <w:rStyle w:val="7"/>
      </w:rPr>
      <w:instrText xml:space="preserve">PAGE  </w:instrText>
    </w:r>
    <w:r>
      <w:fldChar w:fldCharType="end"/>
    </w:r>
  </w:p>
  <w:p w14:paraId="05E8BF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55E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1868">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24</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4CC4">
    <w:pPr>
      <w:pStyle w:val="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B342">
    <w:pPr>
      <w:pStyle w:val="3"/>
      <w:pBdr>
        <w:bottom w:val="single" w:color="auto" w:sz="6" w:space="0"/>
      </w:pBdr>
      <w:jc w:val="both"/>
      <w:rPr>
        <w:rFonts w:hint="eastAsia" w:ascii="楷体" w:hAnsi="楷体" w:eastAsia="楷体"/>
        <w:b/>
      </w:rPr>
    </w:pPr>
    <w:r>
      <w:rPr>
        <w:rFonts w:hint="eastAsia" w:ascii="楷体" w:hAnsi="楷体" w:eastAsia="楷体"/>
        <w:b/>
        <w:sz w:val="24"/>
        <w:szCs w:val="24"/>
      </w:rPr>
      <w:t xml:space="preserve">鞍山市百顺劳务服务有限公司 </w:t>
    </w:r>
    <w:r>
      <w:rPr>
        <w:rFonts w:hint="eastAsia" w:ascii="楷体" w:hAnsi="楷体" w:eastAsia="楷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3641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lang w:val="en-US" w:eastAsia="zh-CN"/>
      </w:rPr>
      <w:t>52</w:t>
    </w:r>
    <w:r>
      <w:fldChar w:fldCharType="end"/>
    </w:r>
  </w:p>
  <w:p w14:paraId="36DDABBF">
    <w:pPr>
      <w:pStyle w:val="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259E">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7B82">
    <w:pPr>
      <w:pStyle w:val="3"/>
      <w:jc w:val="both"/>
    </w:pPr>
    <w:r>
      <w:rPr>
        <w:rFonts w:hint="eastAsia" w:ascii="楷体" w:hAnsi="楷体" w:eastAsia="楷体"/>
        <w:b/>
        <w:sz w:val="24"/>
        <w:szCs w:val="24"/>
      </w:rPr>
      <w:t>鞍山市百顺劳务服务有限公司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8E26">
    <w:pPr>
      <w:pStyle w:val="3"/>
      <w:jc w:val="both"/>
    </w:pPr>
    <w:r>
      <w:rPr>
        <w:rFonts w:hint="eastAsia" w:ascii="楷体" w:hAnsi="楷体" w:eastAsia="楷体"/>
        <w:b/>
        <w:sz w:val="24"/>
        <w:szCs w:val="24"/>
      </w:rPr>
      <w:t>鞍山市百顺劳务服务有限公司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54C0">
    <w:pPr>
      <w:pStyle w:val="3"/>
      <w:jc w:val="both"/>
      <w:rPr>
        <w:rFonts w:hint="eastAsia"/>
      </w:rPr>
    </w:pPr>
    <w:r>
      <w:rPr>
        <w:rFonts w:hint="eastAsia" w:ascii="楷体" w:hAnsi="楷体" w:eastAsia="楷体"/>
        <w:b/>
        <w:sz w:val="24"/>
        <w:szCs w:val="24"/>
      </w:rPr>
      <w:t>鞍山市百顺劳务服务有限公司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1E98E">
    <w:pPr>
      <w:pStyle w:val="3"/>
      <w:framePr w:wrap="around" w:vAnchor="text" w:hAnchor="margin" w:xAlign="right" w:y="1"/>
      <w:rPr>
        <w:rStyle w:val="7"/>
      </w:rPr>
    </w:pPr>
    <w:r>
      <w:rPr>
        <w:rStyle w:val="7"/>
        <w:rFonts w:hint="eastAsia"/>
      </w:rPr>
      <w:t xml:space="preserve">                                                         </w:t>
    </w:r>
  </w:p>
  <w:p w14:paraId="7EF46DE8">
    <w:pPr>
      <w:pStyle w:val="3"/>
      <w:pBdr>
        <w:bottom w:val="single" w:color="auto" w:sz="6" w:space="0"/>
      </w:pBdr>
      <w:jc w:val="both"/>
    </w:pPr>
    <w:r>
      <w:rPr>
        <w:rFonts w:hint="eastAsia" w:ascii="宋体" w:hAnsi="宋体"/>
      </w:rPr>
      <w:t>鞍山市公共资源交易中心AGJCG2016C002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6757"/>
    <w:multiLevelType w:val="singleLevel"/>
    <w:tmpl w:val="996F6757"/>
    <w:lvl w:ilvl="0" w:tentative="0">
      <w:start w:val="1"/>
      <w:numFmt w:val="decimal"/>
      <w:suff w:val="nothing"/>
      <w:lvlText w:val="%1、"/>
      <w:lvlJc w:val="left"/>
    </w:lvl>
  </w:abstractNum>
  <w:abstractNum w:abstractNumId="1">
    <w:nsid w:val="CE957CE7"/>
    <w:multiLevelType w:val="singleLevel"/>
    <w:tmpl w:val="CE957CE7"/>
    <w:lvl w:ilvl="0" w:tentative="0">
      <w:start w:val="1"/>
      <w:numFmt w:val="decimal"/>
      <w:suff w:val="nothing"/>
      <w:lvlText w:val="%1、"/>
      <w:lvlJc w:val="left"/>
    </w:lvl>
  </w:abstractNum>
  <w:abstractNum w:abstractNumId="2">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57BC"/>
    <w:rsid w:val="00052359"/>
    <w:rsid w:val="000F61C7"/>
    <w:rsid w:val="001356B4"/>
    <w:rsid w:val="001C40BD"/>
    <w:rsid w:val="002278A2"/>
    <w:rsid w:val="003D70AE"/>
    <w:rsid w:val="006E66BF"/>
    <w:rsid w:val="00863FF9"/>
    <w:rsid w:val="00882FDC"/>
    <w:rsid w:val="00940B9A"/>
    <w:rsid w:val="009C55B2"/>
    <w:rsid w:val="00B2714E"/>
    <w:rsid w:val="00CD5CDF"/>
    <w:rsid w:val="00D102C1"/>
    <w:rsid w:val="00D457BC"/>
    <w:rsid w:val="00E517D4"/>
    <w:rsid w:val="0A8D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szCs w:val="20"/>
    </w:rPr>
  </w:style>
  <w:style w:type="character" w:styleId="7">
    <w:name w:val="page number"/>
    <w:basedOn w:val="6"/>
    <w:uiPriority w:val="0"/>
  </w:style>
  <w:style w:type="character" w:styleId="8">
    <w:name w:val="Hyperlink"/>
    <w:basedOn w:val="6"/>
    <w:uiPriority w:val="0"/>
    <w:rPr>
      <w:color w:val="0000FF"/>
      <w:u w:val="single"/>
    </w:r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 w:type="paragraph" w:customStyle="1" w:styleId="11">
    <w:name w:val="Char1 Char Char Char"/>
    <w:basedOn w:val="1"/>
    <w:uiPriority w:val="0"/>
    <w:rPr>
      <w:rFonts w:ascii="Tahoma" w:hAnsi="Tahoma"/>
      <w:sz w:val="24"/>
      <w:szCs w:val="20"/>
    </w:rPr>
  </w:style>
  <w:style w:type="paragraph" w:customStyle="1" w:styleId="12">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13526</Words>
  <Characters>14237</Characters>
  <Lines>114</Lines>
  <Paragraphs>32</Paragraphs>
  <TotalTime>21</TotalTime>
  <ScaleCrop>false</ScaleCrop>
  <LinksUpToDate>false</LinksUpToDate>
  <CharactersWithSpaces>15326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2016-11-11T01:09:00Z</dcterms:created>
  <dc:creator>dell</dc:creator>
  <cp:lastModifiedBy>张欢</cp:lastModifiedBy>
  <cp:lastPrinted>2018-08-23T02:35:00Z</cp:lastPrinted>
  <dcterms:modified xsi:type="dcterms:W3CDTF">2026-05-11T01:12:46Z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eyJoZGlkIjoiNTdjZGUxMmFlNGVhNDIyNWFmMjRhNTdkYzM3NGMwZGUiLCJ1c2VySWQiOiIxNjUwNzQ4NzUzIn0=</vt:lpwstr>
  </property>
  <property fmtid="{D5CDD505-2E9C-101B-9397-08002B2CF9AE}" pid="3" name="KSOProductBuildVer">
    <vt:lpwstr>2052-12.1.0.25865</vt:lpwstr>
  </property>
  <property fmtid="{D5CDD505-2E9C-101B-9397-08002B2CF9AE}" pid="4" name="ICV">
    <vt:lpwstr>EEB591317D754A1981763C3F55E073AA_12</vt:lpwstr>
  </property>
</Properties>
</file>