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4BBDF">
      <w:pPr>
        <w:spacing w:before="319" w:beforeLines="100" w:after="319" w:afterLines="100" w:line="360" w:lineRule="auto"/>
        <w:jc w:val="center"/>
        <w:outlineLvl w:val="0"/>
        <w:rPr>
          <w:rFonts w:ascii="仿宋_GB2312" w:hAnsi="仿宋_GB2312" w:eastAsia="仿宋_GB2312" w:cs="仿宋_GB2312"/>
          <w:b/>
          <w:bCs/>
          <w:sz w:val="32"/>
          <w:szCs w:val="32"/>
        </w:rPr>
      </w:pPr>
      <w:bookmarkStart w:id="0" w:name="_Toc476"/>
      <w:bookmarkStart w:id="26" w:name="_GoBack"/>
      <w:bookmarkEnd w:id="26"/>
      <w:r>
        <w:rPr>
          <w:rFonts w:hint="eastAsia" w:ascii="仿宋_GB2312" w:hAnsi="仿宋_GB2312" w:eastAsia="仿宋_GB2312" w:cs="仿宋_GB2312"/>
          <w:b/>
          <w:bCs/>
          <w:sz w:val="32"/>
          <w:szCs w:val="32"/>
        </w:rPr>
        <w:t>报价一览表</w:t>
      </w:r>
      <w:bookmarkEnd w:id="0"/>
    </w:p>
    <w:p w14:paraId="531CA24B">
      <w:pPr>
        <w:adjustRightInd w:val="0"/>
        <w:snapToGrid w:val="0"/>
        <w:spacing w:line="360" w:lineRule="auto"/>
        <w:ind w:leftChars="-66" w:right="-153" w:rightChars="-73" w:hanging="139" w:hangingChars="66"/>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包号：</w:t>
      </w:r>
      <w:r>
        <w:rPr>
          <w:rFonts w:hint="eastAsia" w:ascii="仿宋_GB2312" w:hAnsi="仿宋_GB2312" w:eastAsia="仿宋_GB2312" w:cs="仿宋_GB2312"/>
          <w:b/>
          <w:bCs/>
          <w:szCs w:val="21"/>
          <w:lang w:val="en-US" w:eastAsia="zh-CN"/>
        </w:rPr>
        <w:t>001</w:t>
      </w:r>
      <w:r>
        <w:rPr>
          <w:rFonts w:hint="eastAsia" w:ascii="仿宋_GB2312" w:hAnsi="仿宋_GB2312" w:eastAsia="仿宋_GB2312" w:cs="仿宋_GB2312"/>
          <w:b/>
          <w:bCs/>
          <w:szCs w:val="21"/>
        </w:rPr>
        <w:t xml:space="preserve">                                                  </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 xml:space="preserve">    </w:t>
      </w:r>
    </w:p>
    <w:p w14:paraId="0A744FEA">
      <w:pPr>
        <w:adjustRightInd w:val="0"/>
        <w:snapToGrid w:val="0"/>
        <w:spacing w:line="360" w:lineRule="auto"/>
        <w:ind w:leftChars="-66" w:right="-153" w:rightChars="-73" w:hanging="139" w:hangingChars="66"/>
        <w:jc w:val="left"/>
        <w:rPr>
          <w:rFonts w:ascii="仿宋_GB2312" w:hAnsi="仿宋_GB2312" w:eastAsia="仿宋_GB2312" w:cs="仿宋_GB2312"/>
          <w:b/>
          <w:bCs/>
          <w:szCs w:val="21"/>
        </w:rPr>
      </w:pPr>
      <w:r>
        <w:rPr>
          <w:rFonts w:hint="eastAsia" w:ascii="仿宋_GB2312" w:hAnsi="仿宋_GB2312" w:eastAsia="仿宋_GB2312" w:cs="仿宋_GB2312"/>
          <w:b/>
          <w:bCs/>
          <w:szCs w:val="21"/>
        </w:rPr>
        <w:t>报价单位：元</w:t>
      </w:r>
    </w:p>
    <w:tbl>
      <w:tblPr>
        <w:tblStyle w:val="7"/>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868"/>
        <w:gridCol w:w="1308"/>
        <w:gridCol w:w="1480"/>
        <w:gridCol w:w="1423"/>
        <w:gridCol w:w="1081"/>
      </w:tblGrid>
      <w:tr w14:paraId="7AF9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59" w:type="dxa"/>
            <w:noWrap w:val="0"/>
            <w:vAlign w:val="center"/>
          </w:tcPr>
          <w:p w14:paraId="60CE5A32">
            <w:pPr>
              <w:adjustRightInd w:val="0"/>
              <w:snapToGrid w:val="0"/>
              <w:ind w:left="-86" w:leftChars="-41" w:right="-67" w:rightChars="-32"/>
              <w:jc w:val="center"/>
              <w:rPr>
                <w:rFonts w:ascii="仿宋_GB2312" w:hAnsi="仿宋_GB2312" w:eastAsia="仿宋_GB2312" w:cs="仿宋_GB2312"/>
                <w:szCs w:val="21"/>
              </w:rPr>
            </w:pPr>
            <w:r>
              <w:rPr>
                <w:rFonts w:hint="eastAsia" w:ascii="仿宋_GB2312" w:hAnsi="仿宋_GB2312" w:eastAsia="仿宋_GB2312" w:cs="仿宋_GB2312"/>
                <w:szCs w:val="21"/>
              </w:rPr>
              <w:t>货物名称</w:t>
            </w:r>
          </w:p>
        </w:tc>
        <w:tc>
          <w:tcPr>
            <w:tcW w:w="1868" w:type="dxa"/>
            <w:noWrap w:val="0"/>
            <w:vAlign w:val="center"/>
          </w:tcPr>
          <w:p w14:paraId="30055A93">
            <w:pPr>
              <w:adjustRightInd w:val="0"/>
              <w:snapToGrid w:val="0"/>
              <w:ind w:left="-86" w:leftChars="-41" w:right="-67" w:rightChars="-32"/>
              <w:jc w:val="center"/>
              <w:rPr>
                <w:rFonts w:ascii="仿宋_GB2312" w:hAnsi="仿宋_GB2312" w:eastAsia="仿宋_GB2312" w:cs="仿宋_GB2312"/>
                <w:szCs w:val="21"/>
              </w:rPr>
            </w:pPr>
            <w:r>
              <w:rPr>
                <w:rFonts w:hint="eastAsia" w:ascii="仿宋_GB2312" w:hAnsi="仿宋_GB2312" w:eastAsia="仿宋_GB2312" w:cs="仿宋_GB2312"/>
                <w:szCs w:val="21"/>
              </w:rPr>
              <w:t>响应总价</w:t>
            </w:r>
          </w:p>
        </w:tc>
        <w:tc>
          <w:tcPr>
            <w:tcW w:w="1308" w:type="dxa"/>
            <w:noWrap w:val="0"/>
            <w:vAlign w:val="center"/>
          </w:tcPr>
          <w:p w14:paraId="51543864">
            <w:pPr>
              <w:adjustRightInd w:val="0"/>
              <w:snapToGrid w:val="0"/>
              <w:ind w:left="-86" w:leftChars="-41" w:right="-67" w:rightChars="-32"/>
              <w:jc w:val="center"/>
              <w:rPr>
                <w:rFonts w:ascii="仿宋_GB2312" w:hAnsi="仿宋_GB2312" w:eastAsia="仿宋_GB2312" w:cs="仿宋_GB2312"/>
                <w:szCs w:val="21"/>
              </w:rPr>
            </w:pPr>
            <w:r>
              <w:rPr>
                <w:rFonts w:hint="eastAsia" w:ascii="仿宋_GB2312" w:hAnsi="仿宋_GB2312" w:eastAsia="仿宋_GB2312" w:cs="仿宋_GB2312"/>
                <w:szCs w:val="21"/>
              </w:rPr>
              <w:t>询价保证金</w:t>
            </w:r>
          </w:p>
        </w:tc>
        <w:tc>
          <w:tcPr>
            <w:tcW w:w="1480" w:type="dxa"/>
            <w:noWrap w:val="0"/>
            <w:vAlign w:val="center"/>
          </w:tcPr>
          <w:p w14:paraId="7AA459AC">
            <w:pPr>
              <w:adjustRightInd w:val="0"/>
              <w:snapToGrid w:val="0"/>
              <w:ind w:left="-86" w:leftChars="-41" w:right="-67" w:rightChars="-32"/>
              <w:jc w:val="center"/>
              <w:rPr>
                <w:rFonts w:ascii="仿宋_GB2312" w:hAnsi="仿宋_GB2312" w:eastAsia="仿宋_GB2312" w:cs="仿宋_GB2312"/>
                <w:szCs w:val="21"/>
              </w:rPr>
            </w:pPr>
            <w:r>
              <w:rPr>
                <w:rFonts w:hint="eastAsia" w:ascii="仿宋_GB2312" w:hAnsi="仿宋_GB2312" w:eastAsia="仿宋_GB2312" w:cs="仿宋_GB2312"/>
                <w:szCs w:val="21"/>
              </w:rPr>
              <w:t>交货时间</w:t>
            </w:r>
          </w:p>
        </w:tc>
        <w:tc>
          <w:tcPr>
            <w:tcW w:w="1423" w:type="dxa"/>
            <w:noWrap w:val="0"/>
            <w:vAlign w:val="center"/>
          </w:tcPr>
          <w:p w14:paraId="11777761">
            <w:pPr>
              <w:adjustRightInd w:val="0"/>
              <w:snapToGrid w:val="0"/>
              <w:ind w:left="-86" w:leftChars="-41" w:right="-67" w:rightChars="-32"/>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p>
        </w:tc>
        <w:tc>
          <w:tcPr>
            <w:tcW w:w="1081" w:type="dxa"/>
            <w:noWrap w:val="0"/>
            <w:vAlign w:val="center"/>
          </w:tcPr>
          <w:p w14:paraId="62CA88BD">
            <w:pPr>
              <w:adjustRightInd w:val="0"/>
              <w:snapToGrid w:val="0"/>
              <w:ind w:left="-86" w:leftChars="-41" w:right="-67" w:rightChars="-3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14:paraId="4055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59" w:type="dxa"/>
            <w:noWrap w:val="0"/>
            <w:vAlign w:val="center"/>
          </w:tcPr>
          <w:p w14:paraId="7B2ABDFE">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背负式风力灭火机</w:t>
            </w:r>
            <w:r>
              <w:rPr>
                <w:rFonts w:hint="eastAsia" w:ascii="仿宋_GB2312" w:hAnsi="仿宋_GB2312" w:eastAsia="仿宋_GB2312" w:cs="仿宋_GB2312"/>
                <w:szCs w:val="21"/>
                <w:lang w:val="en-US" w:eastAsia="zh-CN"/>
              </w:rPr>
              <w:t>和</w:t>
            </w:r>
            <w:r>
              <w:rPr>
                <w:rFonts w:hint="eastAsia" w:ascii="仿宋_GB2312" w:hAnsi="仿宋_GB2312" w:eastAsia="仿宋_GB2312" w:cs="仿宋_GB2312"/>
                <w:szCs w:val="21"/>
              </w:rPr>
              <w:t>无人机</w:t>
            </w:r>
          </w:p>
        </w:tc>
        <w:tc>
          <w:tcPr>
            <w:tcW w:w="1868" w:type="dxa"/>
            <w:noWrap w:val="0"/>
            <w:vAlign w:val="center"/>
          </w:tcPr>
          <w:p w14:paraId="7F7FAF86">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小写：</w:t>
            </w:r>
            <w:r>
              <w:rPr>
                <w:rFonts w:hint="eastAsia" w:ascii="仿宋_GB2312" w:hAnsi="仿宋_GB2312" w:eastAsia="仿宋_GB2312" w:cs="仿宋_GB2312"/>
                <w:szCs w:val="21"/>
                <w:lang w:val="en-US" w:eastAsia="zh-CN"/>
              </w:rPr>
              <w:t>349600.00</w:t>
            </w:r>
          </w:p>
          <w:p w14:paraId="5FACDCCF">
            <w:pPr>
              <w:adjustRightInd w:val="0"/>
              <w:snapToGrid w:val="0"/>
              <w:ind w:right="105" w:rightChars="5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大写：</w:t>
            </w:r>
            <w:r>
              <w:rPr>
                <w:rFonts w:hint="eastAsia" w:ascii="仿宋_GB2312" w:hAnsi="仿宋_GB2312" w:eastAsia="仿宋_GB2312" w:cs="仿宋_GB2312"/>
                <w:szCs w:val="21"/>
                <w:lang w:val="en-US" w:eastAsia="zh-CN"/>
              </w:rPr>
              <w:t>叁拾肆万玖仟陆佰元整</w:t>
            </w:r>
          </w:p>
        </w:tc>
        <w:tc>
          <w:tcPr>
            <w:tcW w:w="1308" w:type="dxa"/>
            <w:noWrap w:val="0"/>
            <w:vAlign w:val="center"/>
          </w:tcPr>
          <w:p w14:paraId="1B42F29F">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6100元</w:t>
            </w:r>
          </w:p>
        </w:tc>
        <w:tc>
          <w:tcPr>
            <w:tcW w:w="1480" w:type="dxa"/>
            <w:noWrap w:val="0"/>
            <w:vAlign w:val="center"/>
          </w:tcPr>
          <w:p w14:paraId="3E44174B">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合同签订后60日内完成供货、安装及调试等全部工作。</w:t>
            </w:r>
          </w:p>
        </w:tc>
        <w:tc>
          <w:tcPr>
            <w:tcW w:w="1423" w:type="dxa"/>
            <w:noWrap w:val="0"/>
            <w:vAlign w:val="center"/>
          </w:tcPr>
          <w:p w14:paraId="7420E9F6">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采购单位指定地点</w:t>
            </w:r>
          </w:p>
        </w:tc>
        <w:tc>
          <w:tcPr>
            <w:tcW w:w="1081" w:type="dxa"/>
            <w:noWrap w:val="0"/>
            <w:vAlign w:val="center"/>
          </w:tcPr>
          <w:p w14:paraId="565D3EA3">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w:t>
            </w:r>
          </w:p>
        </w:tc>
      </w:tr>
    </w:tbl>
    <w:p w14:paraId="0AF3BDAF">
      <w:pPr>
        <w:adjustRightInd w:val="0"/>
        <w:snapToGrid w:val="0"/>
        <w:spacing w:line="360" w:lineRule="auto"/>
        <w:ind w:right="105" w:rightChars="50"/>
        <w:jc w:val="left"/>
        <w:rPr>
          <w:rFonts w:ascii="仿宋_GB2312" w:hAnsi="仿宋_GB2312" w:eastAsia="仿宋_GB2312" w:cs="仿宋_GB2312"/>
          <w:szCs w:val="21"/>
        </w:rPr>
      </w:pPr>
    </w:p>
    <w:p w14:paraId="14ABEB6C">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注：</w:t>
      </w:r>
    </w:p>
    <w:p w14:paraId="041E91C0">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、此表中，响应总价应和分项价格表的总价相一致；</w:t>
      </w:r>
    </w:p>
    <w:p w14:paraId="1BB675A1">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2、询</w:t>
      </w:r>
      <w:r>
        <w:rPr>
          <w:rFonts w:ascii="仿宋_GB2312" w:hAnsi="仿宋_GB2312" w:eastAsia="仿宋_GB2312" w:cs="仿宋_GB2312"/>
          <w:szCs w:val="21"/>
        </w:rPr>
        <w:t>价</w:t>
      </w:r>
      <w:r>
        <w:rPr>
          <w:rFonts w:hint="eastAsia" w:ascii="仿宋_GB2312" w:hAnsi="仿宋_GB2312" w:eastAsia="仿宋_GB2312" w:cs="仿宋_GB2312"/>
          <w:szCs w:val="21"/>
        </w:rPr>
        <w:t>解密后的报价一览表报价及相关内容与响应文件（PDF）中报价一览表不一致的，以询</w:t>
      </w:r>
      <w:r>
        <w:rPr>
          <w:rFonts w:ascii="仿宋_GB2312" w:hAnsi="仿宋_GB2312" w:eastAsia="仿宋_GB2312" w:cs="仿宋_GB2312"/>
          <w:szCs w:val="21"/>
        </w:rPr>
        <w:t>价</w:t>
      </w:r>
      <w:r>
        <w:rPr>
          <w:rFonts w:hint="eastAsia" w:ascii="仿宋_GB2312" w:hAnsi="仿宋_GB2312" w:eastAsia="仿宋_GB2312" w:cs="仿宋_GB2312"/>
          <w:szCs w:val="21"/>
        </w:rPr>
        <w:t>解密后的报价及相关内容为准。</w:t>
      </w:r>
    </w:p>
    <w:p w14:paraId="4D88BCFC"/>
    <w:p w14:paraId="5E8C9925"/>
    <w:p w14:paraId="23BC51DC"/>
    <w:p w14:paraId="5D5B0E6B">
      <w:pPr>
        <w:snapToGrid w:val="0"/>
        <w:spacing w:line="480" w:lineRule="auto"/>
        <w:rPr>
          <w:rFonts w:ascii="仿宋_GB2312" w:hAnsi="仿宋_GB2312" w:eastAsia="仿宋_GB2312" w:cs="仿宋_GB2312"/>
        </w:rPr>
      </w:pPr>
      <w:r>
        <w:rPr>
          <w:rFonts w:hint="eastAsia" w:ascii="仿宋_GB2312" w:hAnsi="仿宋_GB2312" w:eastAsia="仿宋_GB2312" w:cs="仿宋_GB2312"/>
        </w:rPr>
        <w:t>供应商名称（加盖单位公章）：</w:t>
      </w:r>
      <w:r>
        <w:rPr>
          <w:rFonts w:hint="eastAsia" w:ascii="仿宋_GB2312" w:hAnsi="仿宋_GB2312" w:eastAsia="仿宋_GB2312" w:cs="仿宋_GB2312"/>
          <w:u w:val="single"/>
        </w:rPr>
        <w:t xml:space="preserve">   </w:t>
      </w:r>
      <w:r>
        <w:rPr>
          <w:rFonts w:hint="eastAsia" w:ascii="仿宋" w:hAnsi="仿宋" w:eastAsia="仿宋" w:cs="仿宋_GB2312"/>
          <w:u w:val="single"/>
          <w:lang w:val="en-US" w:eastAsia="zh-CN"/>
        </w:rPr>
        <w:t>辽宁森喆文化广告传媒有限公司</w:t>
      </w:r>
      <w:r>
        <w:rPr>
          <w:rFonts w:hint="eastAsia" w:ascii="仿宋" w:hAnsi="仿宋" w:eastAsia="仿宋" w:cs="仿宋_GB2312"/>
          <w:u w:val="single"/>
        </w:rPr>
        <w:t xml:space="preserve">   </w:t>
      </w:r>
      <w:r>
        <w:rPr>
          <w:rFonts w:hint="eastAsia" w:ascii="仿宋_GB2312" w:hAnsi="仿宋_GB2312" w:eastAsia="仿宋_GB2312" w:cs="仿宋_GB2312"/>
          <w:u w:val="single"/>
        </w:rPr>
        <w:t xml:space="preserve">        </w:t>
      </w:r>
    </w:p>
    <w:p w14:paraId="0D86B4B1">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14:paraId="2F3DF124">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2024年10月24日</w:t>
      </w:r>
      <w:r>
        <w:rPr>
          <w:rFonts w:hint="eastAsia" w:ascii="仿宋_GB2312" w:hAnsi="仿宋_GB2312" w:eastAsia="仿宋_GB2312" w:cs="仿宋_GB2312"/>
          <w:u w:val="single"/>
        </w:rPr>
        <w:t xml:space="preserve">             </w:t>
      </w:r>
    </w:p>
    <w:p w14:paraId="1B098ADA">
      <w:pPr>
        <w:adjustRightInd w:val="0"/>
        <w:snapToGrid w:val="0"/>
        <w:spacing w:line="360" w:lineRule="auto"/>
        <w:ind w:right="105" w:rightChars="50" w:firstLine="420" w:firstLineChars="200"/>
        <w:jc w:val="left"/>
        <w:rPr>
          <w:rFonts w:ascii="仿宋_GB2312" w:hAnsi="仿宋_GB2312" w:eastAsia="仿宋_GB2312" w:cs="仿宋_GB2312"/>
          <w:szCs w:val="21"/>
          <w:u w:val="single"/>
        </w:rPr>
      </w:pPr>
    </w:p>
    <w:p w14:paraId="292C2294"/>
    <w:p w14:paraId="7B07F821"/>
    <w:p w14:paraId="48816387"/>
    <w:p w14:paraId="2E20B253"/>
    <w:p w14:paraId="62663062"/>
    <w:p w14:paraId="03CEB8B9"/>
    <w:p w14:paraId="3E2DB6CC"/>
    <w:p w14:paraId="3E79B929"/>
    <w:p w14:paraId="3D277634"/>
    <w:p w14:paraId="4D75121C"/>
    <w:p w14:paraId="7647E64B"/>
    <w:p w14:paraId="1B90656C"/>
    <w:p w14:paraId="518BF038"/>
    <w:p w14:paraId="0F5FB474"/>
    <w:p w14:paraId="28087379"/>
    <w:p w14:paraId="3433C766"/>
    <w:p w14:paraId="76F60CE4"/>
    <w:p w14:paraId="7002BE2E"/>
    <w:p w14:paraId="7564A490"/>
    <w:p w14:paraId="3484D9EF">
      <w:pPr>
        <w:spacing w:before="319" w:beforeLines="100" w:after="319" w:afterLines="100" w:line="360" w:lineRule="auto"/>
        <w:jc w:val="center"/>
        <w:outlineLvl w:val="0"/>
        <w:rPr>
          <w:rFonts w:ascii="仿宋_GB2312" w:hAnsi="仿宋_GB2312" w:eastAsia="仿宋_GB2312" w:cs="仿宋_GB2312"/>
          <w:b/>
          <w:bCs/>
          <w:sz w:val="32"/>
          <w:szCs w:val="32"/>
        </w:rPr>
      </w:pPr>
      <w:bookmarkStart w:id="1" w:name="_Toc30446"/>
      <w:r>
        <w:rPr>
          <w:rFonts w:hint="eastAsia" w:ascii="仿宋_GB2312" w:hAnsi="仿宋_GB2312" w:eastAsia="仿宋_GB2312" w:cs="仿宋_GB2312"/>
          <w:b/>
          <w:bCs/>
          <w:sz w:val="32"/>
          <w:szCs w:val="32"/>
        </w:rPr>
        <w:t>分项报价表</w:t>
      </w:r>
      <w:bookmarkEnd w:id="1"/>
    </w:p>
    <w:p w14:paraId="22E2609B">
      <w:pPr>
        <w:adjustRightInd w:val="0"/>
        <w:snapToGrid w:val="0"/>
        <w:spacing w:line="360" w:lineRule="auto"/>
        <w:ind w:leftChars="-66" w:right="-111" w:rightChars="-53" w:hanging="139" w:hangingChars="66"/>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w:t>
      </w:r>
      <w:r>
        <w:rPr>
          <w:rFonts w:hint="eastAsia" w:ascii="仿宋_GB2312" w:hAnsi="仿宋_GB2312" w:eastAsia="仿宋_GB2312" w:cs="仿宋_GB2312"/>
          <w:b/>
          <w:bCs/>
          <w:szCs w:val="21"/>
          <w:lang w:val="en-US" w:eastAsia="zh-CN"/>
        </w:rPr>
        <w:t>001</w:t>
      </w:r>
      <w:r>
        <w:rPr>
          <w:rFonts w:hint="eastAsia" w:ascii="仿宋_GB2312" w:hAnsi="仿宋_GB2312" w:eastAsia="仿宋_GB2312" w:cs="仿宋_GB2312"/>
          <w:b/>
          <w:bCs/>
          <w:szCs w:val="21"/>
        </w:rPr>
        <w:t xml:space="preserve">                               </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 xml:space="preserve">           报价单位：元</w:t>
      </w:r>
    </w:p>
    <w:tbl>
      <w:tblPr>
        <w:tblStyle w:val="7"/>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1360"/>
        <w:gridCol w:w="1042"/>
        <w:gridCol w:w="1042"/>
        <w:gridCol w:w="728"/>
        <w:gridCol w:w="809"/>
        <w:gridCol w:w="809"/>
        <w:gridCol w:w="680"/>
        <w:gridCol w:w="923"/>
        <w:gridCol w:w="573"/>
      </w:tblGrid>
      <w:tr w14:paraId="355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561" w:type="dxa"/>
            <w:noWrap w:val="0"/>
            <w:vAlign w:val="center"/>
          </w:tcPr>
          <w:p w14:paraId="6A1E4F9A">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360" w:type="dxa"/>
            <w:noWrap w:val="0"/>
            <w:vAlign w:val="center"/>
          </w:tcPr>
          <w:p w14:paraId="09F6FA8D">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042" w:type="dxa"/>
            <w:noWrap w:val="0"/>
            <w:vAlign w:val="center"/>
          </w:tcPr>
          <w:p w14:paraId="513D4C6B">
            <w:pPr>
              <w:adjustRightInd w:val="0"/>
              <w:snapToGrid w:val="0"/>
              <w:ind w:right="-158" w:rightChars="-75"/>
              <w:jc w:val="center"/>
              <w:rPr>
                <w:rFonts w:ascii="仿宋_GB2312" w:hAnsi="仿宋_GB2312" w:eastAsia="仿宋_GB2312" w:cs="仿宋_GB2312"/>
                <w:szCs w:val="21"/>
              </w:rPr>
            </w:pPr>
            <w:r>
              <w:rPr>
                <w:rFonts w:hint="eastAsia" w:ascii="仿宋_GB2312" w:hAnsi="仿宋_GB2312" w:eastAsia="仿宋_GB2312" w:cs="仿宋_GB2312"/>
                <w:szCs w:val="21"/>
              </w:rPr>
              <w:t>品牌</w:t>
            </w:r>
          </w:p>
        </w:tc>
        <w:tc>
          <w:tcPr>
            <w:tcW w:w="1042" w:type="dxa"/>
            <w:noWrap w:val="0"/>
            <w:vAlign w:val="center"/>
          </w:tcPr>
          <w:p w14:paraId="0B99A9D2">
            <w:pPr>
              <w:adjustRightInd w:val="0"/>
              <w:snapToGrid w:val="0"/>
              <w:ind w:right="-158" w:rightChars="-75"/>
              <w:jc w:val="center"/>
              <w:rPr>
                <w:rFonts w:ascii="仿宋_GB2312" w:hAnsi="仿宋_GB2312" w:eastAsia="仿宋_GB2312" w:cs="仿宋_GB2312"/>
                <w:szCs w:val="21"/>
              </w:rPr>
            </w:pPr>
            <w:r>
              <w:rPr>
                <w:rFonts w:hint="eastAsia" w:ascii="仿宋_GB2312" w:hAnsi="仿宋_GB2312" w:eastAsia="仿宋_GB2312" w:cs="仿宋_GB2312"/>
                <w:szCs w:val="21"/>
              </w:rPr>
              <w:t>型号</w:t>
            </w:r>
          </w:p>
          <w:p w14:paraId="665AD66A">
            <w:pPr>
              <w:adjustRightInd w:val="0"/>
              <w:snapToGrid w:val="0"/>
              <w:ind w:right="-158" w:rightChars="-75"/>
              <w:jc w:val="center"/>
              <w:rPr>
                <w:rFonts w:ascii="仿宋_GB2312" w:hAnsi="仿宋_GB2312" w:eastAsia="仿宋_GB2312" w:cs="仿宋_GB2312"/>
                <w:szCs w:val="21"/>
              </w:rPr>
            </w:pPr>
            <w:r>
              <w:rPr>
                <w:rFonts w:hint="eastAsia" w:ascii="仿宋_GB2312" w:hAnsi="仿宋_GB2312" w:eastAsia="仿宋_GB2312" w:cs="仿宋_GB2312"/>
                <w:szCs w:val="21"/>
              </w:rPr>
              <w:t>规格</w:t>
            </w:r>
          </w:p>
        </w:tc>
        <w:tc>
          <w:tcPr>
            <w:tcW w:w="728" w:type="dxa"/>
            <w:noWrap w:val="0"/>
            <w:vAlign w:val="center"/>
          </w:tcPr>
          <w:p w14:paraId="107601D2">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809" w:type="dxa"/>
            <w:noWrap w:val="0"/>
            <w:vAlign w:val="center"/>
          </w:tcPr>
          <w:p w14:paraId="5E62ADA4">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原产地</w:t>
            </w:r>
          </w:p>
        </w:tc>
        <w:tc>
          <w:tcPr>
            <w:tcW w:w="809" w:type="dxa"/>
            <w:noWrap w:val="0"/>
            <w:vAlign w:val="center"/>
          </w:tcPr>
          <w:p w14:paraId="1E9418B1">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制造商</w:t>
            </w:r>
          </w:p>
          <w:p w14:paraId="4C12E911">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名称</w:t>
            </w:r>
          </w:p>
        </w:tc>
        <w:tc>
          <w:tcPr>
            <w:tcW w:w="680" w:type="dxa"/>
            <w:noWrap w:val="0"/>
            <w:vAlign w:val="center"/>
          </w:tcPr>
          <w:p w14:paraId="664CFEBB">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923" w:type="dxa"/>
            <w:noWrap w:val="0"/>
            <w:vAlign w:val="center"/>
          </w:tcPr>
          <w:p w14:paraId="6C8EEF90">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573" w:type="dxa"/>
            <w:noWrap w:val="0"/>
            <w:vAlign w:val="center"/>
          </w:tcPr>
          <w:p w14:paraId="43A26716">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14:paraId="183F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2A21104A">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360" w:type="dxa"/>
            <w:noWrap w:val="0"/>
            <w:vAlign w:val="center"/>
          </w:tcPr>
          <w:p w14:paraId="5DA1F775">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背负式风力灭火机</w:t>
            </w:r>
          </w:p>
          <w:p w14:paraId="393DBA5E">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296BD207">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林晟</w:t>
            </w:r>
          </w:p>
        </w:tc>
        <w:tc>
          <w:tcPr>
            <w:tcW w:w="1042" w:type="dxa"/>
            <w:noWrap w:val="0"/>
            <w:vAlign w:val="center"/>
          </w:tcPr>
          <w:p w14:paraId="4BFD78C9">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6MF-23-51</w:t>
            </w:r>
          </w:p>
        </w:tc>
        <w:tc>
          <w:tcPr>
            <w:tcW w:w="728" w:type="dxa"/>
            <w:noWrap w:val="0"/>
            <w:vAlign w:val="center"/>
          </w:tcPr>
          <w:p w14:paraId="41098A17">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120台</w:t>
            </w:r>
          </w:p>
        </w:tc>
        <w:tc>
          <w:tcPr>
            <w:tcW w:w="809" w:type="dxa"/>
            <w:noWrap w:val="0"/>
            <w:vAlign w:val="center"/>
          </w:tcPr>
          <w:p w14:paraId="10FD6C08">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江苏省镇江市</w:t>
            </w:r>
          </w:p>
        </w:tc>
        <w:tc>
          <w:tcPr>
            <w:tcW w:w="809" w:type="dxa"/>
            <w:noWrap w:val="0"/>
            <w:vAlign w:val="center"/>
          </w:tcPr>
          <w:p w14:paraId="5A88D78E">
            <w:pPr>
              <w:pStyle w:val="9"/>
              <w:spacing w:before="82" w:line="225" w:lineRule="auto"/>
              <w:ind w:left="72"/>
              <w:rPr>
                <w:rFonts w:hint="eastAsia" w:ascii="仿宋" w:hAnsi="仿宋" w:eastAsia="仿宋" w:cs="仿宋"/>
                <w:sz w:val="21"/>
                <w:szCs w:val="21"/>
              </w:rPr>
            </w:pPr>
            <w:r>
              <w:rPr>
                <w:rFonts w:hint="eastAsia" w:ascii="仿宋" w:hAnsi="仿宋" w:eastAsia="仿宋" w:cs="仿宋"/>
                <w:spacing w:val="1"/>
                <w:sz w:val="21"/>
                <w:szCs w:val="21"/>
              </w:rPr>
              <w:t>镇江林昊</w:t>
            </w:r>
            <w:r>
              <w:rPr>
                <w:rFonts w:hint="eastAsia" w:ascii="仿宋" w:hAnsi="仿宋" w:eastAsia="仿宋" w:cs="仿宋"/>
                <w:spacing w:val="-2"/>
                <w:sz w:val="21"/>
                <w:szCs w:val="21"/>
              </w:rPr>
              <w:t>森林防火</w:t>
            </w:r>
            <w:r>
              <w:rPr>
                <w:rFonts w:hint="eastAsia" w:ascii="仿宋" w:hAnsi="仿宋" w:eastAsia="仿宋" w:cs="仿宋"/>
                <w:spacing w:val="-3"/>
                <w:sz w:val="21"/>
                <w:szCs w:val="21"/>
              </w:rPr>
              <w:t>装备有限</w:t>
            </w:r>
          </w:p>
          <w:p w14:paraId="36E5AC0A">
            <w:pPr>
              <w:adjustRightInd w:val="0"/>
              <w:snapToGrid w:val="0"/>
              <w:ind w:right="105" w:rightChars="50"/>
              <w:jc w:val="center"/>
              <w:rPr>
                <w:rFonts w:ascii="仿宋_GB2312" w:hAnsi="仿宋_GB2312" w:eastAsia="仿宋_GB2312" w:cs="仿宋_GB2312"/>
                <w:szCs w:val="21"/>
              </w:rPr>
            </w:pPr>
            <w:r>
              <w:rPr>
                <w:rFonts w:hint="eastAsia" w:ascii="仿宋" w:hAnsi="仿宋" w:eastAsia="仿宋" w:cs="仿宋"/>
                <w:spacing w:val="-1"/>
                <w:sz w:val="21"/>
                <w:szCs w:val="21"/>
              </w:rPr>
              <w:t>公司</w:t>
            </w:r>
          </w:p>
        </w:tc>
        <w:tc>
          <w:tcPr>
            <w:tcW w:w="680" w:type="dxa"/>
            <w:noWrap w:val="0"/>
            <w:vAlign w:val="center"/>
          </w:tcPr>
          <w:p w14:paraId="59AB917A">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2330</w:t>
            </w:r>
          </w:p>
        </w:tc>
        <w:tc>
          <w:tcPr>
            <w:tcW w:w="923" w:type="dxa"/>
            <w:noWrap w:val="0"/>
            <w:vAlign w:val="center"/>
          </w:tcPr>
          <w:p w14:paraId="68D66CDC">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279600</w:t>
            </w:r>
          </w:p>
        </w:tc>
        <w:tc>
          <w:tcPr>
            <w:tcW w:w="573" w:type="dxa"/>
            <w:noWrap w:val="0"/>
            <w:vAlign w:val="center"/>
          </w:tcPr>
          <w:p w14:paraId="09051B10">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w:t>
            </w:r>
          </w:p>
        </w:tc>
      </w:tr>
      <w:tr w14:paraId="3759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6E2DAA5F">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1360" w:type="dxa"/>
            <w:noWrap w:val="0"/>
            <w:vAlign w:val="center"/>
          </w:tcPr>
          <w:p w14:paraId="75DD2AAD">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无人机</w:t>
            </w:r>
          </w:p>
        </w:tc>
        <w:tc>
          <w:tcPr>
            <w:tcW w:w="1042" w:type="dxa"/>
            <w:noWrap w:val="0"/>
            <w:vAlign w:val="center"/>
          </w:tcPr>
          <w:p w14:paraId="329BEC9C">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大疆</w:t>
            </w:r>
          </w:p>
        </w:tc>
        <w:tc>
          <w:tcPr>
            <w:tcW w:w="1042" w:type="dxa"/>
            <w:noWrap w:val="0"/>
            <w:vAlign w:val="center"/>
          </w:tcPr>
          <w:p w14:paraId="47FC77EA">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3T</w:t>
            </w:r>
          </w:p>
        </w:tc>
        <w:tc>
          <w:tcPr>
            <w:tcW w:w="728" w:type="dxa"/>
            <w:noWrap w:val="0"/>
            <w:vAlign w:val="center"/>
          </w:tcPr>
          <w:p w14:paraId="7E1814C8">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2台</w:t>
            </w:r>
          </w:p>
        </w:tc>
        <w:tc>
          <w:tcPr>
            <w:tcW w:w="809" w:type="dxa"/>
            <w:noWrap w:val="0"/>
            <w:vAlign w:val="center"/>
          </w:tcPr>
          <w:p w14:paraId="3434F24A">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深圳市</w:t>
            </w:r>
          </w:p>
        </w:tc>
        <w:tc>
          <w:tcPr>
            <w:tcW w:w="809" w:type="dxa"/>
            <w:noWrap w:val="0"/>
            <w:vAlign w:val="center"/>
          </w:tcPr>
          <w:p w14:paraId="61D5D7C3">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深圳市大疆创新科技有限公司</w:t>
            </w:r>
          </w:p>
        </w:tc>
        <w:tc>
          <w:tcPr>
            <w:tcW w:w="680" w:type="dxa"/>
            <w:noWrap w:val="0"/>
            <w:vAlign w:val="center"/>
          </w:tcPr>
          <w:p w14:paraId="1E2CDC22">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35000</w:t>
            </w:r>
          </w:p>
        </w:tc>
        <w:tc>
          <w:tcPr>
            <w:tcW w:w="923" w:type="dxa"/>
            <w:noWrap w:val="0"/>
            <w:vAlign w:val="center"/>
          </w:tcPr>
          <w:p w14:paraId="3F35858B">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70000</w:t>
            </w:r>
          </w:p>
        </w:tc>
        <w:tc>
          <w:tcPr>
            <w:tcW w:w="573" w:type="dxa"/>
            <w:noWrap w:val="0"/>
            <w:vAlign w:val="center"/>
          </w:tcPr>
          <w:p w14:paraId="5DA69C55">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w:t>
            </w:r>
          </w:p>
        </w:tc>
      </w:tr>
      <w:tr w14:paraId="1F7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0E5EFAF0">
            <w:pPr>
              <w:adjustRightInd w:val="0"/>
              <w:snapToGrid w:val="0"/>
              <w:ind w:right="105" w:rightChars="50"/>
              <w:jc w:val="center"/>
              <w:rPr>
                <w:rFonts w:ascii="仿宋_GB2312" w:hAnsi="仿宋_GB2312" w:eastAsia="仿宋_GB2312" w:cs="仿宋_GB2312"/>
                <w:szCs w:val="21"/>
              </w:rPr>
            </w:pPr>
          </w:p>
        </w:tc>
        <w:tc>
          <w:tcPr>
            <w:tcW w:w="1360" w:type="dxa"/>
            <w:noWrap w:val="0"/>
            <w:vAlign w:val="center"/>
          </w:tcPr>
          <w:p w14:paraId="36053B2B">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047B5CF3">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24E38180">
            <w:pPr>
              <w:adjustRightInd w:val="0"/>
              <w:snapToGrid w:val="0"/>
              <w:ind w:right="105" w:rightChars="50"/>
              <w:jc w:val="center"/>
              <w:rPr>
                <w:rFonts w:ascii="仿宋_GB2312" w:hAnsi="仿宋_GB2312" w:eastAsia="仿宋_GB2312" w:cs="仿宋_GB2312"/>
                <w:szCs w:val="21"/>
              </w:rPr>
            </w:pPr>
          </w:p>
        </w:tc>
        <w:tc>
          <w:tcPr>
            <w:tcW w:w="728" w:type="dxa"/>
            <w:noWrap w:val="0"/>
            <w:vAlign w:val="center"/>
          </w:tcPr>
          <w:p w14:paraId="1AD5CEB5">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199C993F">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6964BC59">
            <w:pPr>
              <w:adjustRightInd w:val="0"/>
              <w:snapToGrid w:val="0"/>
              <w:ind w:right="105" w:rightChars="50"/>
              <w:jc w:val="center"/>
              <w:rPr>
                <w:rFonts w:ascii="仿宋_GB2312" w:hAnsi="仿宋_GB2312" w:eastAsia="仿宋_GB2312" w:cs="仿宋_GB2312"/>
                <w:szCs w:val="21"/>
              </w:rPr>
            </w:pPr>
          </w:p>
        </w:tc>
        <w:tc>
          <w:tcPr>
            <w:tcW w:w="680" w:type="dxa"/>
            <w:noWrap w:val="0"/>
            <w:vAlign w:val="center"/>
          </w:tcPr>
          <w:p w14:paraId="774DF0D1">
            <w:pPr>
              <w:adjustRightInd w:val="0"/>
              <w:snapToGrid w:val="0"/>
              <w:ind w:right="105" w:rightChars="50"/>
              <w:jc w:val="center"/>
              <w:rPr>
                <w:rFonts w:ascii="仿宋_GB2312" w:hAnsi="仿宋_GB2312" w:eastAsia="仿宋_GB2312" w:cs="仿宋_GB2312"/>
                <w:szCs w:val="21"/>
              </w:rPr>
            </w:pPr>
          </w:p>
        </w:tc>
        <w:tc>
          <w:tcPr>
            <w:tcW w:w="923" w:type="dxa"/>
            <w:noWrap w:val="0"/>
            <w:vAlign w:val="center"/>
          </w:tcPr>
          <w:p w14:paraId="1D276F2A">
            <w:pPr>
              <w:adjustRightInd w:val="0"/>
              <w:snapToGrid w:val="0"/>
              <w:ind w:right="105" w:rightChars="50"/>
              <w:jc w:val="center"/>
              <w:rPr>
                <w:rFonts w:ascii="仿宋_GB2312" w:hAnsi="仿宋_GB2312" w:eastAsia="仿宋_GB2312" w:cs="仿宋_GB2312"/>
                <w:szCs w:val="21"/>
              </w:rPr>
            </w:pPr>
          </w:p>
        </w:tc>
        <w:tc>
          <w:tcPr>
            <w:tcW w:w="573" w:type="dxa"/>
            <w:noWrap w:val="0"/>
            <w:vAlign w:val="center"/>
          </w:tcPr>
          <w:p w14:paraId="41118805">
            <w:pPr>
              <w:adjustRightInd w:val="0"/>
              <w:snapToGrid w:val="0"/>
              <w:ind w:right="105" w:rightChars="50"/>
              <w:jc w:val="center"/>
              <w:rPr>
                <w:rFonts w:ascii="仿宋_GB2312" w:hAnsi="仿宋_GB2312" w:eastAsia="仿宋_GB2312" w:cs="仿宋_GB2312"/>
                <w:szCs w:val="21"/>
              </w:rPr>
            </w:pPr>
          </w:p>
        </w:tc>
      </w:tr>
      <w:tr w14:paraId="3DC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529C2FDC">
            <w:pPr>
              <w:adjustRightInd w:val="0"/>
              <w:snapToGrid w:val="0"/>
              <w:ind w:right="105" w:rightChars="50"/>
              <w:jc w:val="center"/>
              <w:rPr>
                <w:rFonts w:ascii="仿宋_GB2312" w:hAnsi="仿宋_GB2312" w:eastAsia="仿宋_GB2312" w:cs="仿宋_GB2312"/>
                <w:szCs w:val="21"/>
              </w:rPr>
            </w:pPr>
          </w:p>
        </w:tc>
        <w:tc>
          <w:tcPr>
            <w:tcW w:w="1360" w:type="dxa"/>
            <w:noWrap w:val="0"/>
            <w:vAlign w:val="center"/>
          </w:tcPr>
          <w:p w14:paraId="42DE6D89">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42EFC1CE">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604CA5C9">
            <w:pPr>
              <w:adjustRightInd w:val="0"/>
              <w:snapToGrid w:val="0"/>
              <w:ind w:right="105" w:rightChars="50"/>
              <w:jc w:val="center"/>
              <w:rPr>
                <w:rFonts w:ascii="仿宋_GB2312" w:hAnsi="仿宋_GB2312" w:eastAsia="仿宋_GB2312" w:cs="仿宋_GB2312"/>
                <w:szCs w:val="21"/>
              </w:rPr>
            </w:pPr>
          </w:p>
        </w:tc>
        <w:tc>
          <w:tcPr>
            <w:tcW w:w="728" w:type="dxa"/>
            <w:noWrap w:val="0"/>
            <w:vAlign w:val="center"/>
          </w:tcPr>
          <w:p w14:paraId="0C10A5EC">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1D503DDC">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0C8B67E5">
            <w:pPr>
              <w:adjustRightInd w:val="0"/>
              <w:snapToGrid w:val="0"/>
              <w:ind w:right="105" w:rightChars="50"/>
              <w:jc w:val="center"/>
              <w:rPr>
                <w:rFonts w:ascii="仿宋_GB2312" w:hAnsi="仿宋_GB2312" w:eastAsia="仿宋_GB2312" w:cs="仿宋_GB2312"/>
                <w:szCs w:val="21"/>
              </w:rPr>
            </w:pPr>
          </w:p>
        </w:tc>
        <w:tc>
          <w:tcPr>
            <w:tcW w:w="680" w:type="dxa"/>
            <w:noWrap w:val="0"/>
            <w:vAlign w:val="center"/>
          </w:tcPr>
          <w:p w14:paraId="1B70F93B">
            <w:pPr>
              <w:adjustRightInd w:val="0"/>
              <w:snapToGrid w:val="0"/>
              <w:ind w:right="105" w:rightChars="50"/>
              <w:jc w:val="center"/>
              <w:rPr>
                <w:rFonts w:ascii="仿宋_GB2312" w:hAnsi="仿宋_GB2312" w:eastAsia="仿宋_GB2312" w:cs="仿宋_GB2312"/>
                <w:szCs w:val="21"/>
              </w:rPr>
            </w:pPr>
          </w:p>
        </w:tc>
        <w:tc>
          <w:tcPr>
            <w:tcW w:w="923" w:type="dxa"/>
            <w:noWrap w:val="0"/>
            <w:vAlign w:val="center"/>
          </w:tcPr>
          <w:p w14:paraId="1C999709">
            <w:pPr>
              <w:adjustRightInd w:val="0"/>
              <w:snapToGrid w:val="0"/>
              <w:ind w:right="105" w:rightChars="50"/>
              <w:jc w:val="center"/>
              <w:rPr>
                <w:rFonts w:ascii="仿宋_GB2312" w:hAnsi="仿宋_GB2312" w:eastAsia="仿宋_GB2312" w:cs="仿宋_GB2312"/>
                <w:szCs w:val="21"/>
              </w:rPr>
            </w:pPr>
          </w:p>
        </w:tc>
        <w:tc>
          <w:tcPr>
            <w:tcW w:w="573" w:type="dxa"/>
            <w:noWrap w:val="0"/>
            <w:vAlign w:val="center"/>
          </w:tcPr>
          <w:p w14:paraId="3456EE74">
            <w:pPr>
              <w:adjustRightInd w:val="0"/>
              <w:snapToGrid w:val="0"/>
              <w:ind w:right="105" w:rightChars="50"/>
              <w:jc w:val="center"/>
              <w:rPr>
                <w:rFonts w:ascii="仿宋_GB2312" w:hAnsi="仿宋_GB2312" w:eastAsia="仿宋_GB2312" w:cs="仿宋_GB2312"/>
                <w:szCs w:val="21"/>
              </w:rPr>
            </w:pPr>
          </w:p>
        </w:tc>
      </w:tr>
      <w:tr w14:paraId="0B2A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594B409E">
            <w:pPr>
              <w:adjustRightInd w:val="0"/>
              <w:snapToGrid w:val="0"/>
              <w:ind w:right="105" w:rightChars="50"/>
              <w:jc w:val="center"/>
              <w:rPr>
                <w:rFonts w:ascii="仿宋_GB2312" w:hAnsi="仿宋_GB2312" w:eastAsia="仿宋_GB2312" w:cs="仿宋_GB2312"/>
                <w:szCs w:val="21"/>
              </w:rPr>
            </w:pPr>
          </w:p>
        </w:tc>
        <w:tc>
          <w:tcPr>
            <w:tcW w:w="1360" w:type="dxa"/>
            <w:noWrap w:val="0"/>
            <w:vAlign w:val="center"/>
          </w:tcPr>
          <w:p w14:paraId="0A5CADB8">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60699237">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209A9C32">
            <w:pPr>
              <w:adjustRightInd w:val="0"/>
              <w:snapToGrid w:val="0"/>
              <w:ind w:right="105" w:rightChars="50"/>
              <w:jc w:val="center"/>
              <w:rPr>
                <w:rFonts w:ascii="仿宋_GB2312" w:hAnsi="仿宋_GB2312" w:eastAsia="仿宋_GB2312" w:cs="仿宋_GB2312"/>
                <w:szCs w:val="21"/>
              </w:rPr>
            </w:pPr>
          </w:p>
        </w:tc>
        <w:tc>
          <w:tcPr>
            <w:tcW w:w="728" w:type="dxa"/>
            <w:noWrap w:val="0"/>
            <w:vAlign w:val="center"/>
          </w:tcPr>
          <w:p w14:paraId="74D8954D">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059C2EDE">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2D410ED3">
            <w:pPr>
              <w:adjustRightInd w:val="0"/>
              <w:snapToGrid w:val="0"/>
              <w:ind w:right="105" w:rightChars="50"/>
              <w:jc w:val="center"/>
              <w:rPr>
                <w:rFonts w:ascii="仿宋_GB2312" w:hAnsi="仿宋_GB2312" w:eastAsia="仿宋_GB2312" w:cs="仿宋_GB2312"/>
                <w:szCs w:val="21"/>
              </w:rPr>
            </w:pPr>
          </w:p>
        </w:tc>
        <w:tc>
          <w:tcPr>
            <w:tcW w:w="680" w:type="dxa"/>
            <w:noWrap w:val="0"/>
            <w:vAlign w:val="center"/>
          </w:tcPr>
          <w:p w14:paraId="2BA9E85F">
            <w:pPr>
              <w:adjustRightInd w:val="0"/>
              <w:snapToGrid w:val="0"/>
              <w:ind w:right="105" w:rightChars="50"/>
              <w:jc w:val="center"/>
              <w:rPr>
                <w:rFonts w:ascii="仿宋_GB2312" w:hAnsi="仿宋_GB2312" w:eastAsia="仿宋_GB2312" w:cs="仿宋_GB2312"/>
                <w:szCs w:val="21"/>
              </w:rPr>
            </w:pPr>
          </w:p>
        </w:tc>
        <w:tc>
          <w:tcPr>
            <w:tcW w:w="923" w:type="dxa"/>
            <w:noWrap w:val="0"/>
            <w:vAlign w:val="center"/>
          </w:tcPr>
          <w:p w14:paraId="232A8D20">
            <w:pPr>
              <w:adjustRightInd w:val="0"/>
              <w:snapToGrid w:val="0"/>
              <w:ind w:right="105" w:rightChars="50"/>
              <w:jc w:val="center"/>
              <w:rPr>
                <w:rFonts w:ascii="仿宋_GB2312" w:hAnsi="仿宋_GB2312" w:eastAsia="仿宋_GB2312" w:cs="仿宋_GB2312"/>
                <w:szCs w:val="21"/>
              </w:rPr>
            </w:pPr>
          </w:p>
        </w:tc>
        <w:tc>
          <w:tcPr>
            <w:tcW w:w="573" w:type="dxa"/>
            <w:noWrap w:val="0"/>
            <w:vAlign w:val="center"/>
          </w:tcPr>
          <w:p w14:paraId="4DC21C80">
            <w:pPr>
              <w:adjustRightInd w:val="0"/>
              <w:snapToGrid w:val="0"/>
              <w:ind w:right="105" w:rightChars="50"/>
              <w:jc w:val="center"/>
              <w:rPr>
                <w:rFonts w:ascii="仿宋_GB2312" w:hAnsi="仿宋_GB2312" w:eastAsia="仿宋_GB2312" w:cs="仿宋_GB2312"/>
                <w:szCs w:val="21"/>
              </w:rPr>
            </w:pPr>
          </w:p>
        </w:tc>
      </w:tr>
      <w:tr w14:paraId="0B72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31EBB705">
            <w:pPr>
              <w:adjustRightInd w:val="0"/>
              <w:snapToGrid w:val="0"/>
              <w:ind w:right="105" w:rightChars="50"/>
              <w:jc w:val="center"/>
              <w:rPr>
                <w:rFonts w:ascii="仿宋_GB2312" w:hAnsi="仿宋_GB2312" w:eastAsia="仿宋_GB2312" w:cs="仿宋_GB2312"/>
                <w:szCs w:val="21"/>
              </w:rPr>
            </w:pPr>
          </w:p>
        </w:tc>
        <w:tc>
          <w:tcPr>
            <w:tcW w:w="1360" w:type="dxa"/>
            <w:noWrap w:val="0"/>
            <w:vAlign w:val="center"/>
          </w:tcPr>
          <w:p w14:paraId="3C81538A">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1CBEACC1">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4F642D94">
            <w:pPr>
              <w:adjustRightInd w:val="0"/>
              <w:snapToGrid w:val="0"/>
              <w:ind w:right="105" w:rightChars="50"/>
              <w:jc w:val="center"/>
              <w:rPr>
                <w:rFonts w:ascii="仿宋_GB2312" w:hAnsi="仿宋_GB2312" w:eastAsia="仿宋_GB2312" w:cs="仿宋_GB2312"/>
                <w:szCs w:val="21"/>
              </w:rPr>
            </w:pPr>
          </w:p>
        </w:tc>
        <w:tc>
          <w:tcPr>
            <w:tcW w:w="728" w:type="dxa"/>
            <w:noWrap w:val="0"/>
            <w:vAlign w:val="center"/>
          </w:tcPr>
          <w:p w14:paraId="2B1A5233">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06F269CE">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598842DE">
            <w:pPr>
              <w:adjustRightInd w:val="0"/>
              <w:snapToGrid w:val="0"/>
              <w:ind w:right="105" w:rightChars="50"/>
              <w:jc w:val="center"/>
              <w:rPr>
                <w:rFonts w:ascii="仿宋_GB2312" w:hAnsi="仿宋_GB2312" w:eastAsia="仿宋_GB2312" w:cs="仿宋_GB2312"/>
                <w:szCs w:val="21"/>
              </w:rPr>
            </w:pPr>
          </w:p>
        </w:tc>
        <w:tc>
          <w:tcPr>
            <w:tcW w:w="680" w:type="dxa"/>
            <w:noWrap w:val="0"/>
            <w:vAlign w:val="center"/>
          </w:tcPr>
          <w:p w14:paraId="002C9DDC">
            <w:pPr>
              <w:adjustRightInd w:val="0"/>
              <w:snapToGrid w:val="0"/>
              <w:ind w:right="105" w:rightChars="50"/>
              <w:jc w:val="center"/>
              <w:rPr>
                <w:rFonts w:ascii="仿宋_GB2312" w:hAnsi="仿宋_GB2312" w:eastAsia="仿宋_GB2312" w:cs="仿宋_GB2312"/>
                <w:szCs w:val="21"/>
              </w:rPr>
            </w:pPr>
          </w:p>
        </w:tc>
        <w:tc>
          <w:tcPr>
            <w:tcW w:w="923" w:type="dxa"/>
            <w:noWrap w:val="0"/>
            <w:vAlign w:val="center"/>
          </w:tcPr>
          <w:p w14:paraId="2900BFE2">
            <w:pPr>
              <w:adjustRightInd w:val="0"/>
              <w:snapToGrid w:val="0"/>
              <w:ind w:right="105" w:rightChars="50"/>
              <w:jc w:val="center"/>
              <w:rPr>
                <w:rFonts w:ascii="仿宋_GB2312" w:hAnsi="仿宋_GB2312" w:eastAsia="仿宋_GB2312" w:cs="仿宋_GB2312"/>
                <w:szCs w:val="21"/>
              </w:rPr>
            </w:pPr>
          </w:p>
        </w:tc>
        <w:tc>
          <w:tcPr>
            <w:tcW w:w="573" w:type="dxa"/>
            <w:noWrap w:val="0"/>
            <w:vAlign w:val="center"/>
          </w:tcPr>
          <w:p w14:paraId="02F0FD06">
            <w:pPr>
              <w:adjustRightInd w:val="0"/>
              <w:snapToGrid w:val="0"/>
              <w:ind w:right="105" w:rightChars="50"/>
              <w:jc w:val="center"/>
              <w:rPr>
                <w:rFonts w:ascii="仿宋_GB2312" w:hAnsi="仿宋_GB2312" w:eastAsia="仿宋_GB2312" w:cs="仿宋_GB2312"/>
                <w:szCs w:val="21"/>
              </w:rPr>
            </w:pPr>
          </w:p>
        </w:tc>
      </w:tr>
      <w:tr w14:paraId="1557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3E8134CA">
            <w:pPr>
              <w:adjustRightInd w:val="0"/>
              <w:snapToGrid w:val="0"/>
              <w:ind w:right="105" w:rightChars="50"/>
              <w:jc w:val="center"/>
              <w:rPr>
                <w:rFonts w:ascii="仿宋_GB2312" w:hAnsi="仿宋_GB2312" w:eastAsia="仿宋_GB2312" w:cs="仿宋_GB2312"/>
                <w:szCs w:val="21"/>
              </w:rPr>
            </w:pPr>
          </w:p>
        </w:tc>
        <w:tc>
          <w:tcPr>
            <w:tcW w:w="1360" w:type="dxa"/>
            <w:noWrap w:val="0"/>
            <w:vAlign w:val="center"/>
          </w:tcPr>
          <w:p w14:paraId="1025F998">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32C5B0D1">
            <w:pPr>
              <w:adjustRightInd w:val="0"/>
              <w:snapToGrid w:val="0"/>
              <w:ind w:right="105" w:rightChars="50"/>
              <w:jc w:val="center"/>
              <w:rPr>
                <w:rFonts w:ascii="仿宋_GB2312" w:hAnsi="仿宋_GB2312" w:eastAsia="仿宋_GB2312" w:cs="仿宋_GB2312"/>
                <w:szCs w:val="21"/>
              </w:rPr>
            </w:pPr>
          </w:p>
        </w:tc>
        <w:tc>
          <w:tcPr>
            <w:tcW w:w="1042" w:type="dxa"/>
            <w:noWrap w:val="0"/>
            <w:vAlign w:val="center"/>
          </w:tcPr>
          <w:p w14:paraId="3EBE08C8">
            <w:pPr>
              <w:adjustRightInd w:val="0"/>
              <w:snapToGrid w:val="0"/>
              <w:ind w:right="105" w:rightChars="50"/>
              <w:jc w:val="center"/>
              <w:rPr>
                <w:rFonts w:ascii="仿宋_GB2312" w:hAnsi="仿宋_GB2312" w:eastAsia="仿宋_GB2312" w:cs="仿宋_GB2312"/>
                <w:szCs w:val="21"/>
              </w:rPr>
            </w:pPr>
          </w:p>
        </w:tc>
        <w:tc>
          <w:tcPr>
            <w:tcW w:w="728" w:type="dxa"/>
            <w:noWrap w:val="0"/>
            <w:vAlign w:val="center"/>
          </w:tcPr>
          <w:p w14:paraId="6482A8EF">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03E3B5B9">
            <w:pPr>
              <w:adjustRightInd w:val="0"/>
              <w:snapToGrid w:val="0"/>
              <w:ind w:right="105" w:rightChars="50"/>
              <w:jc w:val="center"/>
              <w:rPr>
                <w:rFonts w:ascii="仿宋_GB2312" w:hAnsi="仿宋_GB2312" w:eastAsia="仿宋_GB2312" w:cs="仿宋_GB2312"/>
                <w:szCs w:val="21"/>
              </w:rPr>
            </w:pPr>
          </w:p>
        </w:tc>
        <w:tc>
          <w:tcPr>
            <w:tcW w:w="809" w:type="dxa"/>
            <w:noWrap w:val="0"/>
            <w:vAlign w:val="center"/>
          </w:tcPr>
          <w:p w14:paraId="4144F371">
            <w:pPr>
              <w:adjustRightInd w:val="0"/>
              <w:snapToGrid w:val="0"/>
              <w:ind w:right="105" w:rightChars="50"/>
              <w:jc w:val="center"/>
              <w:rPr>
                <w:rFonts w:ascii="仿宋_GB2312" w:hAnsi="仿宋_GB2312" w:eastAsia="仿宋_GB2312" w:cs="仿宋_GB2312"/>
                <w:szCs w:val="21"/>
              </w:rPr>
            </w:pPr>
          </w:p>
        </w:tc>
        <w:tc>
          <w:tcPr>
            <w:tcW w:w="680" w:type="dxa"/>
            <w:noWrap w:val="0"/>
            <w:vAlign w:val="center"/>
          </w:tcPr>
          <w:p w14:paraId="36A27847">
            <w:pPr>
              <w:adjustRightInd w:val="0"/>
              <w:snapToGrid w:val="0"/>
              <w:ind w:right="105" w:rightChars="50"/>
              <w:jc w:val="center"/>
              <w:rPr>
                <w:rFonts w:ascii="仿宋_GB2312" w:hAnsi="仿宋_GB2312" w:eastAsia="仿宋_GB2312" w:cs="仿宋_GB2312"/>
                <w:szCs w:val="21"/>
              </w:rPr>
            </w:pPr>
          </w:p>
        </w:tc>
        <w:tc>
          <w:tcPr>
            <w:tcW w:w="923" w:type="dxa"/>
            <w:noWrap w:val="0"/>
            <w:vAlign w:val="center"/>
          </w:tcPr>
          <w:p w14:paraId="18CFE8D2">
            <w:pPr>
              <w:adjustRightInd w:val="0"/>
              <w:snapToGrid w:val="0"/>
              <w:ind w:right="105" w:rightChars="50"/>
              <w:jc w:val="center"/>
              <w:rPr>
                <w:rFonts w:ascii="仿宋_GB2312" w:hAnsi="仿宋_GB2312" w:eastAsia="仿宋_GB2312" w:cs="仿宋_GB2312"/>
                <w:szCs w:val="21"/>
              </w:rPr>
            </w:pPr>
          </w:p>
        </w:tc>
        <w:tc>
          <w:tcPr>
            <w:tcW w:w="573" w:type="dxa"/>
            <w:noWrap w:val="0"/>
            <w:vAlign w:val="center"/>
          </w:tcPr>
          <w:p w14:paraId="0B3E02B2">
            <w:pPr>
              <w:adjustRightInd w:val="0"/>
              <w:snapToGrid w:val="0"/>
              <w:ind w:right="105" w:rightChars="50"/>
              <w:jc w:val="center"/>
              <w:rPr>
                <w:rFonts w:ascii="仿宋_GB2312" w:hAnsi="仿宋_GB2312" w:eastAsia="仿宋_GB2312" w:cs="仿宋_GB2312"/>
                <w:szCs w:val="21"/>
              </w:rPr>
            </w:pPr>
          </w:p>
        </w:tc>
      </w:tr>
      <w:tr w14:paraId="7D6A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921" w:type="dxa"/>
            <w:gridSpan w:val="2"/>
            <w:noWrap w:val="0"/>
            <w:vAlign w:val="center"/>
          </w:tcPr>
          <w:p w14:paraId="731758AD">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6606" w:type="dxa"/>
            <w:gridSpan w:val="8"/>
            <w:noWrap w:val="0"/>
            <w:vAlign w:val="center"/>
          </w:tcPr>
          <w:p w14:paraId="22A2BAD1">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349600.00</w:t>
            </w:r>
          </w:p>
        </w:tc>
      </w:tr>
    </w:tbl>
    <w:p w14:paraId="1030EB8B">
      <w:pPr>
        <w:adjustRightInd w:val="0"/>
        <w:snapToGrid w:val="0"/>
        <w:spacing w:line="360" w:lineRule="auto"/>
        <w:ind w:right="105" w:rightChars="50"/>
        <w:jc w:val="left"/>
        <w:rPr>
          <w:rFonts w:ascii="仿宋_GB2312" w:hAnsi="仿宋_GB2312" w:eastAsia="仿宋_GB2312" w:cs="仿宋_GB2312"/>
          <w:szCs w:val="21"/>
        </w:rPr>
      </w:pPr>
    </w:p>
    <w:p w14:paraId="747633BA">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注：此表中，总价应和报价一览表的响应总价相一致。</w:t>
      </w:r>
    </w:p>
    <w:p w14:paraId="5803BC92">
      <w:pPr>
        <w:adjustRightInd w:val="0"/>
        <w:snapToGrid w:val="0"/>
        <w:spacing w:line="360" w:lineRule="auto"/>
        <w:ind w:right="105" w:rightChars="50"/>
        <w:jc w:val="left"/>
        <w:rPr>
          <w:rFonts w:ascii="仿宋_GB2312" w:hAnsi="仿宋_GB2312" w:eastAsia="仿宋_GB2312" w:cs="仿宋_GB2312"/>
          <w:szCs w:val="21"/>
        </w:rPr>
      </w:pPr>
    </w:p>
    <w:p w14:paraId="4E598213">
      <w:pPr>
        <w:adjustRightInd w:val="0"/>
        <w:snapToGrid w:val="0"/>
        <w:spacing w:line="360" w:lineRule="auto"/>
        <w:ind w:right="105" w:rightChars="50"/>
        <w:jc w:val="left"/>
        <w:rPr>
          <w:rFonts w:ascii="仿宋_GB2312" w:hAnsi="仿宋_GB2312" w:eastAsia="仿宋_GB2312" w:cs="仿宋_GB2312"/>
          <w:szCs w:val="21"/>
        </w:rPr>
      </w:pPr>
    </w:p>
    <w:p w14:paraId="142CFF78">
      <w:pPr>
        <w:snapToGrid w:val="0"/>
        <w:spacing w:line="480" w:lineRule="auto"/>
        <w:rPr>
          <w:rFonts w:ascii="仿宋_GB2312" w:hAnsi="仿宋_GB2312" w:eastAsia="仿宋_GB2312" w:cs="仿宋_GB2312"/>
        </w:rPr>
      </w:pPr>
      <w:r>
        <w:rPr>
          <w:rFonts w:hint="eastAsia" w:ascii="仿宋_GB2312" w:hAnsi="仿宋_GB2312" w:eastAsia="仿宋_GB2312" w:cs="仿宋_GB2312"/>
        </w:rPr>
        <w:t>供应商名称（加盖单位公章）：</w:t>
      </w:r>
      <w:r>
        <w:rPr>
          <w:rFonts w:hint="eastAsia" w:ascii="仿宋_GB2312" w:hAnsi="仿宋_GB2312" w:eastAsia="仿宋_GB2312" w:cs="仿宋_GB2312"/>
          <w:u w:val="single"/>
        </w:rPr>
        <w:t xml:space="preserve">   </w:t>
      </w:r>
      <w:r>
        <w:rPr>
          <w:rFonts w:hint="eastAsia" w:ascii="仿宋" w:hAnsi="仿宋" w:eastAsia="仿宋" w:cs="仿宋_GB2312"/>
          <w:u w:val="single"/>
          <w:lang w:val="en-US" w:eastAsia="zh-CN"/>
        </w:rPr>
        <w:t>辽宁森喆文化广告传媒有限公司</w:t>
      </w:r>
      <w:r>
        <w:rPr>
          <w:rFonts w:hint="eastAsia" w:ascii="仿宋" w:hAnsi="仿宋" w:eastAsia="仿宋" w:cs="仿宋_GB2312"/>
          <w:u w:val="single"/>
        </w:rPr>
        <w:t xml:space="preserve">   </w:t>
      </w:r>
      <w:r>
        <w:rPr>
          <w:rFonts w:hint="eastAsia" w:ascii="仿宋_GB2312" w:hAnsi="仿宋_GB2312" w:eastAsia="仿宋_GB2312" w:cs="仿宋_GB2312"/>
          <w:u w:val="single"/>
        </w:rPr>
        <w:t xml:space="preserve">        </w:t>
      </w:r>
    </w:p>
    <w:p w14:paraId="6B25071F">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14:paraId="61EEB813">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2024年10月24日</w:t>
      </w:r>
      <w:r>
        <w:rPr>
          <w:rFonts w:hint="eastAsia" w:ascii="仿宋_GB2312" w:hAnsi="仿宋_GB2312" w:eastAsia="仿宋_GB2312" w:cs="仿宋_GB2312"/>
          <w:u w:val="single"/>
        </w:rPr>
        <w:t xml:space="preserve">             </w:t>
      </w:r>
    </w:p>
    <w:p w14:paraId="4B35E072">
      <w:pPr>
        <w:adjustRightInd w:val="0"/>
        <w:snapToGrid w:val="0"/>
        <w:spacing w:line="360" w:lineRule="auto"/>
        <w:ind w:right="105" w:rightChars="50"/>
        <w:jc w:val="left"/>
        <w:rPr>
          <w:rFonts w:ascii="仿宋_GB2312" w:hAnsi="仿宋_GB2312" w:eastAsia="仿宋_GB2312" w:cs="仿宋_GB2312"/>
          <w:szCs w:val="21"/>
        </w:rPr>
      </w:pPr>
    </w:p>
    <w:p w14:paraId="26E78C26">
      <w:pPr>
        <w:adjustRightInd w:val="0"/>
        <w:snapToGrid w:val="0"/>
        <w:spacing w:line="360" w:lineRule="auto"/>
        <w:ind w:right="105" w:rightChars="50"/>
        <w:jc w:val="left"/>
        <w:rPr>
          <w:rFonts w:ascii="仿宋_GB2312" w:hAnsi="仿宋_GB2312" w:eastAsia="仿宋_GB2312" w:cs="仿宋_GB2312"/>
          <w:szCs w:val="21"/>
        </w:rPr>
      </w:pPr>
    </w:p>
    <w:p w14:paraId="50AB0044">
      <w:pPr>
        <w:adjustRightInd w:val="0"/>
        <w:snapToGrid w:val="0"/>
        <w:spacing w:line="360" w:lineRule="auto"/>
        <w:ind w:right="105" w:rightChars="50"/>
        <w:jc w:val="left"/>
        <w:rPr>
          <w:rFonts w:ascii="仿宋_GB2312" w:hAnsi="仿宋_GB2312" w:eastAsia="仿宋_GB2312" w:cs="仿宋_GB2312"/>
          <w:szCs w:val="21"/>
        </w:rPr>
      </w:pPr>
    </w:p>
    <w:p w14:paraId="3FF4477A">
      <w:pPr>
        <w:adjustRightInd w:val="0"/>
        <w:snapToGrid w:val="0"/>
        <w:spacing w:line="360" w:lineRule="auto"/>
        <w:ind w:right="105" w:rightChars="50"/>
        <w:jc w:val="left"/>
        <w:rPr>
          <w:rFonts w:ascii="仿宋_GB2312" w:hAnsi="仿宋_GB2312" w:eastAsia="仿宋_GB2312" w:cs="仿宋_GB2312"/>
          <w:szCs w:val="21"/>
        </w:rPr>
      </w:pPr>
    </w:p>
    <w:p w14:paraId="2899B559">
      <w:pPr>
        <w:adjustRightInd w:val="0"/>
        <w:snapToGrid w:val="0"/>
        <w:spacing w:line="360" w:lineRule="auto"/>
        <w:ind w:right="105" w:rightChars="50"/>
        <w:jc w:val="left"/>
        <w:rPr>
          <w:rFonts w:ascii="仿宋_GB2312" w:hAnsi="仿宋_GB2312" w:eastAsia="仿宋_GB2312" w:cs="仿宋_GB2312"/>
          <w:szCs w:val="21"/>
        </w:rPr>
      </w:pPr>
    </w:p>
    <w:p w14:paraId="6A592501">
      <w:pPr>
        <w:adjustRightInd w:val="0"/>
        <w:snapToGrid w:val="0"/>
        <w:spacing w:line="360" w:lineRule="auto"/>
        <w:ind w:right="105" w:rightChars="50"/>
        <w:jc w:val="left"/>
        <w:rPr>
          <w:rFonts w:ascii="仿宋_GB2312" w:hAnsi="仿宋_GB2312" w:eastAsia="仿宋_GB2312" w:cs="仿宋_GB2312"/>
          <w:szCs w:val="21"/>
        </w:rPr>
      </w:pPr>
    </w:p>
    <w:p w14:paraId="5D3A40F5">
      <w:pPr>
        <w:adjustRightInd w:val="0"/>
        <w:snapToGrid w:val="0"/>
        <w:spacing w:line="360" w:lineRule="auto"/>
        <w:ind w:right="105" w:rightChars="50"/>
        <w:jc w:val="left"/>
        <w:rPr>
          <w:rFonts w:ascii="仿宋_GB2312" w:hAnsi="仿宋_GB2312" w:eastAsia="仿宋_GB2312" w:cs="仿宋_GB2312"/>
          <w:szCs w:val="21"/>
        </w:rPr>
      </w:pPr>
    </w:p>
    <w:p w14:paraId="0F3E5FA1">
      <w:pPr>
        <w:spacing w:before="319" w:beforeLines="100" w:after="319" w:afterLines="100" w:line="360" w:lineRule="auto"/>
        <w:jc w:val="center"/>
        <w:outlineLvl w:val="0"/>
        <w:rPr>
          <w:rFonts w:ascii="仿宋_GB2312" w:hAnsi="仿宋_GB2312" w:eastAsia="仿宋_GB2312" w:cs="仿宋_GB2312"/>
          <w:b/>
          <w:bCs/>
          <w:sz w:val="32"/>
          <w:szCs w:val="32"/>
        </w:rPr>
      </w:pPr>
      <w:bookmarkStart w:id="2" w:name="_Toc6838"/>
      <w:r>
        <w:rPr>
          <w:rFonts w:hint="eastAsia" w:ascii="仿宋_GB2312" w:hAnsi="仿宋_GB2312" w:eastAsia="仿宋_GB2312" w:cs="仿宋_GB2312"/>
          <w:b/>
          <w:bCs/>
          <w:sz w:val="32"/>
          <w:szCs w:val="32"/>
        </w:rPr>
        <w:t>技术规格偏离表</w:t>
      </w:r>
      <w:bookmarkEnd w:id="2"/>
    </w:p>
    <w:tbl>
      <w:tblPr>
        <w:tblStyle w:val="7"/>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2401"/>
        <w:gridCol w:w="1070"/>
        <w:gridCol w:w="1056"/>
        <w:gridCol w:w="1581"/>
      </w:tblGrid>
      <w:tr w14:paraId="505C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202" w:type="dxa"/>
            <w:gridSpan w:val="5"/>
            <w:tcBorders>
              <w:top w:val="single" w:color="auto" w:sz="4" w:space="0"/>
              <w:left w:val="single" w:color="auto" w:sz="4" w:space="0"/>
              <w:bottom w:val="single" w:color="auto" w:sz="4" w:space="0"/>
              <w:right w:val="single" w:color="auto" w:sz="4" w:space="0"/>
            </w:tcBorders>
            <w:noWrap w:val="0"/>
            <w:vAlign w:val="center"/>
          </w:tcPr>
          <w:p w14:paraId="52066C0A">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包号：001</w:t>
            </w:r>
          </w:p>
          <w:p w14:paraId="03009E4D">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品目号：001</w:t>
            </w:r>
          </w:p>
          <w:p w14:paraId="3FB0F7A7">
            <w:pPr>
              <w:adjustRightInd w:val="0"/>
              <w:snapToGrid w:val="0"/>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r>
              <w:rPr>
                <w:rFonts w:hint="eastAsia" w:ascii="仿宋_GB2312" w:hAnsi="仿宋_GB2312" w:eastAsia="仿宋_GB2312" w:cs="仿宋_GB2312"/>
                <w:szCs w:val="21"/>
              </w:rPr>
              <w:t>背负式风力灭火机</w:t>
            </w:r>
          </w:p>
          <w:p w14:paraId="714E2369">
            <w:pPr>
              <w:pStyle w:val="6"/>
              <w:widowControl w:val="0"/>
              <w:adjustRightInd w:val="0"/>
              <w:snapToGrid w:val="0"/>
              <w:spacing w:before="0" w:beforeAutospacing="0" w:after="0" w:afterAutospacing="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r>
              <w:rPr>
                <w:rFonts w:hint="eastAsia" w:ascii="仿宋_GB2312" w:hAnsi="仿宋_GB2312" w:eastAsia="仿宋_GB2312" w:cs="仿宋_GB2312"/>
                <w:sz w:val="21"/>
                <w:szCs w:val="21"/>
              </w:rPr>
              <w:t>120台</w:t>
            </w:r>
          </w:p>
          <w:p w14:paraId="4CAF6803">
            <w:pPr>
              <w:tabs>
                <w:tab w:val="left" w:pos="0"/>
              </w:tabs>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是否为经过审批采购的进口产品：</w:t>
            </w:r>
            <w:r>
              <w:rPr>
                <w:rFonts w:hint="eastAsia" w:ascii="仿宋_GB2312" w:hAnsi="仿宋_GB2312" w:eastAsia="仿宋_GB2312" w:cs="仿宋_GB2312"/>
                <w:szCs w:val="21"/>
                <w:lang w:val="en-US" w:eastAsia="zh-CN"/>
              </w:rPr>
              <w:t>否</w:t>
            </w:r>
          </w:p>
          <w:p w14:paraId="4F6DB294">
            <w:pPr>
              <w:tabs>
                <w:tab w:val="left" w:pos="0"/>
              </w:tabs>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是否是政府强制采购节能产品：</w:t>
            </w:r>
            <w:r>
              <w:rPr>
                <w:rFonts w:hint="eastAsia" w:ascii="仿宋_GB2312" w:hAnsi="仿宋_GB2312" w:eastAsia="仿宋_GB2312" w:cs="仿宋_GB2312"/>
                <w:szCs w:val="21"/>
                <w:lang w:val="en-US" w:eastAsia="zh-CN"/>
              </w:rPr>
              <w:t>否</w:t>
            </w:r>
          </w:p>
          <w:p w14:paraId="34979F32">
            <w:pPr>
              <w:tabs>
                <w:tab w:val="left" w:pos="0"/>
              </w:tabs>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是否为核心产品：</w:t>
            </w:r>
            <w:r>
              <w:rPr>
                <w:rFonts w:hint="eastAsia" w:ascii="仿宋_GB2312" w:hAnsi="仿宋_GB2312" w:eastAsia="仿宋_GB2312" w:cs="仿宋_GB2312"/>
                <w:szCs w:val="21"/>
                <w:lang w:val="en-US" w:eastAsia="zh-CN"/>
              </w:rPr>
              <w:t>是</w:t>
            </w:r>
          </w:p>
        </w:tc>
      </w:tr>
      <w:tr w14:paraId="469A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094" w:type="dxa"/>
            <w:tcBorders>
              <w:top w:val="single" w:color="auto" w:sz="4" w:space="0"/>
              <w:left w:val="single" w:color="auto" w:sz="4" w:space="0"/>
              <w:bottom w:val="single" w:color="auto" w:sz="4" w:space="0"/>
              <w:right w:val="single" w:color="auto" w:sz="4" w:space="0"/>
            </w:tcBorders>
            <w:noWrap w:val="0"/>
            <w:vAlign w:val="center"/>
          </w:tcPr>
          <w:p w14:paraId="4BE4AC67">
            <w:pPr>
              <w:jc w:val="center"/>
              <w:rPr>
                <w:rFonts w:ascii="仿宋_GB2312" w:hAnsi="仿宋_GB2312" w:eastAsia="仿宋_GB2312" w:cs="仿宋_GB2312"/>
                <w:szCs w:val="21"/>
              </w:rPr>
            </w:pPr>
            <w:r>
              <w:rPr>
                <w:rFonts w:hint="eastAsia" w:ascii="仿宋_GB2312" w:hAnsi="仿宋_GB2312" w:eastAsia="仿宋_GB2312" w:cs="仿宋_GB2312"/>
                <w:szCs w:val="21"/>
              </w:rPr>
              <w:t>询价通知书要求</w:t>
            </w:r>
          </w:p>
          <w:p w14:paraId="4842DB27">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重要提示：实质性要求及重要指标用★标注（“★”必须标注在序号前），★标注项不得负偏离，如果负偏离，则响应文件无效。</w:t>
            </w:r>
          </w:p>
        </w:tc>
        <w:tc>
          <w:tcPr>
            <w:tcW w:w="2401" w:type="dxa"/>
            <w:tcBorders>
              <w:top w:val="single" w:color="auto" w:sz="4" w:space="0"/>
              <w:left w:val="single" w:color="auto" w:sz="4" w:space="0"/>
              <w:bottom w:val="single" w:color="auto" w:sz="4" w:space="0"/>
              <w:right w:val="single" w:color="auto" w:sz="4" w:space="0"/>
            </w:tcBorders>
            <w:noWrap w:val="0"/>
            <w:vAlign w:val="center"/>
          </w:tcPr>
          <w:p w14:paraId="776EDFD5">
            <w:pPr>
              <w:jc w:val="center"/>
              <w:rPr>
                <w:rFonts w:ascii="仿宋_GB2312" w:hAnsi="仿宋_GB2312" w:eastAsia="仿宋_GB2312" w:cs="仿宋_GB2312"/>
                <w:szCs w:val="21"/>
              </w:rPr>
            </w:pPr>
            <w:r>
              <w:rPr>
                <w:rFonts w:hint="eastAsia" w:ascii="仿宋_GB2312" w:hAnsi="仿宋_GB2312" w:eastAsia="仿宋_GB2312" w:cs="仿宋_GB2312"/>
                <w:szCs w:val="21"/>
              </w:rPr>
              <w:t>响应文件</w:t>
            </w:r>
          </w:p>
          <w:p w14:paraId="1EF89754">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2155F1F7">
            <w:pPr>
              <w:spacing w:line="240" w:lineRule="exact"/>
              <w:ind w:right="-19" w:rightChars="-9"/>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B925374">
            <w:pPr>
              <w:spacing w:line="240" w:lineRule="exact"/>
              <w:ind w:right="-19" w:rightChars="-9"/>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39056B0">
            <w:pPr>
              <w:spacing w:line="240" w:lineRule="exact"/>
              <w:ind w:right="-19" w:rightChars="-9"/>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14:paraId="1172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3094" w:type="dxa"/>
            <w:tcBorders>
              <w:top w:val="single" w:color="auto" w:sz="4" w:space="0"/>
              <w:left w:val="single" w:color="auto" w:sz="4" w:space="0"/>
              <w:bottom w:val="single" w:color="auto" w:sz="4" w:space="0"/>
              <w:right w:val="single" w:color="auto" w:sz="4" w:space="0"/>
            </w:tcBorders>
            <w:noWrap w:val="0"/>
            <w:vAlign w:val="center"/>
          </w:tcPr>
          <w:p w14:paraId="0845E873">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★1.有效风力灭火距离（m）：≥1.70；</w:t>
            </w:r>
          </w:p>
          <w:p w14:paraId="37C791F0">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2.重量（kg）：≤10</w:t>
            </w:r>
          </w:p>
          <w:p w14:paraId="1973940A">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r>
              <w:rPr>
                <w:rFonts w:ascii="仿宋_GB2312" w:hAnsi="仿宋_GB2312" w:eastAsia="仿宋_GB2312" w:cs="仿宋_GB2312"/>
                <w:sz w:val="18"/>
                <w:szCs w:val="18"/>
              </w:rPr>
              <w:t>出风口风量</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m</w:t>
            </w:r>
            <w:r>
              <w:rPr>
                <w:rFonts w:eastAsia="仿宋_GB2312" w:cs="Calibri"/>
                <w:sz w:val="18"/>
                <w:szCs w:val="18"/>
              </w:rPr>
              <w:t>³</w:t>
            </w:r>
            <w:r>
              <w:rPr>
                <w:rFonts w:ascii="仿宋_GB2312" w:hAnsi="仿宋_GB2312" w:eastAsia="仿宋_GB2312" w:cs="仿宋_GB2312"/>
                <w:sz w:val="18"/>
                <w:szCs w:val="18"/>
              </w:rPr>
              <w:t>/s</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：≥0.4；</w:t>
            </w:r>
          </w:p>
          <w:p w14:paraId="0F8318B6">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4.</w:t>
            </w:r>
            <w:r>
              <w:rPr>
                <w:rFonts w:ascii="仿宋_GB2312" w:hAnsi="仿宋_GB2312" w:eastAsia="仿宋_GB2312" w:cs="仿宋_GB2312"/>
                <w:sz w:val="18"/>
                <w:szCs w:val="18"/>
              </w:rPr>
              <w:t>净质量</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kg</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10</w:t>
            </w:r>
            <w:r>
              <w:rPr>
                <w:rFonts w:ascii="仿宋_GB2312" w:hAnsi="仿宋_GB2312" w:eastAsia="仿宋_GB2312" w:cs="仿宋_GB2312"/>
                <w:sz w:val="18"/>
                <w:szCs w:val="18"/>
              </w:rPr>
              <w:t>；</w:t>
            </w:r>
          </w:p>
          <w:p w14:paraId="792C6C12">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5.</w:t>
            </w:r>
            <w:r>
              <w:rPr>
                <w:rFonts w:ascii="仿宋_GB2312" w:hAnsi="仿宋_GB2312" w:eastAsia="仿宋_GB2312" w:cs="仿宋_GB2312"/>
                <w:sz w:val="18"/>
                <w:szCs w:val="18"/>
              </w:rPr>
              <w:t>耳旁噪声Db(A):≤100</w:t>
            </w:r>
          </w:p>
          <w:p w14:paraId="321C768B">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★6.</w:t>
            </w:r>
            <w:r>
              <w:rPr>
                <w:rFonts w:ascii="仿宋_GB2312" w:hAnsi="仿宋_GB2312" w:eastAsia="仿宋_GB2312" w:cs="仿宋_GB2312"/>
                <w:sz w:val="18"/>
                <w:szCs w:val="18"/>
              </w:rPr>
              <w:t>一次加油连续工作时间</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min</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：≥70</w:t>
            </w:r>
          </w:p>
          <w:p w14:paraId="3CD3D786">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★7.</w:t>
            </w:r>
            <w:r>
              <w:rPr>
                <w:rFonts w:ascii="仿宋_GB2312" w:hAnsi="仿宋_GB2312" w:eastAsia="仿宋_GB2312" w:cs="仿宋_GB2312"/>
                <w:sz w:val="18"/>
                <w:szCs w:val="18"/>
              </w:rPr>
              <w:t>最大排风量</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m</w:t>
            </w:r>
            <w:r>
              <w:rPr>
                <w:rFonts w:eastAsia="仿宋_GB2312" w:cs="Calibri"/>
                <w:sz w:val="18"/>
                <w:szCs w:val="18"/>
              </w:rPr>
              <w:t>³</w:t>
            </w:r>
            <w:r>
              <w:rPr>
                <w:rFonts w:ascii="仿宋_GB2312" w:hAnsi="仿宋_GB2312" w:eastAsia="仿宋_GB2312" w:cs="仿宋_GB2312"/>
                <w:sz w:val="18"/>
                <w:szCs w:val="18"/>
              </w:rPr>
              <w:t>/h</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：≥17</w:t>
            </w:r>
            <w:r>
              <w:rPr>
                <w:rFonts w:hint="eastAsia" w:ascii="仿宋_GB2312" w:hAnsi="仿宋_GB2312" w:eastAsia="仿宋_GB2312" w:cs="仿宋_GB2312"/>
                <w:sz w:val="18"/>
                <w:szCs w:val="18"/>
              </w:rPr>
              <w:t>0</w:t>
            </w:r>
            <w:r>
              <w:rPr>
                <w:rFonts w:ascii="仿宋_GB2312" w:hAnsi="仿宋_GB2312" w:eastAsia="仿宋_GB2312" w:cs="仿宋_GB2312"/>
                <w:sz w:val="18"/>
                <w:szCs w:val="18"/>
              </w:rPr>
              <w:t>0；</w:t>
            </w:r>
          </w:p>
          <w:p w14:paraId="280031CA">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★8.</w:t>
            </w:r>
            <w:r>
              <w:rPr>
                <w:rFonts w:ascii="仿宋_GB2312" w:hAnsi="仿宋_GB2312" w:eastAsia="仿宋_GB2312" w:cs="仿宋_GB2312"/>
                <w:sz w:val="18"/>
                <w:szCs w:val="18"/>
              </w:rPr>
              <w:t>功率</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Kw</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：≥3.0</w:t>
            </w:r>
          </w:p>
          <w:p w14:paraId="02C532B3">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9.供油管：全封闭的供油管；</w:t>
            </w:r>
          </w:p>
          <w:p w14:paraId="244D616F">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10.出风口保护管：一体成型无缝铝合金出风口保护管</w:t>
            </w:r>
          </w:p>
          <w:p w14:paraId="466E57E7">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★11.检验依据：GB/T10280-2008林业机械便携式风力灭火机</w:t>
            </w:r>
          </w:p>
          <w:p w14:paraId="5BA476F9">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 w:val="18"/>
                <w:szCs w:val="18"/>
              </w:rPr>
              <w:t>★12.环保核准：通过国家环保部颁发的型式核准</w:t>
            </w:r>
          </w:p>
        </w:tc>
        <w:tc>
          <w:tcPr>
            <w:tcW w:w="2401" w:type="dxa"/>
            <w:tcBorders>
              <w:top w:val="single" w:color="auto" w:sz="4" w:space="0"/>
              <w:left w:val="single" w:color="auto" w:sz="4" w:space="0"/>
              <w:bottom w:val="single" w:color="auto" w:sz="4" w:space="0"/>
              <w:right w:val="single" w:color="auto" w:sz="4" w:space="0"/>
            </w:tcBorders>
            <w:noWrap w:val="0"/>
            <w:vAlign w:val="center"/>
          </w:tcPr>
          <w:p w14:paraId="4393ECBC">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★1.有效风力灭火距离（m）：</w:t>
            </w:r>
            <w:r>
              <w:rPr>
                <w:rFonts w:hint="eastAsia" w:ascii="仿宋_GB2312" w:hAnsi="仿宋_GB2312" w:eastAsia="仿宋_GB2312" w:cs="仿宋_GB2312"/>
                <w:sz w:val="18"/>
                <w:szCs w:val="18"/>
                <w:lang w:val="en-US" w:eastAsia="zh-CN"/>
              </w:rPr>
              <w:t>3.03</w:t>
            </w:r>
            <w:r>
              <w:rPr>
                <w:rFonts w:hint="eastAsia" w:ascii="仿宋_GB2312" w:hAnsi="仿宋_GB2312" w:eastAsia="仿宋_GB2312" w:cs="仿宋_GB2312"/>
                <w:sz w:val="18"/>
                <w:szCs w:val="18"/>
              </w:rPr>
              <w:t>；</w:t>
            </w:r>
          </w:p>
          <w:p w14:paraId="07108095">
            <w:pPr>
              <w:tabs>
                <w:tab w:val="left" w:pos="0"/>
              </w:tabs>
              <w:adjustRightInd w:val="0"/>
              <w:snapToGrid w:val="0"/>
              <w:spacing w:line="360" w:lineRule="auto"/>
              <w:ind w:firstLine="180" w:firstLineChars="100"/>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2.重量（kg）：</w:t>
            </w:r>
            <w:r>
              <w:rPr>
                <w:rFonts w:hint="eastAsia" w:ascii="仿宋_GB2312" w:hAnsi="仿宋_GB2312" w:eastAsia="仿宋_GB2312" w:cs="仿宋_GB2312"/>
                <w:sz w:val="18"/>
                <w:szCs w:val="18"/>
                <w:lang w:val="en-US" w:eastAsia="zh-CN"/>
              </w:rPr>
              <w:t>9.5</w:t>
            </w:r>
          </w:p>
          <w:p w14:paraId="5EAA68E5">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r>
              <w:rPr>
                <w:rFonts w:ascii="仿宋_GB2312" w:hAnsi="仿宋_GB2312" w:eastAsia="仿宋_GB2312" w:cs="仿宋_GB2312"/>
                <w:sz w:val="18"/>
                <w:szCs w:val="18"/>
              </w:rPr>
              <w:t>出风口风量</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m</w:t>
            </w:r>
            <w:r>
              <w:rPr>
                <w:rFonts w:eastAsia="仿宋_GB2312" w:cs="Calibri"/>
                <w:sz w:val="18"/>
                <w:szCs w:val="18"/>
              </w:rPr>
              <w:t>³</w:t>
            </w:r>
            <w:r>
              <w:rPr>
                <w:rFonts w:ascii="仿宋_GB2312" w:hAnsi="仿宋_GB2312" w:eastAsia="仿宋_GB2312" w:cs="仿宋_GB2312"/>
                <w:sz w:val="18"/>
                <w:szCs w:val="18"/>
              </w:rPr>
              <w:t>/s</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0.57</w:t>
            </w:r>
            <w:r>
              <w:rPr>
                <w:rFonts w:ascii="仿宋_GB2312" w:hAnsi="仿宋_GB2312" w:eastAsia="仿宋_GB2312" w:cs="仿宋_GB2312"/>
                <w:sz w:val="18"/>
                <w:szCs w:val="18"/>
              </w:rPr>
              <w:t>；</w:t>
            </w:r>
          </w:p>
          <w:p w14:paraId="3FB520C5">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4.</w:t>
            </w:r>
            <w:r>
              <w:rPr>
                <w:rFonts w:ascii="仿宋_GB2312" w:hAnsi="仿宋_GB2312" w:eastAsia="仿宋_GB2312" w:cs="仿宋_GB2312"/>
                <w:sz w:val="18"/>
                <w:szCs w:val="18"/>
              </w:rPr>
              <w:t>净质量</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kg</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5.5</w:t>
            </w:r>
            <w:r>
              <w:rPr>
                <w:rFonts w:ascii="仿宋_GB2312" w:hAnsi="仿宋_GB2312" w:eastAsia="仿宋_GB2312" w:cs="仿宋_GB2312"/>
                <w:sz w:val="18"/>
                <w:szCs w:val="18"/>
              </w:rPr>
              <w:t>；</w:t>
            </w:r>
          </w:p>
          <w:p w14:paraId="2C3653C2">
            <w:pPr>
              <w:tabs>
                <w:tab w:val="left" w:pos="0"/>
              </w:tabs>
              <w:adjustRightInd w:val="0"/>
              <w:snapToGrid w:val="0"/>
              <w:spacing w:line="360" w:lineRule="auto"/>
              <w:ind w:firstLine="180" w:firstLineChars="100"/>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r>
              <w:rPr>
                <w:rFonts w:ascii="仿宋_GB2312" w:hAnsi="仿宋_GB2312" w:eastAsia="仿宋_GB2312" w:cs="仿宋_GB2312"/>
                <w:sz w:val="18"/>
                <w:szCs w:val="18"/>
              </w:rPr>
              <w:t>耳旁噪声Db(A):</w:t>
            </w:r>
            <w:r>
              <w:rPr>
                <w:rFonts w:hint="eastAsia" w:ascii="仿宋_GB2312" w:hAnsi="仿宋_GB2312" w:eastAsia="仿宋_GB2312" w:cs="仿宋_GB2312"/>
                <w:sz w:val="18"/>
                <w:szCs w:val="18"/>
                <w:lang w:val="en-US" w:eastAsia="zh-CN"/>
              </w:rPr>
              <w:t>99</w:t>
            </w:r>
          </w:p>
          <w:p w14:paraId="1C396446">
            <w:pPr>
              <w:tabs>
                <w:tab w:val="left" w:pos="0"/>
              </w:tabs>
              <w:adjustRightInd w:val="0"/>
              <w:snapToGrid w:val="0"/>
              <w:spacing w:line="360" w:lineRule="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★6.</w:t>
            </w:r>
            <w:r>
              <w:rPr>
                <w:rFonts w:ascii="仿宋_GB2312" w:hAnsi="仿宋_GB2312" w:eastAsia="仿宋_GB2312" w:cs="仿宋_GB2312"/>
                <w:sz w:val="18"/>
                <w:szCs w:val="18"/>
              </w:rPr>
              <w:t>一次加油连续工作时间</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min</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120</w:t>
            </w:r>
          </w:p>
          <w:p w14:paraId="08255036">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★7.</w:t>
            </w:r>
            <w:r>
              <w:rPr>
                <w:rFonts w:ascii="仿宋_GB2312" w:hAnsi="仿宋_GB2312" w:eastAsia="仿宋_GB2312" w:cs="仿宋_GB2312"/>
                <w:sz w:val="18"/>
                <w:szCs w:val="18"/>
              </w:rPr>
              <w:t>最大排风量</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m</w:t>
            </w:r>
            <w:r>
              <w:rPr>
                <w:rFonts w:eastAsia="仿宋_GB2312" w:cs="Calibri"/>
                <w:sz w:val="18"/>
                <w:szCs w:val="18"/>
              </w:rPr>
              <w:t>³</w:t>
            </w:r>
            <w:r>
              <w:rPr>
                <w:rFonts w:ascii="仿宋_GB2312" w:hAnsi="仿宋_GB2312" w:eastAsia="仿宋_GB2312" w:cs="仿宋_GB2312"/>
                <w:sz w:val="18"/>
                <w:szCs w:val="18"/>
              </w:rPr>
              <w:t>/h</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2052</w:t>
            </w:r>
            <w:r>
              <w:rPr>
                <w:rFonts w:ascii="仿宋_GB2312" w:hAnsi="仿宋_GB2312" w:eastAsia="仿宋_GB2312" w:cs="仿宋_GB2312"/>
                <w:sz w:val="18"/>
                <w:szCs w:val="18"/>
              </w:rPr>
              <w:t>；</w:t>
            </w:r>
          </w:p>
          <w:p w14:paraId="00454705">
            <w:pPr>
              <w:tabs>
                <w:tab w:val="left" w:pos="0"/>
              </w:tabs>
              <w:adjustRightInd w:val="0"/>
              <w:snapToGrid w:val="0"/>
              <w:spacing w:line="360" w:lineRule="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★8.</w:t>
            </w:r>
            <w:r>
              <w:rPr>
                <w:rFonts w:ascii="仿宋_GB2312" w:hAnsi="仿宋_GB2312" w:eastAsia="仿宋_GB2312" w:cs="仿宋_GB2312"/>
                <w:sz w:val="18"/>
                <w:szCs w:val="18"/>
              </w:rPr>
              <w:t>功率</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Kw</w:t>
            </w:r>
            <w:r>
              <w:rPr>
                <w:rFonts w:hint="eastAsia" w:ascii="仿宋_GB2312" w:hAnsi="仿宋_GB2312" w:eastAsia="仿宋_GB2312" w:cs="仿宋_GB2312"/>
                <w:sz w:val="18"/>
                <w:szCs w:val="18"/>
              </w:rPr>
              <w:t>）</w:t>
            </w:r>
            <w:r>
              <w:rPr>
                <w:rFonts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3.2</w:t>
            </w:r>
          </w:p>
          <w:p w14:paraId="3609B5B2">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9.供油管：全封闭的供油管；</w:t>
            </w:r>
          </w:p>
          <w:p w14:paraId="56D90943">
            <w:pPr>
              <w:tabs>
                <w:tab w:val="left" w:pos="0"/>
              </w:tabs>
              <w:adjustRightInd w:val="0"/>
              <w:snapToGrid w:val="0"/>
              <w:spacing w:line="360" w:lineRule="auto"/>
              <w:ind w:firstLine="180" w:firstLineChars="100"/>
              <w:rPr>
                <w:rFonts w:ascii="仿宋_GB2312" w:hAnsi="仿宋_GB2312" w:eastAsia="仿宋_GB2312" w:cs="仿宋_GB2312"/>
                <w:sz w:val="18"/>
                <w:szCs w:val="18"/>
              </w:rPr>
            </w:pPr>
            <w:r>
              <w:rPr>
                <w:rFonts w:hint="eastAsia" w:ascii="仿宋_GB2312" w:hAnsi="仿宋_GB2312" w:eastAsia="仿宋_GB2312" w:cs="仿宋_GB2312"/>
                <w:sz w:val="18"/>
                <w:szCs w:val="18"/>
              </w:rPr>
              <w:t>10.出风口保护管：一体成型无缝铝合金出风口保护管</w:t>
            </w:r>
          </w:p>
          <w:p w14:paraId="454A86A0">
            <w:pPr>
              <w:tabs>
                <w:tab w:val="left" w:pos="0"/>
              </w:tabs>
              <w:adjustRightInd w:val="0"/>
              <w:snapToGrid w:val="0"/>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★11.检验依据：GB/T10280-2008林业机械便携式风力灭火机</w:t>
            </w:r>
          </w:p>
          <w:p w14:paraId="03ECE2AB">
            <w:pPr>
              <w:tabs>
                <w:tab w:val="left" w:pos="0"/>
              </w:tabs>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z w:val="18"/>
                <w:szCs w:val="18"/>
              </w:rPr>
              <w:t>★12.环保核准：通过国家环保部颁发的型式核准</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06718634">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无偏离</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DBC689B">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12B13191">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已</w:t>
            </w:r>
            <w:r>
              <w:rPr>
                <w:rFonts w:hint="eastAsia" w:ascii="仿宋_GB2312" w:hAnsi="仿宋_GB2312" w:eastAsia="仿宋_GB2312" w:cs="仿宋_GB2312"/>
                <w:kern w:val="0"/>
                <w:szCs w:val="21"/>
              </w:rPr>
              <w:t>注明证明材料名称及响应文件所在页码</w:t>
            </w:r>
          </w:p>
          <w:p w14:paraId="13DE4BA7">
            <w:pPr>
              <w:tabs>
                <w:tab w:val="left" w:pos="0"/>
              </w:tabs>
              <w:spacing w:line="240" w:lineRule="exact"/>
              <w:jc w:val="center"/>
              <w:rPr>
                <w:rFonts w:ascii="仿宋_GB2312" w:hAnsi="仿宋_GB2312" w:eastAsia="仿宋_GB2312" w:cs="仿宋_GB2312"/>
                <w:kern w:val="0"/>
                <w:szCs w:val="21"/>
              </w:rPr>
            </w:pPr>
          </w:p>
          <w:p w14:paraId="31663021">
            <w:pPr>
              <w:adjustRightInd w:val="0"/>
              <w:snapToGrid w:val="0"/>
              <w:ind w:left="-36" w:leftChars="-76" w:hanging="124" w:hangingChars="59"/>
              <w:rPr>
                <w:rFonts w:ascii="仿宋_GB2312" w:hAnsi="宋体" w:eastAsia="仿宋_GB2312"/>
                <w:b/>
                <w:szCs w:val="21"/>
              </w:rPr>
            </w:pPr>
            <w:r>
              <w:rPr>
                <w:rFonts w:hint="eastAsia" w:ascii="仿宋_GB2312" w:hAnsi="宋体" w:eastAsia="仿宋_GB2312"/>
                <w:b/>
                <w:szCs w:val="21"/>
              </w:rPr>
              <w:t xml:space="preserve">   </w:t>
            </w:r>
            <w:r>
              <w:rPr>
                <w:rFonts w:hint="eastAsia" w:ascii="仿宋_GB2312" w:hAnsi="宋体" w:eastAsia="仿宋_GB2312"/>
                <w:b/>
                <w:szCs w:val="21"/>
                <w:lang w:val="en-US" w:eastAsia="zh-CN"/>
              </w:rPr>
              <w:t>背负式风力灭火机</w:t>
            </w:r>
            <w:r>
              <w:rPr>
                <w:rFonts w:hint="eastAsia" w:ascii="仿宋_GB2312" w:hAnsi="仿宋_GB2312" w:eastAsia="仿宋_GB2312" w:cs="仿宋_GB2312"/>
                <w:b/>
                <w:bCs/>
                <w:kern w:val="0"/>
                <w:sz w:val="21"/>
                <w:szCs w:val="21"/>
              </w:rPr>
              <w:t>主要技术指标和性能的详细说</w:t>
            </w:r>
            <w:r>
              <w:rPr>
                <w:rFonts w:hint="eastAsia" w:ascii="仿宋_GB2312" w:hAnsi="仿宋_GB2312" w:eastAsia="仿宋_GB2312" w:cs="仿宋_GB2312"/>
                <w:b/>
                <w:bCs/>
                <w:kern w:val="0"/>
                <w:sz w:val="21"/>
                <w:szCs w:val="21"/>
                <w:lang w:val="en-US" w:eastAsia="zh-CN"/>
              </w:rPr>
              <w:t>明在</w:t>
            </w:r>
            <w:r>
              <w:rPr>
                <w:rFonts w:hint="eastAsia" w:ascii="仿宋_GB2312" w:hAnsi="宋体" w:eastAsia="仿宋_GB2312"/>
                <w:b/>
                <w:szCs w:val="21"/>
              </w:rPr>
              <w:t>第</w:t>
            </w:r>
            <w:r>
              <w:rPr>
                <w:rFonts w:hint="eastAsia" w:ascii="仿宋_GB2312" w:hAnsi="宋体" w:eastAsia="仿宋_GB2312"/>
                <w:b/>
                <w:szCs w:val="21"/>
                <w:u w:val="single"/>
              </w:rPr>
              <w:t xml:space="preserve">   </w:t>
            </w:r>
            <w:r>
              <w:rPr>
                <w:rFonts w:hint="eastAsia" w:ascii="仿宋_GB2312" w:hAnsi="宋体" w:eastAsia="仿宋_GB2312"/>
                <w:b/>
                <w:szCs w:val="21"/>
                <w:u w:val="single"/>
                <w:lang w:val="en-US" w:eastAsia="zh-CN"/>
              </w:rPr>
              <w:t>28</w:t>
            </w:r>
            <w:r>
              <w:rPr>
                <w:rFonts w:hint="eastAsia" w:ascii="仿宋_GB2312" w:hAnsi="宋体" w:eastAsia="仿宋_GB2312"/>
                <w:b/>
                <w:szCs w:val="21"/>
                <w:u w:val="single"/>
              </w:rPr>
              <w:t xml:space="preserve">  </w:t>
            </w:r>
            <w:r>
              <w:rPr>
                <w:rFonts w:hint="eastAsia" w:ascii="仿宋_GB2312" w:hAnsi="宋体" w:eastAsia="仿宋_GB2312"/>
                <w:b/>
                <w:szCs w:val="21"/>
              </w:rPr>
              <w:t>页</w:t>
            </w:r>
          </w:p>
          <w:p w14:paraId="18293A36">
            <w:pPr>
              <w:tabs>
                <w:tab w:val="left" w:pos="0"/>
              </w:tabs>
              <w:spacing w:line="240" w:lineRule="exact"/>
              <w:jc w:val="center"/>
              <w:rPr>
                <w:rFonts w:ascii="仿宋_GB2312" w:hAnsi="仿宋_GB2312" w:eastAsia="仿宋_GB2312" w:cs="仿宋_GB2312"/>
                <w:kern w:val="0"/>
                <w:szCs w:val="21"/>
              </w:rPr>
            </w:pPr>
            <w:r>
              <w:rPr>
                <w:rFonts w:hint="eastAsia" w:ascii="仿宋_GB2312" w:hAnsi="宋体" w:eastAsia="仿宋_GB2312"/>
                <w:b/>
                <w:szCs w:val="21"/>
              </w:rPr>
              <w:t>至</w:t>
            </w:r>
            <w:r>
              <w:rPr>
                <w:rFonts w:hint="eastAsia" w:ascii="仿宋_GB2312" w:hAnsi="宋体" w:eastAsia="仿宋_GB2312"/>
                <w:b/>
                <w:szCs w:val="21"/>
                <w:u w:val="single"/>
              </w:rPr>
              <w:t xml:space="preserve">  </w:t>
            </w:r>
            <w:r>
              <w:rPr>
                <w:rFonts w:hint="eastAsia" w:ascii="仿宋_GB2312" w:hAnsi="宋体" w:eastAsia="仿宋_GB2312"/>
                <w:b/>
                <w:szCs w:val="21"/>
                <w:u w:val="single"/>
                <w:lang w:val="en-US" w:eastAsia="zh-CN"/>
              </w:rPr>
              <w:t>35</w:t>
            </w:r>
            <w:r>
              <w:rPr>
                <w:rFonts w:hint="eastAsia" w:ascii="仿宋_GB2312" w:hAnsi="宋体" w:eastAsia="仿宋_GB2312"/>
                <w:b/>
                <w:szCs w:val="21"/>
                <w:u w:val="single"/>
              </w:rPr>
              <w:t xml:space="preserve">  </w:t>
            </w:r>
            <w:r>
              <w:rPr>
                <w:rFonts w:hint="eastAsia" w:ascii="仿宋_GB2312" w:hAnsi="宋体" w:eastAsia="仿宋_GB2312"/>
                <w:b/>
                <w:szCs w:val="21"/>
              </w:rPr>
              <w:t>页</w:t>
            </w:r>
          </w:p>
        </w:tc>
      </w:tr>
      <w:tr w14:paraId="6409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094" w:type="dxa"/>
            <w:tcBorders>
              <w:top w:val="single" w:color="auto" w:sz="4" w:space="0"/>
              <w:left w:val="single" w:color="auto" w:sz="4" w:space="0"/>
              <w:bottom w:val="single" w:color="auto" w:sz="4" w:space="0"/>
              <w:right w:val="single" w:color="auto" w:sz="4" w:space="0"/>
            </w:tcBorders>
            <w:noWrap w:val="0"/>
            <w:vAlign w:val="center"/>
          </w:tcPr>
          <w:p w14:paraId="2A0C9E6D">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401" w:type="dxa"/>
            <w:tcBorders>
              <w:top w:val="single" w:color="auto" w:sz="4" w:space="0"/>
              <w:left w:val="single" w:color="auto" w:sz="4" w:space="0"/>
              <w:bottom w:val="single" w:color="auto" w:sz="4" w:space="0"/>
              <w:right w:val="single" w:color="auto" w:sz="4" w:space="0"/>
            </w:tcBorders>
            <w:noWrap w:val="0"/>
            <w:vAlign w:val="center"/>
          </w:tcPr>
          <w:p w14:paraId="0E8F6936">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采购单位未提供需求而</w:t>
            </w:r>
            <w:r>
              <w:rPr>
                <w:rFonts w:hint="eastAsia" w:ascii="仿宋_GB2312" w:hAnsi="仿宋_GB2312" w:eastAsia="仿宋_GB2312" w:cs="仿宋_GB2312"/>
                <w:szCs w:val="21"/>
              </w:rPr>
              <w:t>供应商</w:t>
            </w:r>
            <w:r>
              <w:rPr>
                <w:rFonts w:hint="eastAsia" w:ascii="仿宋_GB2312" w:hAnsi="仿宋_GB2312" w:eastAsia="仿宋_GB2312" w:cs="仿宋_GB2312"/>
                <w:kern w:val="0"/>
                <w:szCs w:val="21"/>
              </w:rPr>
              <w:t>认为需说明及补充的内容在此填列</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234ED05F">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6C4E927">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C6677D4">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r>
    </w:tbl>
    <w:p w14:paraId="55F97578">
      <w:pPr>
        <w:adjustRightInd w:val="0"/>
        <w:snapToGrid w:val="0"/>
        <w:spacing w:line="360" w:lineRule="auto"/>
        <w:ind w:right="105" w:rightChars="50" w:firstLine="479" w:firstLineChars="227"/>
        <w:jc w:val="left"/>
        <w:rPr>
          <w:rFonts w:hint="eastAsia" w:ascii="仿宋_GB2312" w:hAnsi="仿宋_GB2312" w:eastAsia="仿宋_GB2312" w:cs="仿宋_GB2312"/>
          <w:b/>
          <w:szCs w:val="21"/>
        </w:rPr>
      </w:pPr>
    </w:p>
    <w:p w14:paraId="13CED294">
      <w:pPr>
        <w:adjustRightInd w:val="0"/>
        <w:snapToGrid w:val="0"/>
        <w:spacing w:line="360" w:lineRule="auto"/>
        <w:ind w:right="105" w:rightChars="50" w:firstLine="479" w:firstLineChars="227"/>
        <w:jc w:val="left"/>
        <w:rPr>
          <w:rFonts w:hint="eastAsia" w:ascii="仿宋_GB2312" w:hAnsi="仿宋_GB2312" w:eastAsia="仿宋_GB2312" w:cs="仿宋_GB2312"/>
          <w:b/>
          <w:szCs w:val="21"/>
        </w:rPr>
      </w:pPr>
    </w:p>
    <w:p w14:paraId="5B738D7A">
      <w:pPr>
        <w:adjustRightInd w:val="0"/>
        <w:snapToGrid w:val="0"/>
        <w:spacing w:line="360" w:lineRule="auto"/>
        <w:ind w:right="105" w:rightChars="50" w:firstLine="479" w:firstLineChars="227"/>
        <w:jc w:val="left"/>
        <w:rPr>
          <w:rFonts w:hint="eastAsia" w:ascii="仿宋_GB2312" w:hAnsi="仿宋_GB2312" w:eastAsia="仿宋_GB2312" w:cs="仿宋_GB2312"/>
          <w:b/>
          <w:szCs w:val="21"/>
        </w:rPr>
      </w:pPr>
    </w:p>
    <w:p w14:paraId="60C93573">
      <w:pPr>
        <w:adjustRightInd w:val="0"/>
        <w:snapToGrid w:val="0"/>
        <w:spacing w:line="360" w:lineRule="auto"/>
        <w:ind w:right="105" w:rightChars="50" w:firstLine="479" w:firstLineChars="227"/>
        <w:jc w:val="left"/>
        <w:rPr>
          <w:rFonts w:hint="eastAsia" w:ascii="仿宋_GB2312" w:hAnsi="仿宋_GB2312" w:eastAsia="仿宋_GB2312" w:cs="仿宋_GB2312"/>
          <w:b/>
          <w:szCs w:val="21"/>
        </w:rPr>
      </w:pPr>
    </w:p>
    <w:tbl>
      <w:tblPr>
        <w:tblStyle w:val="7"/>
        <w:tblW w:w="9790"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2763"/>
        <w:gridCol w:w="1070"/>
        <w:gridCol w:w="1056"/>
        <w:gridCol w:w="1581"/>
      </w:tblGrid>
      <w:tr w14:paraId="5CEC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790" w:type="dxa"/>
            <w:gridSpan w:val="5"/>
            <w:tcBorders>
              <w:top w:val="single" w:color="auto" w:sz="4" w:space="0"/>
              <w:left w:val="single" w:color="auto" w:sz="4" w:space="0"/>
              <w:bottom w:val="single" w:color="auto" w:sz="4" w:space="0"/>
              <w:right w:val="single" w:color="auto" w:sz="4" w:space="0"/>
            </w:tcBorders>
            <w:noWrap w:val="0"/>
            <w:vAlign w:val="center"/>
          </w:tcPr>
          <w:p w14:paraId="75A35BB0">
            <w:pPr>
              <w:adjustRightInd w:val="0"/>
              <w:snapToGrid w:val="0"/>
              <w:ind w:right="105" w:rightChars="5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包号：00</w:t>
            </w:r>
            <w:r>
              <w:rPr>
                <w:rFonts w:hint="eastAsia" w:ascii="仿宋_GB2312" w:hAnsi="仿宋_GB2312" w:eastAsia="仿宋_GB2312" w:cs="仿宋_GB2312"/>
                <w:szCs w:val="21"/>
                <w:lang w:val="en-US" w:eastAsia="zh-CN"/>
              </w:rPr>
              <w:t>1</w:t>
            </w:r>
          </w:p>
          <w:p w14:paraId="01E279A5">
            <w:pPr>
              <w:adjustRightInd w:val="0"/>
              <w:snapToGrid w:val="0"/>
              <w:ind w:right="105" w:rightChars="5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品目号：00</w:t>
            </w:r>
            <w:r>
              <w:rPr>
                <w:rFonts w:hint="eastAsia" w:ascii="仿宋_GB2312" w:hAnsi="仿宋_GB2312" w:eastAsia="仿宋_GB2312" w:cs="仿宋_GB2312"/>
                <w:szCs w:val="21"/>
                <w:lang w:val="en-US" w:eastAsia="zh-CN"/>
              </w:rPr>
              <w:t>2</w:t>
            </w:r>
          </w:p>
          <w:p w14:paraId="38DC01D5">
            <w:pPr>
              <w:adjustRightInd w:val="0"/>
              <w:snapToGrid w:val="0"/>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rPr>
              <w:t>产品名称：</w:t>
            </w:r>
            <w:r>
              <w:rPr>
                <w:rFonts w:hint="eastAsia" w:ascii="仿宋_GB2312" w:hAnsi="仿宋_GB2312" w:eastAsia="仿宋_GB2312" w:cs="仿宋_GB2312"/>
                <w:szCs w:val="21"/>
                <w:lang w:val="en-US" w:eastAsia="zh-CN"/>
              </w:rPr>
              <w:t>无人机</w:t>
            </w:r>
          </w:p>
          <w:p w14:paraId="7D68CC6B">
            <w:pPr>
              <w:pStyle w:val="6"/>
              <w:widowControl w:val="0"/>
              <w:adjustRightInd w:val="0"/>
              <w:snapToGrid w:val="0"/>
              <w:spacing w:before="0" w:beforeAutospacing="0" w:after="0" w:afterAutospacing="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r>
              <w:rPr>
                <w:rFonts w:hint="eastAsia" w:ascii="仿宋_GB2312" w:hAnsi="仿宋_GB2312" w:eastAsia="仿宋_GB2312" w:cs="仿宋_GB2312"/>
                <w:sz w:val="21"/>
                <w:szCs w:val="21"/>
              </w:rPr>
              <w:t>2台</w:t>
            </w:r>
          </w:p>
          <w:p w14:paraId="7517E899">
            <w:pPr>
              <w:tabs>
                <w:tab w:val="left" w:pos="0"/>
              </w:tabs>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是否为经过审批采购的进口产品：</w:t>
            </w:r>
            <w:r>
              <w:rPr>
                <w:rFonts w:hint="eastAsia" w:ascii="仿宋_GB2312" w:hAnsi="仿宋_GB2312" w:eastAsia="仿宋_GB2312" w:cs="仿宋_GB2312"/>
                <w:szCs w:val="21"/>
                <w:lang w:val="en-US" w:eastAsia="zh-CN"/>
              </w:rPr>
              <w:t>否</w:t>
            </w:r>
          </w:p>
          <w:p w14:paraId="3BC14385">
            <w:pPr>
              <w:tabs>
                <w:tab w:val="left" w:pos="0"/>
              </w:tabs>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是否是政府强制采购节能产品：</w:t>
            </w:r>
            <w:r>
              <w:rPr>
                <w:rFonts w:hint="eastAsia" w:ascii="仿宋_GB2312" w:hAnsi="仿宋_GB2312" w:eastAsia="仿宋_GB2312" w:cs="仿宋_GB2312"/>
                <w:szCs w:val="21"/>
                <w:lang w:val="en-US" w:eastAsia="zh-CN"/>
              </w:rPr>
              <w:t>否</w:t>
            </w:r>
          </w:p>
          <w:p w14:paraId="04447B13">
            <w:pPr>
              <w:tabs>
                <w:tab w:val="left" w:pos="0"/>
              </w:tabs>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是否为核心产品：</w:t>
            </w:r>
            <w:r>
              <w:rPr>
                <w:rFonts w:hint="eastAsia" w:ascii="仿宋_GB2312" w:hAnsi="仿宋_GB2312" w:eastAsia="仿宋_GB2312" w:cs="仿宋_GB2312"/>
                <w:szCs w:val="21"/>
                <w:lang w:val="en-US" w:eastAsia="zh-CN"/>
              </w:rPr>
              <w:t>否</w:t>
            </w:r>
          </w:p>
        </w:tc>
      </w:tr>
      <w:tr w14:paraId="3A44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320" w:type="dxa"/>
            <w:tcBorders>
              <w:top w:val="single" w:color="auto" w:sz="4" w:space="0"/>
              <w:left w:val="single" w:color="auto" w:sz="4" w:space="0"/>
              <w:bottom w:val="single" w:color="auto" w:sz="4" w:space="0"/>
              <w:right w:val="single" w:color="auto" w:sz="4" w:space="0"/>
            </w:tcBorders>
            <w:noWrap w:val="0"/>
            <w:vAlign w:val="center"/>
          </w:tcPr>
          <w:p w14:paraId="6F0F11BE">
            <w:pPr>
              <w:jc w:val="center"/>
              <w:rPr>
                <w:rFonts w:ascii="仿宋_GB2312" w:hAnsi="仿宋_GB2312" w:eastAsia="仿宋_GB2312" w:cs="仿宋_GB2312"/>
                <w:szCs w:val="21"/>
              </w:rPr>
            </w:pPr>
            <w:r>
              <w:rPr>
                <w:rFonts w:hint="eastAsia" w:ascii="仿宋_GB2312" w:hAnsi="仿宋_GB2312" w:eastAsia="仿宋_GB2312" w:cs="仿宋_GB2312"/>
                <w:szCs w:val="21"/>
              </w:rPr>
              <w:t>询价通知书要求</w:t>
            </w:r>
          </w:p>
          <w:p w14:paraId="2C863060">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重要提示：实质性要求及重要指标用★标注（“★”必须标注在序号前），★标注项不得负偏离，如果负偏离，则响应文件无效。</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2E5B97D4">
            <w:pPr>
              <w:jc w:val="center"/>
              <w:rPr>
                <w:rFonts w:ascii="仿宋_GB2312" w:hAnsi="仿宋_GB2312" w:eastAsia="仿宋_GB2312" w:cs="仿宋_GB2312"/>
                <w:szCs w:val="21"/>
              </w:rPr>
            </w:pPr>
            <w:r>
              <w:rPr>
                <w:rFonts w:hint="eastAsia" w:ascii="仿宋_GB2312" w:hAnsi="仿宋_GB2312" w:eastAsia="仿宋_GB2312" w:cs="仿宋_GB2312"/>
                <w:szCs w:val="21"/>
              </w:rPr>
              <w:t>响应文件</w:t>
            </w:r>
          </w:p>
          <w:p w14:paraId="7CECA38F">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0D443B06">
            <w:pPr>
              <w:spacing w:line="240" w:lineRule="exact"/>
              <w:ind w:right="-19" w:rightChars="-9"/>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BA119D">
            <w:pPr>
              <w:spacing w:line="240" w:lineRule="exact"/>
              <w:ind w:right="-19" w:rightChars="-9"/>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B3D9F1A">
            <w:pPr>
              <w:spacing w:line="240" w:lineRule="exact"/>
              <w:ind w:right="-19" w:rightChars="-9"/>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14:paraId="4EF9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20" w:type="dxa"/>
            <w:tcBorders>
              <w:top w:val="single" w:color="auto" w:sz="4" w:space="0"/>
              <w:left w:val="single" w:color="auto" w:sz="4" w:space="0"/>
              <w:bottom w:val="single" w:color="auto" w:sz="4" w:space="0"/>
              <w:right w:val="single" w:color="auto" w:sz="4" w:space="0"/>
            </w:tcBorders>
            <w:noWrap w:val="0"/>
            <w:vAlign w:val="center"/>
          </w:tcPr>
          <w:p w14:paraId="3A880C29">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★1.飞行器最长飞行时间（无风环境）≥40分钟</w:t>
            </w:r>
          </w:p>
          <w:p w14:paraId="764A1692">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★2.最长悬停时间（无风环境）≥25分钟</w:t>
            </w:r>
          </w:p>
          <w:p w14:paraId="41D565D6">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3.最大续航里程≥30公里</w:t>
            </w:r>
          </w:p>
          <w:p w14:paraId="32284584">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★4.热成像相机和可见光相机可实现联动变焦及连续变焦</w:t>
            </w:r>
          </w:p>
          <w:p w14:paraId="47D19A62">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★5.广角相机有效像素 ≥4000 万</w:t>
            </w:r>
          </w:p>
          <w:p w14:paraId="016DEB45">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★6.长焦相机有效像素 ≥1000 万</w:t>
            </w:r>
          </w:p>
          <w:p w14:paraId="5E02F79F">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★7.热成像相机帧率≥30 赫兹</w:t>
            </w:r>
          </w:p>
          <w:p w14:paraId="7ADC1899">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★8.热成像相机视频分辨率≥640×512@30fps</w:t>
            </w:r>
          </w:p>
          <w:p w14:paraId="3C184760">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9.定位系统：支持单北斗</w:t>
            </w:r>
          </w:p>
          <w:p w14:paraId="04F4F5B8">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★10.云台稳定系统：三轴机械云台（俯仰、横滚、平移）</w:t>
            </w:r>
          </w:p>
          <w:p w14:paraId="18C69E15">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★11.遥控器屏幕尺寸≥5.5 英寸</w:t>
            </w:r>
          </w:p>
          <w:p w14:paraId="1BAEF563">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★12.遥控器屏幕分辨率≥1920×1080</w:t>
            </w:r>
          </w:p>
          <w:p w14:paraId="0917CAAB">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13.屏幕尺寸≥5.5 英寸</w:t>
            </w:r>
          </w:p>
          <w:p w14:paraId="2BDF407D">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14.屏幕触控≥10 点触控</w:t>
            </w:r>
          </w:p>
          <w:p w14:paraId="0B43CD05">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15.存储空间机身内存（ROM）：≥64GB</w:t>
            </w:r>
          </w:p>
          <w:p w14:paraId="60D13DED">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16.电池×</w:t>
            </w:r>
            <w:r>
              <w:rPr>
                <w:rFonts w:eastAsia="仿宋_GB2312" w:cs="Calibri"/>
                <w:sz w:val="18"/>
                <w:szCs w:val="18"/>
              </w:rPr>
              <w:t> </w:t>
            </w:r>
            <w:r>
              <w:rPr>
                <w:rFonts w:hint="eastAsia" w:ascii="仿宋_GB2312" w:hAnsi="仿宋_GB2312" w:eastAsia="仿宋_GB2312" w:cs="仿宋_GB2312"/>
                <w:sz w:val="18"/>
                <w:szCs w:val="18"/>
              </w:rPr>
              <w:t>1</w:t>
            </w:r>
          </w:p>
          <w:p w14:paraId="75F97B2C">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17.充电器*1</w:t>
            </w:r>
          </w:p>
          <w:p w14:paraId="72214ACC">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18.充电管家（含3块电池）*1</w:t>
            </w:r>
          </w:p>
          <w:p w14:paraId="349ACD03">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19.RTK 模块*1</w:t>
            </w:r>
          </w:p>
          <w:p w14:paraId="480A3324">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★20.上网套件（无线数据终端，含物联网卡）*1，无人机和遥控器安装该配件后，可实现新的增强图传功能。</w:t>
            </w:r>
          </w:p>
          <w:p w14:paraId="0B94B5CC">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★21.microSD 卡 64GB*1；</w:t>
            </w:r>
          </w:p>
          <w:p w14:paraId="27E245CE">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★22.安全箱*1</w:t>
            </w:r>
          </w:p>
          <w:p w14:paraId="25FAE0CE">
            <w:pPr>
              <w:adjustRightInd w:val="0"/>
              <w:snapToGrid w:val="0"/>
              <w:ind w:hanging="1"/>
              <w:jc w:val="center"/>
              <w:rPr>
                <w:rFonts w:ascii="仿宋_GB2312" w:hAnsi="仿宋_GB2312" w:eastAsia="仿宋_GB2312" w:cs="仿宋_GB2312"/>
                <w:szCs w:val="21"/>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6991D943">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★1.飞行器最长飞行时间（无风环境）4</w:t>
            </w: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rPr>
              <w:t>分钟</w:t>
            </w:r>
          </w:p>
          <w:p w14:paraId="630C4DAF">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★2.最长悬停时间（无风环境）</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5分钟</w:t>
            </w:r>
          </w:p>
          <w:p w14:paraId="1E4E7492">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3.最大续航里程</w:t>
            </w:r>
            <w:r>
              <w:rPr>
                <w:rFonts w:hint="eastAsia" w:ascii="仿宋_GB2312" w:hAnsi="仿宋_GB2312" w:eastAsia="仿宋_GB2312" w:cs="仿宋_GB2312"/>
                <w:sz w:val="18"/>
                <w:szCs w:val="18"/>
                <w:lang w:val="en-US" w:eastAsia="zh-CN"/>
              </w:rPr>
              <w:t>8</w:t>
            </w:r>
            <w:r>
              <w:rPr>
                <w:rFonts w:hint="eastAsia" w:ascii="仿宋_GB2312" w:hAnsi="仿宋_GB2312" w:eastAsia="仿宋_GB2312" w:cs="仿宋_GB2312"/>
                <w:sz w:val="18"/>
                <w:szCs w:val="18"/>
              </w:rPr>
              <w:t>公里</w:t>
            </w:r>
          </w:p>
          <w:p w14:paraId="12B904C4">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★4.热成像相机和可见光相机可实现联动变焦及连续变焦</w:t>
            </w:r>
          </w:p>
          <w:p w14:paraId="5FBAF793">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★5.广角相机有效像素 4</w:t>
            </w:r>
            <w:r>
              <w:rPr>
                <w:rFonts w:hint="eastAsia" w:ascii="仿宋_GB2312" w:hAnsi="仿宋_GB2312" w:eastAsia="仿宋_GB2312" w:cs="仿宋_GB2312"/>
                <w:sz w:val="18"/>
                <w:szCs w:val="18"/>
                <w:lang w:val="en-US" w:eastAsia="zh-CN"/>
              </w:rPr>
              <w:t>8</w:t>
            </w:r>
            <w:r>
              <w:rPr>
                <w:rFonts w:hint="eastAsia" w:ascii="仿宋_GB2312" w:hAnsi="仿宋_GB2312" w:eastAsia="仿宋_GB2312" w:cs="仿宋_GB2312"/>
                <w:sz w:val="18"/>
                <w:szCs w:val="18"/>
              </w:rPr>
              <w:t>00 万</w:t>
            </w:r>
          </w:p>
          <w:p w14:paraId="39292C8D">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★6.长焦相机有效像素 1</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00 万</w:t>
            </w:r>
          </w:p>
          <w:p w14:paraId="4A91CD47">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★7.热成像相机帧率30 赫兹</w:t>
            </w:r>
          </w:p>
          <w:p w14:paraId="133B6DD6">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★8.热成像相机视频分辨率640×512@30fps</w:t>
            </w:r>
          </w:p>
          <w:p w14:paraId="1134BAA7">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9.定位系统：支持单北斗</w:t>
            </w:r>
          </w:p>
          <w:p w14:paraId="14743D49">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★10.云台稳定系统：三轴机械云台（俯仰、横滚、平移）</w:t>
            </w:r>
          </w:p>
          <w:p w14:paraId="51BACF95">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★11.遥控器屏幕尺寸5.5 英寸</w:t>
            </w:r>
          </w:p>
          <w:p w14:paraId="20545BA0">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★12.遥控器屏幕分辨率1920×1080</w:t>
            </w:r>
          </w:p>
          <w:p w14:paraId="6EC5F99B">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13.屏幕尺寸5.5 英寸</w:t>
            </w:r>
          </w:p>
          <w:p w14:paraId="3470286C">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14.屏幕触控10 点触控</w:t>
            </w:r>
          </w:p>
          <w:p w14:paraId="1B6E3AF9">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15.存储空间机身内存（ROM）：64GB</w:t>
            </w:r>
          </w:p>
          <w:p w14:paraId="12CAD4A3">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16.电池×</w:t>
            </w:r>
            <w:r>
              <w:rPr>
                <w:rFonts w:eastAsia="仿宋_GB2312" w:cs="Calibri"/>
                <w:sz w:val="18"/>
                <w:szCs w:val="18"/>
              </w:rPr>
              <w:t> </w:t>
            </w:r>
            <w:r>
              <w:rPr>
                <w:rFonts w:hint="eastAsia" w:ascii="仿宋_GB2312" w:hAnsi="仿宋_GB2312" w:eastAsia="仿宋_GB2312" w:cs="仿宋_GB2312"/>
                <w:sz w:val="18"/>
                <w:szCs w:val="18"/>
              </w:rPr>
              <w:t>1</w:t>
            </w:r>
          </w:p>
          <w:p w14:paraId="6887C4E1">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17.充电器*1</w:t>
            </w:r>
          </w:p>
          <w:p w14:paraId="2014B925">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18.充电管家（含3块电池）*1</w:t>
            </w:r>
          </w:p>
          <w:p w14:paraId="41CD5914">
            <w:pPr>
              <w:widowControl/>
              <w:shd w:val="clear" w:color="auto" w:fill="FFFFFF"/>
              <w:spacing w:after="128"/>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19.RTK 模块*1</w:t>
            </w:r>
          </w:p>
          <w:p w14:paraId="3580666A">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★20.上网套件（无线数据终端，含物联网卡）*1，无人机和遥控器安装该配件后，可实现新的增强图传功能。</w:t>
            </w:r>
          </w:p>
          <w:p w14:paraId="77025DE8">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★21.microSD 卡 64GB*1；</w:t>
            </w:r>
          </w:p>
          <w:p w14:paraId="3C523E65">
            <w:pPr>
              <w:widowControl/>
              <w:shd w:val="clear" w:color="auto" w:fill="FFFFFF"/>
              <w:spacing w:after="128"/>
              <w:ind w:firstLine="180" w:firstLineChars="1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★22.安全箱*1</w:t>
            </w:r>
          </w:p>
          <w:p w14:paraId="4BB5048E">
            <w:pPr>
              <w:tabs>
                <w:tab w:val="left" w:pos="0"/>
              </w:tabs>
              <w:adjustRightInd w:val="0"/>
              <w:snapToGrid w:val="0"/>
              <w:jc w:val="center"/>
              <w:rPr>
                <w:rFonts w:ascii="仿宋_GB2312" w:hAnsi="仿宋_GB2312" w:eastAsia="仿宋_GB2312" w:cs="仿宋_GB2312"/>
                <w:kern w:val="0"/>
                <w:szCs w:val="21"/>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D989B9B">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无偏离</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258E4CF">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A944357">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已</w:t>
            </w:r>
            <w:r>
              <w:rPr>
                <w:rFonts w:hint="eastAsia" w:ascii="仿宋_GB2312" w:hAnsi="仿宋_GB2312" w:eastAsia="仿宋_GB2312" w:cs="仿宋_GB2312"/>
                <w:kern w:val="0"/>
                <w:szCs w:val="21"/>
              </w:rPr>
              <w:t>注明证明材料名称及响应文件所在页码</w:t>
            </w:r>
          </w:p>
          <w:p w14:paraId="2AEDBDBB">
            <w:pPr>
              <w:tabs>
                <w:tab w:val="left" w:pos="0"/>
              </w:tabs>
              <w:spacing w:line="240" w:lineRule="exact"/>
              <w:jc w:val="center"/>
              <w:rPr>
                <w:rFonts w:ascii="仿宋_GB2312" w:hAnsi="仿宋_GB2312" w:eastAsia="仿宋_GB2312" w:cs="仿宋_GB2312"/>
                <w:kern w:val="0"/>
                <w:szCs w:val="21"/>
              </w:rPr>
            </w:pPr>
          </w:p>
          <w:p w14:paraId="72ED59FA">
            <w:pPr>
              <w:adjustRightInd w:val="0"/>
              <w:snapToGrid w:val="0"/>
              <w:ind w:left="-36" w:leftChars="-76" w:hanging="124" w:hangingChars="59"/>
              <w:rPr>
                <w:rFonts w:ascii="仿宋_GB2312" w:hAnsi="宋体" w:eastAsia="仿宋_GB2312"/>
                <w:b/>
                <w:szCs w:val="21"/>
              </w:rPr>
            </w:pPr>
            <w:r>
              <w:rPr>
                <w:rFonts w:hint="eastAsia" w:ascii="仿宋_GB2312" w:hAnsi="宋体" w:eastAsia="仿宋_GB2312"/>
                <w:b/>
                <w:szCs w:val="21"/>
              </w:rPr>
              <w:t xml:space="preserve">   </w:t>
            </w:r>
            <w:r>
              <w:rPr>
                <w:rFonts w:hint="eastAsia" w:ascii="仿宋_GB2312" w:hAnsi="宋体" w:eastAsia="仿宋_GB2312"/>
                <w:b/>
                <w:szCs w:val="21"/>
                <w:lang w:val="en-US" w:eastAsia="zh-CN"/>
              </w:rPr>
              <w:t>无人机</w:t>
            </w:r>
            <w:r>
              <w:rPr>
                <w:rFonts w:hint="eastAsia" w:ascii="仿宋_GB2312" w:hAnsi="仿宋_GB2312" w:eastAsia="仿宋_GB2312" w:cs="仿宋_GB2312"/>
                <w:b/>
                <w:bCs/>
                <w:kern w:val="0"/>
                <w:sz w:val="21"/>
                <w:szCs w:val="21"/>
              </w:rPr>
              <w:t>主要技术指标和性能的详细说</w:t>
            </w:r>
            <w:r>
              <w:rPr>
                <w:rFonts w:hint="eastAsia" w:ascii="仿宋_GB2312" w:hAnsi="仿宋_GB2312" w:eastAsia="仿宋_GB2312" w:cs="仿宋_GB2312"/>
                <w:b/>
                <w:bCs/>
                <w:kern w:val="0"/>
                <w:sz w:val="21"/>
                <w:szCs w:val="21"/>
                <w:lang w:val="en-US" w:eastAsia="zh-CN"/>
              </w:rPr>
              <w:t>明在</w:t>
            </w:r>
            <w:r>
              <w:rPr>
                <w:rFonts w:hint="eastAsia" w:ascii="仿宋_GB2312" w:hAnsi="宋体" w:eastAsia="仿宋_GB2312"/>
                <w:b/>
                <w:szCs w:val="21"/>
              </w:rPr>
              <w:t>第</w:t>
            </w:r>
            <w:r>
              <w:rPr>
                <w:rFonts w:hint="eastAsia" w:ascii="仿宋_GB2312" w:hAnsi="宋体" w:eastAsia="仿宋_GB2312"/>
                <w:b/>
                <w:szCs w:val="21"/>
                <w:u w:val="single"/>
              </w:rPr>
              <w:t xml:space="preserve"> </w:t>
            </w:r>
            <w:r>
              <w:rPr>
                <w:rFonts w:hint="eastAsia" w:ascii="仿宋_GB2312" w:hAnsi="宋体" w:eastAsia="仿宋_GB2312"/>
                <w:b/>
                <w:szCs w:val="21"/>
                <w:u w:val="single"/>
                <w:lang w:val="en-US" w:eastAsia="zh-CN"/>
              </w:rPr>
              <w:t>36</w:t>
            </w:r>
            <w:r>
              <w:rPr>
                <w:rFonts w:hint="eastAsia" w:ascii="仿宋_GB2312" w:hAnsi="宋体" w:eastAsia="仿宋_GB2312"/>
                <w:b/>
                <w:szCs w:val="21"/>
                <w:u w:val="single"/>
              </w:rPr>
              <w:t xml:space="preserve">    </w:t>
            </w:r>
            <w:r>
              <w:rPr>
                <w:rFonts w:hint="eastAsia" w:ascii="仿宋_GB2312" w:hAnsi="宋体" w:eastAsia="仿宋_GB2312"/>
                <w:b/>
                <w:szCs w:val="21"/>
              </w:rPr>
              <w:t>页</w:t>
            </w:r>
          </w:p>
          <w:p w14:paraId="03D5B30E">
            <w:pPr>
              <w:tabs>
                <w:tab w:val="left" w:pos="0"/>
              </w:tabs>
              <w:spacing w:line="240" w:lineRule="exact"/>
              <w:jc w:val="center"/>
              <w:rPr>
                <w:rFonts w:ascii="仿宋_GB2312" w:hAnsi="仿宋_GB2312" w:eastAsia="仿宋_GB2312" w:cs="仿宋_GB2312"/>
                <w:kern w:val="0"/>
                <w:szCs w:val="21"/>
              </w:rPr>
            </w:pPr>
            <w:r>
              <w:rPr>
                <w:rFonts w:hint="eastAsia" w:ascii="仿宋_GB2312" w:hAnsi="宋体" w:eastAsia="仿宋_GB2312"/>
                <w:b/>
                <w:szCs w:val="21"/>
              </w:rPr>
              <w:t>至</w:t>
            </w:r>
            <w:r>
              <w:rPr>
                <w:rFonts w:hint="eastAsia" w:ascii="仿宋_GB2312" w:hAnsi="宋体" w:eastAsia="仿宋_GB2312"/>
                <w:b/>
                <w:szCs w:val="21"/>
                <w:u w:val="single"/>
              </w:rPr>
              <w:t xml:space="preserve">  </w:t>
            </w:r>
            <w:r>
              <w:rPr>
                <w:rFonts w:hint="eastAsia" w:ascii="仿宋_GB2312" w:hAnsi="宋体" w:eastAsia="仿宋_GB2312"/>
                <w:b/>
                <w:szCs w:val="21"/>
                <w:u w:val="single"/>
                <w:lang w:val="en-US" w:eastAsia="zh-CN"/>
              </w:rPr>
              <w:t>41</w:t>
            </w:r>
            <w:r>
              <w:rPr>
                <w:rFonts w:hint="eastAsia" w:ascii="仿宋_GB2312" w:hAnsi="宋体" w:eastAsia="仿宋_GB2312"/>
                <w:b/>
                <w:szCs w:val="21"/>
                <w:u w:val="single"/>
              </w:rPr>
              <w:t xml:space="preserve"> </w:t>
            </w:r>
            <w:r>
              <w:rPr>
                <w:rFonts w:hint="eastAsia" w:ascii="仿宋_GB2312" w:hAnsi="宋体" w:eastAsia="仿宋_GB2312"/>
                <w:b/>
                <w:szCs w:val="21"/>
              </w:rPr>
              <w:t>页</w:t>
            </w:r>
          </w:p>
        </w:tc>
      </w:tr>
      <w:tr w14:paraId="39DE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320" w:type="dxa"/>
            <w:tcBorders>
              <w:top w:val="single" w:color="auto" w:sz="4" w:space="0"/>
              <w:left w:val="single" w:color="auto" w:sz="4" w:space="0"/>
              <w:bottom w:val="single" w:color="auto" w:sz="4" w:space="0"/>
              <w:right w:val="single" w:color="auto" w:sz="4" w:space="0"/>
            </w:tcBorders>
            <w:noWrap w:val="0"/>
            <w:vAlign w:val="center"/>
          </w:tcPr>
          <w:p w14:paraId="61C9EE44">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122E4F28">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采购单位未提供需求而</w:t>
            </w:r>
            <w:r>
              <w:rPr>
                <w:rFonts w:hint="eastAsia" w:ascii="仿宋_GB2312" w:hAnsi="仿宋_GB2312" w:eastAsia="仿宋_GB2312" w:cs="仿宋_GB2312"/>
                <w:szCs w:val="21"/>
              </w:rPr>
              <w:t>供应商</w:t>
            </w:r>
            <w:r>
              <w:rPr>
                <w:rFonts w:hint="eastAsia" w:ascii="仿宋_GB2312" w:hAnsi="仿宋_GB2312" w:eastAsia="仿宋_GB2312" w:cs="仿宋_GB2312"/>
                <w:kern w:val="0"/>
                <w:szCs w:val="21"/>
              </w:rPr>
              <w:t>认为需说明及补充的内容在此填列</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6C275FD">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D0F3C8">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3592EBD9">
            <w:pPr>
              <w:tabs>
                <w:tab w:val="left" w:pos="0"/>
              </w:tabs>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无</w:t>
            </w:r>
          </w:p>
        </w:tc>
      </w:tr>
    </w:tbl>
    <w:p w14:paraId="683AFC75">
      <w:pPr>
        <w:adjustRightInd w:val="0"/>
        <w:snapToGrid w:val="0"/>
        <w:spacing w:line="360" w:lineRule="auto"/>
        <w:ind w:right="105" w:rightChars="50" w:firstLine="479" w:firstLineChars="227"/>
        <w:jc w:val="left"/>
        <w:rPr>
          <w:rFonts w:ascii="仿宋_GB2312" w:hAnsi="仿宋_GB2312" w:eastAsia="仿宋_GB2312" w:cs="仿宋_GB2312"/>
          <w:szCs w:val="21"/>
        </w:rPr>
      </w:pPr>
      <w:r>
        <w:rPr>
          <w:rFonts w:hint="eastAsia" w:ascii="仿宋_GB2312" w:hAnsi="仿宋_GB2312" w:eastAsia="仿宋_GB2312" w:cs="仿宋_GB2312"/>
          <w:b/>
          <w:szCs w:val="21"/>
        </w:rPr>
        <w:t>填表说明：</w:t>
      </w:r>
    </w:p>
    <w:p w14:paraId="36B2F883">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1．“响应文件响应内容”一栏由供应商填写。</w:t>
      </w:r>
    </w:p>
    <w:p w14:paraId="58387186">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2．“偏离程度”一栏根据“响应文件响应内容”与采购文件逐项对照的结果填写。偏离必须用 “正偏离、负偏离或无偏离”三个名称中的一种进行标注。</w:t>
      </w:r>
    </w:p>
    <w:p w14:paraId="34CAAA2D">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3．“偏离说明”一栏由供应商对偏离的情况做详细说明。</w:t>
      </w:r>
    </w:p>
    <w:p w14:paraId="0AD060A3">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4.“证明材料”因标注错误而造成评审认定错误，责任由投标供应商自行承担。</w:t>
      </w:r>
    </w:p>
    <w:p w14:paraId="3DD94EB6">
      <w:pPr>
        <w:adjustRightInd w:val="0"/>
        <w:snapToGrid w:val="0"/>
        <w:spacing w:line="360" w:lineRule="auto"/>
        <w:ind w:firstLine="420" w:firstLineChars="200"/>
        <w:rPr>
          <w:rFonts w:ascii="仿宋_GB2312" w:hAnsi="仿宋_GB2312" w:eastAsia="仿宋_GB2312" w:cs="仿宋_GB2312"/>
          <w:b/>
          <w:bCs/>
          <w:szCs w:val="21"/>
        </w:rPr>
      </w:pPr>
      <w:r>
        <w:rPr>
          <w:rFonts w:hint="eastAsia" w:ascii="仿宋_GB2312" w:hAnsi="仿宋_GB2312" w:eastAsia="仿宋_GB2312" w:cs="仿宋_GB2312"/>
          <w:szCs w:val="21"/>
        </w:rPr>
        <w:t>5.</w:t>
      </w:r>
      <w:r>
        <w:rPr>
          <w:rFonts w:ascii="仿宋_GB2312" w:hAnsi="仿宋_GB2312" w:eastAsia="仿宋_GB2312" w:cs="仿宋_GB2312"/>
          <w:szCs w:val="21"/>
        </w:rPr>
        <w:t xml:space="preserve"> </w:t>
      </w:r>
      <w:r>
        <w:rPr>
          <w:rFonts w:hint="eastAsia" w:ascii="仿宋_GB2312" w:hAnsi="仿宋_GB2312" w:eastAsia="仿宋_GB2312" w:cs="仿宋_GB2312"/>
          <w:szCs w:val="21"/>
        </w:rPr>
        <w:t>重</w:t>
      </w:r>
      <w:r>
        <w:rPr>
          <w:rFonts w:ascii="仿宋_GB2312" w:hAnsi="仿宋_GB2312" w:eastAsia="仿宋_GB2312" w:cs="仿宋_GB2312"/>
          <w:szCs w:val="21"/>
        </w:rPr>
        <w:t>要提示：</w:t>
      </w:r>
      <w:r>
        <w:rPr>
          <w:rFonts w:hint="eastAsia" w:ascii="仿宋_GB2312" w:hAnsi="仿宋_GB2312" w:eastAsia="仿宋_GB2312" w:cs="仿宋_GB2312"/>
          <w:szCs w:val="21"/>
        </w:rPr>
        <w:t>对于</w:t>
      </w:r>
      <w:r>
        <w:rPr>
          <w:rFonts w:ascii="仿宋_GB2312" w:hAnsi="仿宋_GB2312" w:eastAsia="仿宋_GB2312" w:cs="仿宋_GB2312"/>
          <w:szCs w:val="21"/>
        </w:rPr>
        <w:t>采购</w:t>
      </w:r>
      <w:r>
        <w:rPr>
          <w:rFonts w:hint="eastAsia" w:ascii="仿宋_GB2312" w:hAnsi="仿宋_GB2312" w:eastAsia="仿宋_GB2312" w:cs="仿宋_GB2312"/>
          <w:szCs w:val="21"/>
        </w:rPr>
        <w:t>需</w:t>
      </w:r>
      <w:r>
        <w:rPr>
          <w:rFonts w:ascii="仿宋_GB2312" w:hAnsi="仿宋_GB2312" w:eastAsia="仿宋_GB2312" w:cs="仿宋_GB2312"/>
          <w:szCs w:val="21"/>
        </w:rPr>
        <w:t>求中量化指标</w:t>
      </w:r>
      <w:r>
        <w:rPr>
          <w:rFonts w:hint="eastAsia" w:ascii="仿宋_GB2312" w:hAnsi="仿宋_GB2312" w:eastAsia="仿宋_GB2312" w:cs="仿宋_GB2312"/>
          <w:szCs w:val="21"/>
        </w:rPr>
        <w:t>并有</w:t>
      </w:r>
      <w:r>
        <w:rPr>
          <w:rFonts w:ascii="仿宋_GB2312" w:hAnsi="仿宋_GB2312" w:eastAsia="仿宋_GB2312" w:cs="仿宋_GB2312"/>
          <w:szCs w:val="21"/>
        </w:rPr>
        <w:t>区间</w:t>
      </w:r>
      <w:r>
        <w:rPr>
          <w:rFonts w:hint="eastAsia" w:ascii="仿宋_GB2312" w:hAnsi="仿宋_GB2312" w:eastAsia="仿宋_GB2312" w:cs="仿宋_GB2312"/>
          <w:szCs w:val="21"/>
        </w:rPr>
        <w:t>标</w:t>
      </w:r>
      <w:r>
        <w:rPr>
          <w:rFonts w:ascii="仿宋_GB2312" w:hAnsi="仿宋_GB2312" w:eastAsia="仿宋_GB2312" w:cs="仿宋_GB2312"/>
          <w:szCs w:val="21"/>
        </w:rPr>
        <w:t>注的，</w:t>
      </w:r>
      <w:r>
        <w:rPr>
          <w:rFonts w:hint="eastAsia" w:ascii="仿宋_GB2312" w:hAnsi="仿宋_GB2312" w:eastAsia="仿宋_GB2312" w:cs="仿宋_GB2312"/>
          <w:szCs w:val="21"/>
        </w:rPr>
        <w:t>供应商</w:t>
      </w:r>
      <w:r>
        <w:rPr>
          <w:rFonts w:ascii="仿宋_GB2312" w:hAnsi="仿宋_GB2312" w:eastAsia="仿宋_GB2312" w:cs="仿宋_GB2312"/>
          <w:szCs w:val="21"/>
        </w:rPr>
        <w:t>竞</w:t>
      </w:r>
      <w:r>
        <w:rPr>
          <w:rFonts w:hint="eastAsia" w:ascii="仿宋_GB2312" w:hAnsi="仿宋_GB2312" w:eastAsia="仿宋_GB2312" w:cs="仿宋_GB2312"/>
          <w:szCs w:val="21"/>
        </w:rPr>
        <w:t>标</w:t>
      </w:r>
      <w:r>
        <w:rPr>
          <w:rFonts w:ascii="仿宋_GB2312" w:hAnsi="仿宋_GB2312" w:eastAsia="仿宋_GB2312" w:cs="仿宋_GB2312"/>
          <w:szCs w:val="21"/>
        </w:rPr>
        <w:t>时应注明所投产品的具体</w:t>
      </w:r>
      <w:r>
        <w:rPr>
          <w:rFonts w:hint="eastAsia" w:ascii="仿宋_GB2312" w:hAnsi="仿宋_GB2312" w:eastAsia="仿宋_GB2312" w:cs="仿宋_GB2312"/>
          <w:szCs w:val="21"/>
        </w:rPr>
        <w:t>和</w:t>
      </w:r>
      <w:r>
        <w:rPr>
          <w:rFonts w:ascii="仿宋_GB2312" w:hAnsi="仿宋_GB2312" w:eastAsia="仿宋_GB2312" w:cs="仿宋_GB2312"/>
          <w:szCs w:val="21"/>
        </w:rPr>
        <w:t>准确参数，</w:t>
      </w:r>
      <w:r>
        <w:rPr>
          <w:rFonts w:hint="eastAsia" w:ascii="仿宋_GB2312" w:hAnsi="仿宋_GB2312" w:eastAsia="仿宋_GB2312" w:cs="仿宋_GB2312"/>
          <w:szCs w:val="21"/>
        </w:rPr>
        <w:t>以便确定是否对询价文件的实质性要求做出响应。供应</w:t>
      </w:r>
      <w:r>
        <w:rPr>
          <w:rFonts w:ascii="仿宋_GB2312" w:hAnsi="仿宋_GB2312" w:eastAsia="仿宋_GB2312" w:cs="仿宋_GB2312"/>
          <w:szCs w:val="21"/>
        </w:rPr>
        <w:t>商不应</w:t>
      </w:r>
      <w:r>
        <w:rPr>
          <w:rFonts w:ascii="仿宋_GB2312" w:hAnsi="仿宋_GB2312" w:eastAsia="仿宋_GB2312" w:cs="仿宋_GB2312"/>
          <w:b/>
          <w:szCs w:val="21"/>
        </w:rPr>
        <w:t>完全粘贴复制</w:t>
      </w:r>
      <w:r>
        <w:rPr>
          <w:rFonts w:ascii="仿宋_GB2312" w:hAnsi="仿宋_GB2312" w:eastAsia="仿宋_GB2312" w:cs="仿宋_GB2312"/>
          <w:szCs w:val="21"/>
        </w:rPr>
        <w:t>采购需求的参数</w:t>
      </w:r>
      <w:r>
        <w:rPr>
          <w:rFonts w:hint="eastAsia" w:ascii="仿宋_GB2312" w:hAnsi="仿宋_GB2312" w:eastAsia="仿宋_GB2312" w:cs="仿宋_GB2312"/>
          <w:szCs w:val="21"/>
        </w:rPr>
        <w:t>，否</w:t>
      </w:r>
      <w:r>
        <w:rPr>
          <w:rFonts w:ascii="仿宋_GB2312" w:hAnsi="仿宋_GB2312" w:eastAsia="仿宋_GB2312" w:cs="仿宋_GB2312"/>
          <w:szCs w:val="21"/>
        </w:rPr>
        <w:t>则</w:t>
      </w:r>
      <w:r>
        <w:rPr>
          <w:rFonts w:hint="eastAsia" w:ascii="仿宋_GB2312" w:hAnsi="仿宋_GB2312" w:eastAsia="仿宋_GB2312" w:cs="仿宋_GB2312"/>
          <w:szCs w:val="21"/>
        </w:rPr>
        <w:t>将</w:t>
      </w:r>
      <w:r>
        <w:rPr>
          <w:rFonts w:ascii="仿宋_GB2312" w:hAnsi="仿宋_GB2312" w:eastAsia="仿宋_GB2312" w:cs="仿宋_GB2312"/>
          <w:szCs w:val="21"/>
        </w:rPr>
        <w:t>有可</w:t>
      </w:r>
      <w:r>
        <w:rPr>
          <w:rFonts w:hint="eastAsia" w:ascii="仿宋_GB2312" w:hAnsi="仿宋_GB2312" w:eastAsia="仿宋_GB2312" w:cs="仿宋_GB2312"/>
          <w:szCs w:val="21"/>
        </w:rPr>
        <w:t>能认</w:t>
      </w:r>
      <w:r>
        <w:rPr>
          <w:rFonts w:ascii="仿宋_GB2312" w:hAnsi="仿宋_GB2312" w:eastAsia="仿宋_GB2312" w:cs="仿宋_GB2312"/>
          <w:szCs w:val="21"/>
        </w:rPr>
        <w:t>定为</w:t>
      </w:r>
      <w:r>
        <w:rPr>
          <w:rFonts w:hint="eastAsia" w:ascii="仿宋_GB2312" w:hAnsi="仿宋_GB2312" w:eastAsia="仿宋_GB2312" w:cs="仿宋_GB2312"/>
          <w:szCs w:val="21"/>
        </w:rPr>
        <w:t>未对询价</w:t>
      </w:r>
      <w:r>
        <w:rPr>
          <w:rFonts w:ascii="仿宋_GB2312" w:hAnsi="仿宋_GB2312" w:eastAsia="仿宋_GB2312" w:cs="仿宋_GB2312"/>
          <w:szCs w:val="21"/>
        </w:rPr>
        <w:t>文件的实质性</w:t>
      </w:r>
      <w:r>
        <w:rPr>
          <w:rFonts w:hint="eastAsia" w:ascii="仿宋_GB2312" w:hAnsi="仿宋_GB2312" w:eastAsia="仿宋_GB2312" w:cs="仿宋_GB2312"/>
          <w:szCs w:val="21"/>
        </w:rPr>
        <w:t>做</w:t>
      </w:r>
      <w:r>
        <w:rPr>
          <w:rFonts w:ascii="仿宋_GB2312" w:hAnsi="仿宋_GB2312" w:eastAsia="仿宋_GB2312" w:cs="仿宋_GB2312"/>
          <w:szCs w:val="21"/>
        </w:rPr>
        <w:t>出响</w:t>
      </w:r>
      <w:r>
        <w:rPr>
          <w:rFonts w:hint="eastAsia" w:ascii="仿宋_GB2312" w:hAnsi="仿宋_GB2312" w:eastAsia="仿宋_GB2312" w:cs="仿宋_GB2312"/>
          <w:szCs w:val="21"/>
        </w:rPr>
        <w:t>应</w:t>
      </w:r>
      <w:r>
        <w:rPr>
          <w:rFonts w:ascii="仿宋_GB2312" w:hAnsi="仿宋_GB2312" w:eastAsia="仿宋_GB2312" w:cs="仿宋_GB2312"/>
          <w:szCs w:val="21"/>
        </w:rPr>
        <w:t>，</w:t>
      </w:r>
      <w:r>
        <w:rPr>
          <w:rFonts w:hint="eastAsia" w:ascii="仿宋_GB2312" w:hAnsi="仿宋_GB2312" w:eastAsia="仿宋_GB2312" w:cs="仿宋_GB2312"/>
          <w:szCs w:val="21"/>
        </w:rPr>
        <w:t>其投</w:t>
      </w:r>
      <w:r>
        <w:rPr>
          <w:rFonts w:ascii="仿宋_GB2312" w:hAnsi="仿宋_GB2312" w:eastAsia="仿宋_GB2312" w:cs="仿宋_GB2312"/>
          <w:szCs w:val="21"/>
        </w:rPr>
        <w:t>标</w:t>
      </w:r>
      <w:r>
        <w:rPr>
          <w:rFonts w:hint="eastAsia" w:ascii="仿宋_GB2312" w:hAnsi="仿宋_GB2312" w:eastAsia="仿宋_GB2312" w:cs="仿宋_GB2312"/>
          <w:szCs w:val="21"/>
        </w:rPr>
        <w:t>将被认定为</w:t>
      </w:r>
      <w:r>
        <w:rPr>
          <w:rFonts w:hint="eastAsia" w:ascii="仿宋_GB2312" w:hAnsi="仿宋_GB2312" w:eastAsia="仿宋_GB2312" w:cs="仿宋_GB2312"/>
          <w:b/>
          <w:bCs/>
          <w:szCs w:val="21"/>
        </w:rPr>
        <w:t>无效响</w:t>
      </w:r>
      <w:r>
        <w:rPr>
          <w:rFonts w:ascii="仿宋_GB2312" w:hAnsi="仿宋_GB2312" w:eastAsia="仿宋_GB2312" w:cs="仿宋_GB2312"/>
          <w:b/>
          <w:bCs/>
          <w:szCs w:val="21"/>
        </w:rPr>
        <w:t>应</w:t>
      </w:r>
      <w:r>
        <w:rPr>
          <w:rFonts w:hint="eastAsia" w:ascii="仿宋_GB2312" w:hAnsi="仿宋_GB2312" w:eastAsia="仿宋_GB2312" w:cs="仿宋_GB2312"/>
          <w:b/>
          <w:bCs/>
          <w:szCs w:val="21"/>
        </w:rPr>
        <w:t>。</w:t>
      </w:r>
    </w:p>
    <w:p w14:paraId="536E1864">
      <w:pPr>
        <w:adjustRightInd w:val="0"/>
        <w:snapToGrid w:val="0"/>
        <w:spacing w:line="360" w:lineRule="auto"/>
        <w:ind w:right="105" w:rightChars="50"/>
        <w:jc w:val="left"/>
        <w:rPr>
          <w:rFonts w:ascii="仿宋_GB2312" w:hAnsi="仿宋_GB2312" w:eastAsia="仿宋_GB2312" w:cs="仿宋_GB2312"/>
          <w:szCs w:val="21"/>
        </w:rPr>
      </w:pPr>
    </w:p>
    <w:p w14:paraId="559CC3C7">
      <w:pPr>
        <w:snapToGrid w:val="0"/>
        <w:spacing w:line="480" w:lineRule="auto"/>
        <w:rPr>
          <w:rFonts w:ascii="仿宋_GB2312" w:hAnsi="仿宋_GB2312" w:eastAsia="仿宋_GB2312" w:cs="仿宋_GB2312"/>
        </w:rPr>
      </w:pPr>
      <w:r>
        <w:rPr>
          <w:rFonts w:hint="eastAsia" w:ascii="仿宋_GB2312" w:hAnsi="仿宋_GB2312" w:eastAsia="仿宋_GB2312" w:cs="仿宋_GB2312"/>
        </w:rPr>
        <w:t>供应商名称（加盖单位公章）：</w:t>
      </w:r>
      <w:r>
        <w:rPr>
          <w:rFonts w:hint="eastAsia" w:ascii="仿宋_GB2312" w:hAnsi="仿宋_GB2312" w:eastAsia="仿宋_GB2312" w:cs="仿宋_GB2312"/>
          <w:u w:val="single"/>
        </w:rPr>
        <w:t xml:space="preserve">   </w:t>
      </w:r>
      <w:r>
        <w:rPr>
          <w:rFonts w:hint="eastAsia" w:ascii="仿宋" w:hAnsi="仿宋" w:eastAsia="仿宋" w:cs="仿宋_GB2312"/>
          <w:u w:val="single"/>
          <w:lang w:val="en-US" w:eastAsia="zh-CN"/>
        </w:rPr>
        <w:t>辽宁森喆文化广告传媒有限公司</w:t>
      </w:r>
      <w:r>
        <w:rPr>
          <w:rFonts w:hint="eastAsia" w:ascii="仿宋" w:hAnsi="仿宋" w:eastAsia="仿宋" w:cs="仿宋_GB2312"/>
          <w:u w:val="single"/>
        </w:rPr>
        <w:t xml:space="preserve">   </w:t>
      </w:r>
      <w:r>
        <w:rPr>
          <w:rFonts w:hint="eastAsia" w:ascii="仿宋_GB2312" w:hAnsi="仿宋_GB2312" w:eastAsia="仿宋_GB2312" w:cs="仿宋_GB2312"/>
          <w:u w:val="single"/>
        </w:rPr>
        <w:t xml:space="preserve">        </w:t>
      </w:r>
    </w:p>
    <w:p w14:paraId="2FFBB667">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14:paraId="6834D075">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2024年10月24日</w:t>
      </w:r>
      <w:r>
        <w:rPr>
          <w:rFonts w:hint="eastAsia" w:ascii="仿宋_GB2312" w:hAnsi="仿宋_GB2312" w:eastAsia="仿宋_GB2312" w:cs="仿宋_GB2312"/>
          <w:u w:val="single"/>
        </w:rPr>
        <w:t xml:space="preserve">             </w:t>
      </w:r>
    </w:p>
    <w:p w14:paraId="5FBA2E41">
      <w:pPr>
        <w:adjustRightInd w:val="0"/>
        <w:snapToGrid w:val="0"/>
        <w:spacing w:line="360" w:lineRule="auto"/>
        <w:ind w:right="105" w:rightChars="50"/>
        <w:jc w:val="left"/>
        <w:rPr>
          <w:rFonts w:ascii="仿宋_GB2312" w:hAnsi="仿宋_GB2312" w:eastAsia="仿宋_GB2312" w:cs="仿宋_GB2312"/>
          <w:szCs w:val="21"/>
        </w:rPr>
      </w:pPr>
    </w:p>
    <w:p w14:paraId="5B258E2E">
      <w:pPr>
        <w:adjustRightInd w:val="0"/>
        <w:snapToGrid w:val="0"/>
        <w:spacing w:line="360" w:lineRule="auto"/>
        <w:ind w:right="105" w:rightChars="50"/>
        <w:jc w:val="left"/>
        <w:rPr>
          <w:rFonts w:ascii="仿宋_GB2312" w:hAnsi="仿宋_GB2312" w:eastAsia="仿宋_GB2312" w:cs="仿宋_GB2312"/>
          <w:szCs w:val="21"/>
        </w:rPr>
      </w:pPr>
    </w:p>
    <w:p w14:paraId="0D6416AB">
      <w:pPr>
        <w:adjustRightInd w:val="0"/>
        <w:snapToGrid w:val="0"/>
        <w:spacing w:line="360" w:lineRule="auto"/>
        <w:ind w:right="105" w:rightChars="50"/>
        <w:jc w:val="left"/>
        <w:rPr>
          <w:rFonts w:ascii="仿宋_GB2312" w:hAnsi="仿宋_GB2312" w:eastAsia="仿宋_GB2312" w:cs="仿宋_GB2312"/>
          <w:szCs w:val="21"/>
        </w:rPr>
      </w:pPr>
    </w:p>
    <w:p w14:paraId="05758937">
      <w:pPr>
        <w:adjustRightInd w:val="0"/>
        <w:snapToGrid w:val="0"/>
        <w:spacing w:line="360" w:lineRule="auto"/>
        <w:ind w:right="105" w:rightChars="50"/>
        <w:jc w:val="left"/>
        <w:rPr>
          <w:rFonts w:ascii="仿宋_GB2312" w:hAnsi="仿宋_GB2312" w:eastAsia="仿宋_GB2312" w:cs="仿宋_GB2312"/>
          <w:szCs w:val="21"/>
        </w:rPr>
      </w:pPr>
    </w:p>
    <w:p w14:paraId="4788977E">
      <w:pPr>
        <w:adjustRightInd w:val="0"/>
        <w:snapToGrid w:val="0"/>
        <w:spacing w:line="360" w:lineRule="auto"/>
        <w:ind w:right="105" w:rightChars="50"/>
        <w:jc w:val="left"/>
        <w:rPr>
          <w:rFonts w:ascii="仿宋_GB2312" w:hAnsi="仿宋_GB2312" w:eastAsia="仿宋_GB2312" w:cs="仿宋_GB2312"/>
          <w:szCs w:val="21"/>
        </w:rPr>
      </w:pPr>
    </w:p>
    <w:p w14:paraId="710F3588">
      <w:pPr>
        <w:adjustRightInd w:val="0"/>
        <w:snapToGrid w:val="0"/>
        <w:spacing w:line="360" w:lineRule="auto"/>
        <w:ind w:right="105" w:rightChars="50"/>
        <w:jc w:val="left"/>
        <w:rPr>
          <w:rFonts w:ascii="仿宋_GB2312" w:hAnsi="仿宋_GB2312" w:eastAsia="仿宋_GB2312" w:cs="仿宋_GB2312"/>
          <w:szCs w:val="21"/>
        </w:rPr>
      </w:pPr>
    </w:p>
    <w:p w14:paraId="4A1F6FF2">
      <w:pPr>
        <w:adjustRightInd w:val="0"/>
        <w:snapToGrid w:val="0"/>
        <w:spacing w:line="360" w:lineRule="auto"/>
        <w:ind w:right="105" w:rightChars="50"/>
        <w:jc w:val="left"/>
        <w:rPr>
          <w:rFonts w:ascii="仿宋_GB2312" w:hAnsi="仿宋_GB2312" w:eastAsia="仿宋_GB2312" w:cs="仿宋_GB2312"/>
          <w:szCs w:val="21"/>
        </w:rPr>
      </w:pPr>
    </w:p>
    <w:p w14:paraId="399E1BEA">
      <w:pPr>
        <w:adjustRightInd w:val="0"/>
        <w:snapToGrid w:val="0"/>
        <w:spacing w:line="360" w:lineRule="auto"/>
        <w:ind w:right="105" w:rightChars="50"/>
        <w:jc w:val="left"/>
        <w:rPr>
          <w:rFonts w:ascii="仿宋_GB2312" w:hAnsi="仿宋_GB2312" w:eastAsia="仿宋_GB2312" w:cs="仿宋_GB2312"/>
          <w:szCs w:val="21"/>
        </w:rPr>
      </w:pPr>
    </w:p>
    <w:p w14:paraId="4B147218">
      <w:pPr>
        <w:adjustRightInd w:val="0"/>
        <w:snapToGrid w:val="0"/>
        <w:spacing w:line="360" w:lineRule="auto"/>
        <w:ind w:right="105" w:rightChars="50"/>
        <w:jc w:val="left"/>
        <w:rPr>
          <w:rFonts w:ascii="仿宋_GB2312" w:hAnsi="仿宋_GB2312" w:eastAsia="仿宋_GB2312" w:cs="仿宋_GB2312"/>
          <w:szCs w:val="21"/>
        </w:rPr>
      </w:pPr>
    </w:p>
    <w:p w14:paraId="6169CEC9">
      <w:pPr>
        <w:adjustRightInd w:val="0"/>
        <w:snapToGrid w:val="0"/>
        <w:spacing w:line="360" w:lineRule="auto"/>
        <w:ind w:right="105" w:rightChars="50"/>
        <w:jc w:val="left"/>
        <w:rPr>
          <w:rFonts w:ascii="仿宋_GB2312" w:hAnsi="仿宋_GB2312" w:eastAsia="仿宋_GB2312" w:cs="仿宋_GB2312"/>
          <w:szCs w:val="21"/>
        </w:rPr>
      </w:pPr>
    </w:p>
    <w:p w14:paraId="4E72605C">
      <w:pPr>
        <w:adjustRightInd w:val="0"/>
        <w:snapToGrid w:val="0"/>
        <w:spacing w:line="360" w:lineRule="auto"/>
        <w:ind w:right="105" w:rightChars="50"/>
        <w:jc w:val="left"/>
        <w:rPr>
          <w:rFonts w:ascii="仿宋_GB2312" w:hAnsi="仿宋_GB2312" w:eastAsia="仿宋_GB2312" w:cs="仿宋_GB2312"/>
          <w:szCs w:val="21"/>
        </w:rPr>
      </w:pPr>
    </w:p>
    <w:p w14:paraId="508A13E4">
      <w:pPr>
        <w:adjustRightInd w:val="0"/>
        <w:snapToGrid w:val="0"/>
        <w:spacing w:line="360" w:lineRule="auto"/>
        <w:ind w:right="105" w:rightChars="50"/>
        <w:jc w:val="left"/>
        <w:rPr>
          <w:rFonts w:ascii="仿宋_GB2312" w:hAnsi="仿宋_GB2312" w:eastAsia="仿宋_GB2312" w:cs="仿宋_GB2312"/>
          <w:szCs w:val="21"/>
        </w:rPr>
      </w:pPr>
    </w:p>
    <w:p w14:paraId="43E71986">
      <w:pPr>
        <w:adjustRightInd w:val="0"/>
        <w:snapToGrid w:val="0"/>
        <w:spacing w:line="360" w:lineRule="auto"/>
        <w:ind w:right="105" w:rightChars="50"/>
        <w:jc w:val="left"/>
        <w:rPr>
          <w:rFonts w:ascii="仿宋_GB2312" w:hAnsi="仿宋_GB2312" w:eastAsia="仿宋_GB2312" w:cs="仿宋_GB2312"/>
          <w:szCs w:val="21"/>
        </w:rPr>
      </w:pPr>
    </w:p>
    <w:p w14:paraId="0128F286">
      <w:pPr>
        <w:adjustRightInd w:val="0"/>
        <w:snapToGrid w:val="0"/>
        <w:spacing w:line="360" w:lineRule="auto"/>
        <w:ind w:right="105" w:rightChars="50"/>
        <w:jc w:val="left"/>
        <w:rPr>
          <w:rFonts w:ascii="仿宋_GB2312" w:hAnsi="仿宋_GB2312" w:eastAsia="仿宋_GB2312" w:cs="仿宋_GB2312"/>
          <w:szCs w:val="21"/>
        </w:rPr>
      </w:pPr>
    </w:p>
    <w:p w14:paraId="7C148C75">
      <w:pPr>
        <w:adjustRightInd w:val="0"/>
        <w:snapToGrid w:val="0"/>
        <w:spacing w:line="360" w:lineRule="auto"/>
        <w:ind w:right="105" w:rightChars="50"/>
        <w:jc w:val="left"/>
        <w:rPr>
          <w:rFonts w:ascii="仿宋_GB2312" w:hAnsi="仿宋_GB2312" w:eastAsia="仿宋_GB2312" w:cs="仿宋_GB2312"/>
          <w:szCs w:val="21"/>
        </w:rPr>
      </w:pPr>
    </w:p>
    <w:p w14:paraId="116342E9">
      <w:pPr>
        <w:adjustRightInd w:val="0"/>
        <w:snapToGrid w:val="0"/>
        <w:spacing w:line="360" w:lineRule="auto"/>
        <w:ind w:right="105" w:rightChars="50"/>
        <w:jc w:val="left"/>
        <w:rPr>
          <w:rFonts w:ascii="仿宋_GB2312" w:hAnsi="仿宋_GB2312" w:eastAsia="仿宋_GB2312" w:cs="仿宋_GB2312"/>
          <w:szCs w:val="21"/>
        </w:rPr>
      </w:pPr>
    </w:p>
    <w:p w14:paraId="62530D0E">
      <w:pPr>
        <w:adjustRightInd w:val="0"/>
        <w:snapToGrid w:val="0"/>
        <w:jc w:val="center"/>
        <w:outlineLvl w:val="0"/>
        <w:rPr>
          <w:rFonts w:ascii="仿宋_GB2312" w:hAnsi="仿宋_GB2312" w:eastAsia="仿宋_GB2312" w:cs="仿宋_GB2312"/>
          <w:b/>
          <w:bCs/>
          <w:sz w:val="32"/>
          <w:szCs w:val="32"/>
        </w:rPr>
      </w:pPr>
      <w:bookmarkStart w:id="3" w:name="_Toc14482"/>
      <w:r>
        <w:rPr>
          <w:rFonts w:hint="eastAsia" w:ascii="仿宋_GB2312" w:hAnsi="仿宋_GB2312" w:eastAsia="仿宋_GB2312" w:cs="仿宋_GB2312"/>
          <w:b/>
          <w:bCs/>
          <w:sz w:val="32"/>
          <w:szCs w:val="32"/>
        </w:rPr>
        <w:t>商务条款偏离表</w:t>
      </w:r>
      <w:bookmarkEnd w:id="3"/>
    </w:p>
    <w:p w14:paraId="7731CD28">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     </w:t>
      </w:r>
    </w:p>
    <w:p w14:paraId="3653AA1B">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包号：0</w:t>
      </w:r>
      <w:r>
        <w:rPr>
          <w:rFonts w:ascii="仿宋_GB2312" w:hAnsi="仿宋_GB2312" w:eastAsia="仿宋_GB2312" w:cs="仿宋_GB2312"/>
          <w:szCs w:val="21"/>
        </w:rPr>
        <w:t>0</w:t>
      </w:r>
      <w:r>
        <w:rPr>
          <w:rFonts w:hint="eastAsia" w:ascii="仿宋_GB2312" w:hAnsi="仿宋_GB2312" w:eastAsia="仿宋_GB2312" w:cs="仿宋_GB2312"/>
          <w:szCs w:val="21"/>
        </w:rPr>
        <w:t>1</w:t>
      </w: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60"/>
        <w:gridCol w:w="3032"/>
        <w:gridCol w:w="992"/>
        <w:gridCol w:w="1004"/>
      </w:tblGrid>
      <w:tr w14:paraId="4549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16" w:type="dxa"/>
            <w:noWrap w:val="0"/>
            <w:vAlign w:val="center"/>
          </w:tcPr>
          <w:p w14:paraId="6831FFD4">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460" w:type="dxa"/>
            <w:noWrap w:val="0"/>
            <w:vAlign w:val="center"/>
          </w:tcPr>
          <w:p w14:paraId="4C20B656">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采购文件的商务条款</w:t>
            </w:r>
          </w:p>
          <w:p w14:paraId="21AF0742">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 w:val="18"/>
                <w:szCs w:val="18"/>
              </w:rPr>
              <w:t>实质性要求及重要指标用★标注，★标注项不得负偏离，如果负偏离，则响应文件无效。</w:t>
            </w:r>
            <w:r>
              <w:rPr>
                <w:rFonts w:hint="eastAsia" w:ascii="仿宋_GB2312" w:hAnsi="仿宋_GB2312" w:eastAsia="仿宋_GB2312" w:cs="仿宋_GB2312"/>
                <w:szCs w:val="21"/>
              </w:rPr>
              <w:t>）</w:t>
            </w:r>
          </w:p>
        </w:tc>
        <w:tc>
          <w:tcPr>
            <w:tcW w:w="3032" w:type="dxa"/>
            <w:noWrap w:val="0"/>
            <w:vAlign w:val="center"/>
          </w:tcPr>
          <w:p w14:paraId="59727AC2">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响应文件响应内容</w:t>
            </w:r>
          </w:p>
        </w:tc>
        <w:tc>
          <w:tcPr>
            <w:tcW w:w="992" w:type="dxa"/>
            <w:noWrap w:val="0"/>
            <w:vAlign w:val="center"/>
          </w:tcPr>
          <w:p w14:paraId="7D22FAC0">
            <w:pPr>
              <w:adjustRightInd w:val="0"/>
              <w:snapToGrid w:val="0"/>
              <w:ind w:right="-107" w:rightChars="-51"/>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1004" w:type="dxa"/>
            <w:noWrap w:val="0"/>
            <w:vAlign w:val="center"/>
          </w:tcPr>
          <w:p w14:paraId="2D75BD70">
            <w:pPr>
              <w:adjustRightInd w:val="0"/>
              <w:snapToGrid w:val="0"/>
              <w:ind w:right="-107" w:rightChars="-51"/>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14:paraId="3700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6" w:type="dxa"/>
            <w:noWrap w:val="0"/>
            <w:vAlign w:val="center"/>
          </w:tcPr>
          <w:p w14:paraId="5BA9D9C7">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460" w:type="dxa"/>
            <w:noWrap w:val="0"/>
            <w:vAlign w:val="center"/>
          </w:tcPr>
          <w:p w14:paraId="20C2BE57">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★交货时间：合同签订后60日内完成供货、安装及调试等全部工作。</w:t>
            </w:r>
          </w:p>
        </w:tc>
        <w:tc>
          <w:tcPr>
            <w:tcW w:w="3032" w:type="dxa"/>
            <w:noWrap w:val="0"/>
            <w:vAlign w:val="center"/>
          </w:tcPr>
          <w:p w14:paraId="7116BAC7">
            <w:pPr>
              <w:adjustRightInd w:val="0"/>
              <w:snapToGrid w:val="0"/>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★交货时间：合同签订后60日内完成供货、安装及调试等全部工作。</w:t>
            </w:r>
          </w:p>
        </w:tc>
        <w:tc>
          <w:tcPr>
            <w:tcW w:w="992" w:type="dxa"/>
            <w:noWrap w:val="0"/>
            <w:vAlign w:val="center"/>
          </w:tcPr>
          <w:p w14:paraId="5BDDA6F5">
            <w:pPr>
              <w:adjustRightInd w:val="0"/>
              <w:snapToGrid w:val="0"/>
              <w:ind w:right="105" w:right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无偏离</w:t>
            </w:r>
          </w:p>
        </w:tc>
        <w:tc>
          <w:tcPr>
            <w:tcW w:w="1004" w:type="dxa"/>
            <w:noWrap w:val="0"/>
            <w:vAlign w:val="center"/>
          </w:tcPr>
          <w:p w14:paraId="3BBB7E13">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w:t>
            </w:r>
          </w:p>
        </w:tc>
      </w:tr>
      <w:tr w14:paraId="3926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6" w:type="dxa"/>
            <w:noWrap w:val="0"/>
            <w:vAlign w:val="center"/>
          </w:tcPr>
          <w:p w14:paraId="64CB5A89">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460" w:type="dxa"/>
            <w:noWrap w:val="0"/>
            <w:vAlign w:val="center"/>
          </w:tcPr>
          <w:p w14:paraId="38748655">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★交货地点：采购单位指定地点</w:t>
            </w:r>
          </w:p>
        </w:tc>
        <w:tc>
          <w:tcPr>
            <w:tcW w:w="3032" w:type="dxa"/>
            <w:noWrap w:val="0"/>
            <w:vAlign w:val="center"/>
          </w:tcPr>
          <w:p w14:paraId="27830D7C">
            <w:pPr>
              <w:adjustRightInd w:val="0"/>
              <w:snapToGrid w:val="0"/>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★交货地点：采购单位指定地点</w:t>
            </w:r>
          </w:p>
        </w:tc>
        <w:tc>
          <w:tcPr>
            <w:tcW w:w="992" w:type="dxa"/>
            <w:noWrap w:val="0"/>
            <w:vAlign w:val="center"/>
          </w:tcPr>
          <w:p w14:paraId="1BF45E2E">
            <w:pPr>
              <w:adjustRightInd w:val="0"/>
              <w:snapToGrid w:val="0"/>
              <w:ind w:right="105" w:rightChars="5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无偏离</w:t>
            </w:r>
          </w:p>
        </w:tc>
        <w:tc>
          <w:tcPr>
            <w:tcW w:w="1004" w:type="dxa"/>
            <w:noWrap w:val="0"/>
            <w:vAlign w:val="center"/>
          </w:tcPr>
          <w:p w14:paraId="2603F84F">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w:t>
            </w:r>
          </w:p>
        </w:tc>
      </w:tr>
      <w:tr w14:paraId="0B1B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6" w:type="dxa"/>
            <w:noWrap w:val="0"/>
            <w:vAlign w:val="center"/>
          </w:tcPr>
          <w:p w14:paraId="65A6EB1D">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460" w:type="dxa"/>
            <w:noWrap w:val="0"/>
            <w:vAlign w:val="center"/>
          </w:tcPr>
          <w:p w14:paraId="4A4A7A16">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★付款方式及条件：待验收合格开具发票后，一次性支付。</w:t>
            </w:r>
          </w:p>
        </w:tc>
        <w:tc>
          <w:tcPr>
            <w:tcW w:w="3032" w:type="dxa"/>
            <w:noWrap w:val="0"/>
            <w:vAlign w:val="center"/>
          </w:tcPr>
          <w:p w14:paraId="28064D49">
            <w:pPr>
              <w:adjustRightInd w:val="0"/>
              <w:snapToGrid w:val="0"/>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★付款方式及条件：待验收合格开具发票后，一次性支付。</w:t>
            </w:r>
          </w:p>
        </w:tc>
        <w:tc>
          <w:tcPr>
            <w:tcW w:w="992" w:type="dxa"/>
            <w:noWrap w:val="0"/>
            <w:vAlign w:val="center"/>
          </w:tcPr>
          <w:p w14:paraId="07F7385D">
            <w:pPr>
              <w:adjustRightInd w:val="0"/>
              <w:snapToGrid w:val="0"/>
              <w:ind w:right="105" w:rightChars="5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无偏离</w:t>
            </w:r>
          </w:p>
        </w:tc>
        <w:tc>
          <w:tcPr>
            <w:tcW w:w="1004" w:type="dxa"/>
            <w:noWrap w:val="0"/>
            <w:vAlign w:val="center"/>
          </w:tcPr>
          <w:p w14:paraId="3B50E24B">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w:t>
            </w:r>
          </w:p>
        </w:tc>
      </w:tr>
      <w:tr w14:paraId="0047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6" w:type="dxa"/>
            <w:noWrap w:val="0"/>
            <w:vAlign w:val="center"/>
          </w:tcPr>
          <w:p w14:paraId="40AAB548">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460" w:type="dxa"/>
            <w:noWrap w:val="0"/>
            <w:vAlign w:val="center"/>
          </w:tcPr>
          <w:p w14:paraId="4BA66D10">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★验收标准：按照国家相关规定执行。</w:t>
            </w:r>
          </w:p>
          <w:p w14:paraId="40050E53">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★验收程序：按照《辽宁省政府采购履约验收管理办法》执行。</w:t>
            </w:r>
          </w:p>
          <w:p w14:paraId="5BE6C8FC">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★验收报告：按照《辽宁省政府采购履约验收管理办法》执行。</w:t>
            </w:r>
          </w:p>
          <w:p w14:paraId="47FF030A">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3032" w:type="dxa"/>
            <w:noWrap w:val="0"/>
            <w:vAlign w:val="center"/>
          </w:tcPr>
          <w:p w14:paraId="23CCFE2C">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★验收标准：按照国家相关规定执行。</w:t>
            </w:r>
          </w:p>
          <w:p w14:paraId="116F03FF">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★验收程序：按照《辽宁省政府采购履约验收管理办法》执行。</w:t>
            </w:r>
          </w:p>
          <w:p w14:paraId="1C17E20B">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★验收报告：按照《辽宁省政府采购履约验收管理办法》执行。</w:t>
            </w:r>
          </w:p>
          <w:p w14:paraId="1602881F">
            <w:pPr>
              <w:adjustRightInd w:val="0"/>
              <w:snapToGrid w:val="0"/>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★组织验收主体：本项目的履约验收工作由采购人依法组织实施。</w:t>
            </w:r>
          </w:p>
        </w:tc>
        <w:tc>
          <w:tcPr>
            <w:tcW w:w="992" w:type="dxa"/>
            <w:noWrap w:val="0"/>
            <w:vAlign w:val="center"/>
          </w:tcPr>
          <w:p w14:paraId="645F3D9A">
            <w:pPr>
              <w:adjustRightInd w:val="0"/>
              <w:snapToGrid w:val="0"/>
              <w:ind w:right="105" w:rightChars="5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无偏离</w:t>
            </w:r>
          </w:p>
        </w:tc>
        <w:tc>
          <w:tcPr>
            <w:tcW w:w="1004" w:type="dxa"/>
            <w:noWrap w:val="0"/>
            <w:vAlign w:val="center"/>
          </w:tcPr>
          <w:p w14:paraId="59543DEF">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w:t>
            </w:r>
          </w:p>
        </w:tc>
      </w:tr>
      <w:tr w14:paraId="7DCE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6" w:type="dxa"/>
            <w:noWrap w:val="0"/>
            <w:vAlign w:val="center"/>
          </w:tcPr>
          <w:p w14:paraId="615E7331">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460" w:type="dxa"/>
            <w:noWrap w:val="0"/>
            <w:vAlign w:val="center"/>
          </w:tcPr>
          <w:p w14:paraId="43714B60">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w:t>
            </w:r>
          </w:p>
          <w:p w14:paraId="2F2271C7">
            <w:pPr>
              <w:adjustRightInd w:val="0"/>
              <w:snapToGrid w:val="0"/>
              <w:rPr>
                <w:rFonts w:ascii="仿宋_GB2312" w:hAnsi="宋体" w:eastAsia="仿宋_GB2312"/>
                <w:bCs/>
                <w:szCs w:val="21"/>
              </w:rPr>
            </w:pPr>
            <w:r>
              <w:rPr>
                <w:rFonts w:hint="eastAsia" w:ascii="仿宋_GB2312" w:hAnsi="仿宋_GB2312" w:eastAsia="仿宋_GB2312" w:cs="仿宋_GB2312"/>
                <w:szCs w:val="21"/>
              </w:rPr>
              <w:t>★1.</w:t>
            </w:r>
            <w:r>
              <w:rPr>
                <w:rFonts w:hint="eastAsia" w:ascii="仿宋_GB2312" w:hAnsi="宋体" w:eastAsia="仿宋_GB2312"/>
                <w:bCs/>
                <w:szCs w:val="21"/>
              </w:rPr>
              <w:t>按照国家相关规定和制造厂商相关规定执行。</w:t>
            </w:r>
          </w:p>
          <w:p w14:paraId="4FBC8353">
            <w:pPr>
              <w:adjustRightInd w:val="0"/>
              <w:snapToGrid w:val="0"/>
              <w:rPr>
                <w:rFonts w:ascii="仿宋_GB2312" w:hAnsi="宋体" w:eastAsia="仿宋_GB2312"/>
                <w:bCs/>
                <w:szCs w:val="21"/>
              </w:rPr>
            </w:pPr>
            <w:r>
              <w:rPr>
                <w:rFonts w:hint="eastAsia" w:ascii="仿宋_GB2312" w:hAnsi="仿宋_GB2312" w:eastAsia="仿宋_GB2312" w:cs="仿宋_GB2312"/>
                <w:szCs w:val="21"/>
              </w:rPr>
              <w:t>★</w:t>
            </w:r>
            <w:r>
              <w:rPr>
                <w:rFonts w:hint="eastAsia" w:ascii="仿宋_GB2312" w:hAnsi="宋体" w:eastAsia="仿宋_GB2312"/>
                <w:bCs/>
                <w:szCs w:val="21"/>
              </w:rPr>
              <w:t>2.采购需求有特殊要求的详见第三章货物需求中采购需求中的具体规定。</w:t>
            </w:r>
          </w:p>
        </w:tc>
        <w:tc>
          <w:tcPr>
            <w:tcW w:w="3032" w:type="dxa"/>
            <w:noWrap w:val="0"/>
            <w:vAlign w:val="center"/>
          </w:tcPr>
          <w:p w14:paraId="50E9766A">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w:t>
            </w:r>
          </w:p>
          <w:p w14:paraId="217276F3">
            <w:pPr>
              <w:adjustRightInd w:val="0"/>
              <w:snapToGrid w:val="0"/>
              <w:rPr>
                <w:rFonts w:ascii="仿宋_GB2312" w:hAnsi="宋体" w:eastAsia="仿宋_GB2312"/>
                <w:bCs/>
                <w:szCs w:val="21"/>
              </w:rPr>
            </w:pPr>
            <w:r>
              <w:rPr>
                <w:rFonts w:hint="eastAsia" w:ascii="仿宋_GB2312" w:hAnsi="仿宋_GB2312" w:eastAsia="仿宋_GB2312" w:cs="仿宋_GB2312"/>
                <w:szCs w:val="21"/>
              </w:rPr>
              <w:t>★1.</w:t>
            </w:r>
            <w:r>
              <w:rPr>
                <w:rFonts w:hint="eastAsia" w:ascii="仿宋_GB2312" w:hAnsi="宋体" w:eastAsia="仿宋_GB2312"/>
                <w:bCs/>
                <w:szCs w:val="21"/>
              </w:rPr>
              <w:t>按照国家相关规定和制造厂商相关规定执行。</w:t>
            </w:r>
          </w:p>
          <w:p w14:paraId="51C8EB5A">
            <w:pPr>
              <w:adjustRightInd w:val="0"/>
              <w:snapToGrid w:val="0"/>
              <w:rPr>
                <w:rFonts w:ascii="仿宋_GB2312" w:hAnsi="宋体" w:eastAsia="仿宋_GB2312" w:cs="Times New Roman"/>
                <w:bCs/>
                <w:kern w:val="2"/>
                <w:sz w:val="21"/>
                <w:szCs w:val="21"/>
                <w:lang w:val="en-US" w:eastAsia="zh-CN" w:bidi="ar-SA"/>
              </w:rPr>
            </w:pPr>
            <w:r>
              <w:rPr>
                <w:rFonts w:hint="eastAsia" w:ascii="仿宋_GB2312" w:hAnsi="仿宋_GB2312" w:eastAsia="仿宋_GB2312" w:cs="仿宋_GB2312"/>
                <w:szCs w:val="21"/>
              </w:rPr>
              <w:t>★</w:t>
            </w:r>
            <w:r>
              <w:rPr>
                <w:rFonts w:hint="eastAsia" w:ascii="仿宋_GB2312" w:hAnsi="宋体" w:eastAsia="仿宋_GB2312"/>
                <w:bCs/>
                <w:szCs w:val="21"/>
              </w:rPr>
              <w:t>2.采购需求有特殊要求的详见第三章货物需求中采购需求中的具体规定。</w:t>
            </w:r>
          </w:p>
        </w:tc>
        <w:tc>
          <w:tcPr>
            <w:tcW w:w="992" w:type="dxa"/>
            <w:noWrap w:val="0"/>
            <w:vAlign w:val="center"/>
          </w:tcPr>
          <w:p w14:paraId="48F4EA95">
            <w:pPr>
              <w:adjustRightInd w:val="0"/>
              <w:snapToGrid w:val="0"/>
              <w:ind w:right="105" w:rightChars="5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无偏离</w:t>
            </w:r>
          </w:p>
        </w:tc>
        <w:tc>
          <w:tcPr>
            <w:tcW w:w="1004" w:type="dxa"/>
            <w:noWrap w:val="0"/>
            <w:vAlign w:val="center"/>
          </w:tcPr>
          <w:p w14:paraId="6CDFA655">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w:t>
            </w:r>
          </w:p>
        </w:tc>
      </w:tr>
      <w:tr w14:paraId="27E5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noWrap w:val="0"/>
            <w:vAlign w:val="center"/>
          </w:tcPr>
          <w:p w14:paraId="066AEC32">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460" w:type="dxa"/>
            <w:noWrap w:val="0"/>
            <w:vAlign w:val="center"/>
          </w:tcPr>
          <w:p w14:paraId="3403695E">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w:t>
            </w:r>
          </w:p>
        </w:tc>
        <w:tc>
          <w:tcPr>
            <w:tcW w:w="3032" w:type="dxa"/>
            <w:noWrap w:val="0"/>
            <w:vAlign w:val="center"/>
          </w:tcPr>
          <w:p w14:paraId="298F50D9">
            <w:pPr>
              <w:adjustRightInd w:val="0"/>
              <w:snapToGrid w:val="0"/>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保修期内上门免费服务</w:t>
            </w:r>
          </w:p>
        </w:tc>
        <w:tc>
          <w:tcPr>
            <w:tcW w:w="992" w:type="dxa"/>
            <w:noWrap w:val="0"/>
            <w:vAlign w:val="center"/>
          </w:tcPr>
          <w:p w14:paraId="77AEBE42">
            <w:pPr>
              <w:adjustRightInd w:val="0"/>
              <w:snapToGrid w:val="0"/>
              <w:ind w:right="105" w:rightChars="5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无偏离</w:t>
            </w:r>
          </w:p>
        </w:tc>
        <w:tc>
          <w:tcPr>
            <w:tcW w:w="1004" w:type="dxa"/>
            <w:noWrap w:val="0"/>
            <w:vAlign w:val="center"/>
          </w:tcPr>
          <w:p w14:paraId="16F44AFC">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w:t>
            </w:r>
          </w:p>
        </w:tc>
      </w:tr>
      <w:tr w14:paraId="0645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16" w:type="dxa"/>
            <w:noWrap w:val="0"/>
            <w:vAlign w:val="center"/>
          </w:tcPr>
          <w:p w14:paraId="3EDB68B2">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460" w:type="dxa"/>
            <w:noWrap w:val="0"/>
            <w:vAlign w:val="center"/>
          </w:tcPr>
          <w:p w14:paraId="6EF02161">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热线支持：具有免费服务电话。</w:t>
            </w:r>
          </w:p>
        </w:tc>
        <w:tc>
          <w:tcPr>
            <w:tcW w:w="3032" w:type="dxa"/>
            <w:noWrap w:val="0"/>
            <w:vAlign w:val="center"/>
          </w:tcPr>
          <w:p w14:paraId="14F8731F">
            <w:pPr>
              <w:adjustRightInd w:val="0"/>
              <w:snapToGrid w:val="0"/>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热线支持：具有免费服务电话。</w:t>
            </w:r>
          </w:p>
        </w:tc>
        <w:tc>
          <w:tcPr>
            <w:tcW w:w="992" w:type="dxa"/>
            <w:noWrap w:val="0"/>
            <w:vAlign w:val="center"/>
          </w:tcPr>
          <w:p w14:paraId="0878D7AD">
            <w:pPr>
              <w:adjustRightInd w:val="0"/>
              <w:snapToGrid w:val="0"/>
              <w:ind w:right="105" w:rightChars="5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无偏离</w:t>
            </w:r>
          </w:p>
        </w:tc>
        <w:tc>
          <w:tcPr>
            <w:tcW w:w="1004" w:type="dxa"/>
            <w:noWrap w:val="0"/>
            <w:vAlign w:val="center"/>
          </w:tcPr>
          <w:p w14:paraId="7584D39A">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无</w:t>
            </w:r>
          </w:p>
        </w:tc>
      </w:tr>
      <w:tr w14:paraId="7BBA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6" w:type="dxa"/>
            <w:noWrap w:val="0"/>
            <w:vAlign w:val="center"/>
          </w:tcPr>
          <w:p w14:paraId="3EDA44D1">
            <w:pPr>
              <w:adjustRightInd w:val="0"/>
              <w:snapToGrid w:val="0"/>
              <w:ind w:right="105" w:rightChars="50"/>
              <w:jc w:val="center"/>
              <w:rPr>
                <w:rFonts w:ascii="仿宋_GB2312" w:hAnsi="仿宋_GB2312" w:eastAsia="仿宋_GB2312" w:cs="仿宋_GB2312"/>
                <w:szCs w:val="21"/>
              </w:rPr>
            </w:pPr>
          </w:p>
        </w:tc>
        <w:tc>
          <w:tcPr>
            <w:tcW w:w="3460" w:type="dxa"/>
            <w:noWrap w:val="0"/>
            <w:vAlign w:val="center"/>
          </w:tcPr>
          <w:p w14:paraId="5177B997">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3032" w:type="dxa"/>
            <w:noWrap w:val="0"/>
            <w:vAlign w:val="center"/>
          </w:tcPr>
          <w:p w14:paraId="403DF223">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采购单位未提供需求而供应商认为需说明及补充的内容在此填列</w:t>
            </w:r>
          </w:p>
        </w:tc>
        <w:tc>
          <w:tcPr>
            <w:tcW w:w="992" w:type="dxa"/>
            <w:noWrap w:val="0"/>
            <w:vAlign w:val="center"/>
          </w:tcPr>
          <w:p w14:paraId="6BC53DEA">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w:t>
            </w:r>
          </w:p>
        </w:tc>
        <w:tc>
          <w:tcPr>
            <w:tcW w:w="1004" w:type="dxa"/>
            <w:noWrap w:val="0"/>
            <w:vAlign w:val="center"/>
          </w:tcPr>
          <w:p w14:paraId="26A242A2">
            <w:pPr>
              <w:adjustRightInd w:val="0"/>
              <w:snapToGrid w:val="0"/>
              <w:ind w:right="105" w:right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无</w:t>
            </w:r>
          </w:p>
        </w:tc>
      </w:tr>
    </w:tbl>
    <w:p w14:paraId="6EAD46CC">
      <w:pPr>
        <w:keepNext/>
        <w:keepLines/>
        <w:spacing w:before="120" w:after="120"/>
        <w:outlineLvl w:val="0"/>
        <w:rPr>
          <w:rFonts w:eastAsia="仿宋"/>
          <w:kern w:val="44"/>
          <w:szCs w:val="21"/>
        </w:rPr>
      </w:pPr>
    </w:p>
    <w:p w14:paraId="1712778A">
      <w:pPr>
        <w:adjustRightInd w:val="0"/>
        <w:snapToGrid w:val="0"/>
        <w:spacing w:line="360" w:lineRule="auto"/>
        <w:ind w:right="105" w:rightChars="50"/>
        <w:jc w:val="left"/>
        <w:rPr>
          <w:rFonts w:hint="eastAsia" w:ascii="仿宋_GB2312" w:hAnsi="仿宋_GB2312" w:eastAsia="仿宋_GB2312" w:cs="仿宋_GB2312"/>
          <w:b/>
          <w:szCs w:val="21"/>
        </w:rPr>
      </w:pPr>
    </w:p>
    <w:p w14:paraId="17040633">
      <w:pPr>
        <w:adjustRightInd w:val="0"/>
        <w:snapToGrid w:val="0"/>
        <w:spacing w:line="360" w:lineRule="auto"/>
        <w:ind w:right="105" w:rightChars="50"/>
        <w:jc w:val="left"/>
        <w:rPr>
          <w:rFonts w:hint="eastAsia" w:ascii="仿宋_GB2312" w:hAnsi="仿宋_GB2312" w:eastAsia="仿宋_GB2312" w:cs="仿宋_GB2312"/>
          <w:b/>
          <w:szCs w:val="21"/>
        </w:rPr>
      </w:pPr>
    </w:p>
    <w:p w14:paraId="33B175EE">
      <w:pPr>
        <w:adjustRightInd w:val="0"/>
        <w:snapToGrid w:val="0"/>
        <w:spacing w:line="360" w:lineRule="auto"/>
        <w:ind w:right="105" w:rightChars="50"/>
        <w:jc w:val="left"/>
        <w:rPr>
          <w:rFonts w:hint="eastAsia" w:ascii="仿宋_GB2312" w:hAnsi="仿宋_GB2312" w:eastAsia="仿宋_GB2312" w:cs="仿宋_GB2312"/>
          <w:b/>
          <w:szCs w:val="21"/>
        </w:rPr>
      </w:pPr>
    </w:p>
    <w:p w14:paraId="1F0025DC">
      <w:pPr>
        <w:adjustRightInd w:val="0"/>
        <w:snapToGrid w:val="0"/>
        <w:spacing w:line="360" w:lineRule="auto"/>
        <w:ind w:right="105" w:rightChars="50"/>
        <w:jc w:val="left"/>
        <w:rPr>
          <w:rFonts w:hint="eastAsia" w:ascii="仿宋_GB2312" w:hAnsi="仿宋_GB2312" w:eastAsia="仿宋_GB2312" w:cs="仿宋_GB2312"/>
          <w:b/>
          <w:szCs w:val="21"/>
        </w:rPr>
      </w:pPr>
    </w:p>
    <w:p w14:paraId="0E93C424">
      <w:pPr>
        <w:adjustRightInd w:val="0"/>
        <w:snapToGrid w:val="0"/>
        <w:spacing w:line="360" w:lineRule="auto"/>
        <w:ind w:right="105" w:rightChars="50"/>
        <w:jc w:val="left"/>
        <w:rPr>
          <w:rFonts w:hint="eastAsia" w:ascii="仿宋_GB2312" w:hAnsi="仿宋_GB2312" w:eastAsia="仿宋_GB2312" w:cs="仿宋_GB2312"/>
          <w:b/>
          <w:szCs w:val="21"/>
        </w:rPr>
      </w:pPr>
    </w:p>
    <w:p w14:paraId="2DD2D5A8">
      <w:pPr>
        <w:adjustRightInd w:val="0"/>
        <w:snapToGrid w:val="0"/>
        <w:spacing w:line="360" w:lineRule="auto"/>
        <w:ind w:right="105" w:rightChars="50"/>
        <w:jc w:val="left"/>
        <w:rPr>
          <w:rFonts w:hint="eastAsia" w:ascii="仿宋_GB2312" w:hAnsi="仿宋_GB2312" w:eastAsia="仿宋_GB2312" w:cs="仿宋_GB2312"/>
          <w:b/>
          <w:szCs w:val="21"/>
        </w:rPr>
      </w:pPr>
    </w:p>
    <w:p w14:paraId="68EF3348">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填表说明：</w:t>
      </w:r>
    </w:p>
    <w:p w14:paraId="08205BB7">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1．“响应文件响应内容”一栏由供应商填写。</w:t>
      </w:r>
    </w:p>
    <w:p w14:paraId="1590A4C8">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2．“偏离程度”一栏根据“响应文件响应内容”与采购文件逐项对照的结果填写。偏离必须用 “正偏离、负偏离或无偏离”三个名称中的一种进行标注。</w:t>
      </w:r>
    </w:p>
    <w:p w14:paraId="69DE2DA1">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3．“偏离说明”一栏由供应商对偏离的情况做详细说明。</w:t>
      </w:r>
    </w:p>
    <w:p w14:paraId="55818AD3">
      <w:pPr>
        <w:adjustRightInd w:val="0"/>
        <w:snapToGrid w:val="0"/>
        <w:spacing w:line="360" w:lineRule="auto"/>
        <w:ind w:firstLine="420" w:firstLineChars="200"/>
        <w:rPr>
          <w:rFonts w:hint="eastAsia" w:ascii="仿宋_GB2312" w:hAnsi="仿宋_GB2312" w:eastAsia="仿宋_GB2312" w:cs="仿宋_GB2312"/>
          <w:szCs w:val="21"/>
        </w:rPr>
      </w:pPr>
    </w:p>
    <w:p w14:paraId="6DE0B911">
      <w:pPr>
        <w:adjustRightInd w:val="0"/>
        <w:snapToGrid w:val="0"/>
        <w:spacing w:line="360" w:lineRule="auto"/>
        <w:ind w:firstLine="420" w:firstLineChars="200"/>
        <w:rPr>
          <w:rFonts w:hint="eastAsia" w:ascii="仿宋_GB2312" w:hAnsi="仿宋_GB2312" w:eastAsia="仿宋_GB2312" w:cs="仿宋_GB2312"/>
          <w:szCs w:val="21"/>
        </w:rPr>
      </w:pPr>
    </w:p>
    <w:p w14:paraId="1CA35E8E">
      <w:pPr>
        <w:snapToGrid w:val="0"/>
        <w:spacing w:line="480" w:lineRule="auto"/>
        <w:rPr>
          <w:rFonts w:ascii="仿宋_GB2312" w:hAnsi="仿宋_GB2312" w:eastAsia="仿宋_GB2312" w:cs="仿宋_GB2312"/>
        </w:rPr>
      </w:pPr>
      <w:r>
        <w:rPr>
          <w:rFonts w:hint="eastAsia" w:ascii="仿宋_GB2312" w:hAnsi="仿宋_GB2312" w:eastAsia="仿宋_GB2312" w:cs="仿宋_GB2312"/>
        </w:rPr>
        <w:t>供应商名称（加盖单位公章）：</w:t>
      </w:r>
      <w:r>
        <w:rPr>
          <w:rFonts w:hint="eastAsia" w:ascii="仿宋_GB2312" w:hAnsi="仿宋_GB2312" w:eastAsia="仿宋_GB2312" w:cs="仿宋_GB2312"/>
          <w:u w:val="single"/>
        </w:rPr>
        <w:t xml:space="preserve">   </w:t>
      </w:r>
      <w:r>
        <w:rPr>
          <w:rFonts w:hint="eastAsia" w:ascii="仿宋" w:hAnsi="仿宋" w:eastAsia="仿宋" w:cs="仿宋_GB2312"/>
          <w:u w:val="single"/>
          <w:lang w:val="en-US" w:eastAsia="zh-CN"/>
        </w:rPr>
        <w:t>辽宁森喆文化广告传媒有限公司</w:t>
      </w:r>
      <w:r>
        <w:rPr>
          <w:rFonts w:hint="eastAsia" w:ascii="仿宋" w:hAnsi="仿宋" w:eastAsia="仿宋" w:cs="仿宋_GB2312"/>
          <w:u w:val="single"/>
        </w:rPr>
        <w:t xml:space="preserve">   </w:t>
      </w:r>
      <w:r>
        <w:rPr>
          <w:rFonts w:hint="eastAsia" w:ascii="仿宋_GB2312" w:hAnsi="仿宋_GB2312" w:eastAsia="仿宋_GB2312" w:cs="仿宋_GB2312"/>
          <w:u w:val="single"/>
        </w:rPr>
        <w:t xml:space="preserve">        </w:t>
      </w:r>
    </w:p>
    <w:p w14:paraId="4B04D6F9">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14:paraId="4A370B14">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2024年10月24日</w:t>
      </w:r>
      <w:r>
        <w:rPr>
          <w:rFonts w:hint="eastAsia" w:ascii="仿宋_GB2312" w:hAnsi="仿宋_GB2312" w:eastAsia="仿宋_GB2312" w:cs="仿宋_GB2312"/>
          <w:u w:val="single"/>
        </w:rPr>
        <w:t xml:space="preserve">             </w:t>
      </w:r>
    </w:p>
    <w:p w14:paraId="7953B41B">
      <w:pPr>
        <w:adjustRightInd w:val="0"/>
        <w:snapToGrid w:val="0"/>
        <w:spacing w:line="360" w:lineRule="auto"/>
        <w:ind w:firstLine="420" w:firstLineChars="200"/>
        <w:rPr>
          <w:rFonts w:hint="eastAsia" w:ascii="仿宋_GB2312" w:hAnsi="仿宋_GB2312" w:eastAsia="仿宋_GB2312" w:cs="仿宋_GB2312"/>
          <w:szCs w:val="21"/>
        </w:rPr>
      </w:pPr>
    </w:p>
    <w:p w14:paraId="1AD06DA5">
      <w:pPr>
        <w:adjustRightInd w:val="0"/>
        <w:snapToGrid w:val="0"/>
        <w:spacing w:line="360" w:lineRule="auto"/>
        <w:ind w:firstLine="420" w:firstLineChars="200"/>
        <w:rPr>
          <w:rFonts w:hint="eastAsia" w:ascii="仿宋_GB2312" w:hAnsi="仿宋_GB2312" w:eastAsia="仿宋_GB2312" w:cs="仿宋_GB2312"/>
          <w:szCs w:val="21"/>
        </w:rPr>
      </w:pPr>
    </w:p>
    <w:p w14:paraId="765339C4">
      <w:pPr>
        <w:adjustRightInd w:val="0"/>
        <w:snapToGrid w:val="0"/>
        <w:spacing w:line="360" w:lineRule="auto"/>
        <w:ind w:firstLine="420" w:firstLineChars="200"/>
        <w:rPr>
          <w:rFonts w:hint="eastAsia" w:ascii="仿宋_GB2312" w:hAnsi="仿宋_GB2312" w:eastAsia="仿宋_GB2312" w:cs="仿宋_GB2312"/>
          <w:szCs w:val="21"/>
        </w:rPr>
      </w:pPr>
    </w:p>
    <w:p w14:paraId="5AB9BE0D">
      <w:pPr>
        <w:adjustRightInd w:val="0"/>
        <w:snapToGrid w:val="0"/>
        <w:spacing w:line="360" w:lineRule="auto"/>
        <w:ind w:firstLine="420" w:firstLineChars="200"/>
        <w:rPr>
          <w:rFonts w:hint="eastAsia" w:ascii="仿宋_GB2312" w:hAnsi="仿宋_GB2312" w:eastAsia="仿宋_GB2312" w:cs="仿宋_GB2312"/>
          <w:szCs w:val="21"/>
        </w:rPr>
      </w:pPr>
    </w:p>
    <w:p w14:paraId="5384D742">
      <w:pPr>
        <w:adjustRightInd w:val="0"/>
        <w:snapToGrid w:val="0"/>
        <w:spacing w:line="360" w:lineRule="auto"/>
        <w:ind w:firstLine="420" w:firstLineChars="200"/>
        <w:rPr>
          <w:rFonts w:hint="eastAsia" w:ascii="仿宋_GB2312" w:hAnsi="仿宋_GB2312" w:eastAsia="仿宋_GB2312" w:cs="仿宋_GB2312"/>
          <w:szCs w:val="21"/>
        </w:rPr>
      </w:pPr>
    </w:p>
    <w:p w14:paraId="602C4863">
      <w:pPr>
        <w:adjustRightInd w:val="0"/>
        <w:snapToGrid w:val="0"/>
        <w:spacing w:line="360" w:lineRule="auto"/>
        <w:ind w:firstLine="420" w:firstLineChars="200"/>
        <w:rPr>
          <w:rFonts w:hint="eastAsia" w:ascii="仿宋_GB2312" w:hAnsi="仿宋_GB2312" w:eastAsia="仿宋_GB2312" w:cs="仿宋_GB2312"/>
          <w:szCs w:val="21"/>
        </w:rPr>
      </w:pPr>
    </w:p>
    <w:p w14:paraId="7B8A91C7">
      <w:pPr>
        <w:adjustRightInd w:val="0"/>
        <w:snapToGrid w:val="0"/>
        <w:spacing w:line="360" w:lineRule="auto"/>
        <w:ind w:firstLine="420" w:firstLineChars="200"/>
        <w:rPr>
          <w:rFonts w:hint="eastAsia" w:ascii="仿宋_GB2312" w:hAnsi="仿宋_GB2312" w:eastAsia="仿宋_GB2312" w:cs="仿宋_GB2312"/>
          <w:szCs w:val="21"/>
        </w:rPr>
      </w:pPr>
    </w:p>
    <w:p w14:paraId="249D6F9D">
      <w:pPr>
        <w:adjustRightInd w:val="0"/>
        <w:snapToGrid w:val="0"/>
        <w:spacing w:line="360" w:lineRule="auto"/>
        <w:ind w:firstLine="420" w:firstLineChars="200"/>
        <w:rPr>
          <w:rFonts w:hint="eastAsia" w:ascii="仿宋_GB2312" w:hAnsi="仿宋_GB2312" w:eastAsia="仿宋_GB2312" w:cs="仿宋_GB2312"/>
          <w:szCs w:val="21"/>
        </w:rPr>
      </w:pPr>
    </w:p>
    <w:p w14:paraId="48512623">
      <w:pPr>
        <w:adjustRightInd w:val="0"/>
        <w:snapToGrid w:val="0"/>
        <w:spacing w:line="360" w:lineRule="auto"/>
        <w:ind w:firstLine="420" w:firstLineChars="200"/>
        <w:rPr>
          <w:rFonts w:hint="eastAsia" w:ascii="仿宋_GB2312" w:hAnsi="仿宋_GB2312" w:eastAsia="仿宋_GB2312" w:cs="仿宋_GB2312"/>
          <w:szCs w:val="21"/>
        </w:rPr>
      </w:pPr>
    </w:p>
    <w:p w14:paraId="6C5AC025">
      <w:pPr>
        <w:adjustRightInd w:val="0"/>
        <w:snapToGrid w:val="0"/>
        <w:spacing w:line="360" w:lineRule="auto"/>
        <w:ind w:firstLine="420" w:firstLineChars="200"/>
        <w:rPr>
          <w:rFonts w:hint="eastAsia" w:ascii="仿宋_GB2312" w:hAnsi="仿宋_GB2312" w:eastAsia="仿宋_GB2312" w:cs="仿宋_GB2312"/>
          <w:szCs w:val="21"/>
        </w:rPr>
      </w:pPr>
    </w:p>
    <w:p w14:paraId="58BE3A95">
      <w:pPr>
        <w:adjustRightInd w:val="0"/>
        <w:snapToGrid w:val="0"/>
        <w:spacing w:line="360" w:lineRule="auto"/>
        <w:ind w:firstLine="420" w:firstLineChars="200"/>
        <w:rPr>
          <w:rFonts w:hint="eastAsia" w:ascii="仿宋_GB2312" w:hAnsi="仿宋_GB2312" w:eastAsia="仿宋_GB2312" w:cs="仿宋_GB2312"/>
          <w:szCs w:val="21"/>
        </w:rPr>
      </w:pPr>
    </w:p>
    <w:p w14:paraId="15FB19C0">
      <w:pPr>
        <w:adjustRightInd w:val="0"/>
        <w:snapToGrid w:val="0"/>
        <w:spacing w:line="360" w:lineRule="auto"/>
        <w:ind w:firstLine="420" w:firstLineChars="200"/>
        <w:rPr>
          <w:rFonts w:hint="eastAsia" w:ascii="仿宋_GB2312" w:hAnsi="仿宋_GB2312" w:eastAsia="仿宋_GB2312" w:cs="仿宋_GB2312"/>
          <w:szCs w:val="21"/>
        </w:rPr>
      </w:pPr>
    </w:p>
    <w:p w14:paraId="76C60A5A">
      <w:pPr>
        <w:adjustRightInd w:val="0"/>
        <w:snapToGrid w:val="0"/>
        <w:spacing w:line="360" w:lineRule="auto"/>
        <w:ind w:firstLine="420" w:firstLineChars="200"/>
        <w:rPr>
          <w:rFonts w:hint="eastAsia" w:ascii="仿宋_GB2312" w:hAnsi="仿宋_GB2312" w:eastAsia="仿宋_GB2312" w:cs="仿宋_GB2312"/>
          <w:szCs w:val="21"/>
        </w:rPr>
      </w:pPr>
    </w:p>
    <w:p w14:paraId="5FFDA582">
      <w:pPr>
        <w:adjustRightInd w:val="0"/>
        <w:snapToGrid w:val="0"/>
        <w:spacing w:line="360" w:lineRule="auto"/>
        <w:ind w:firstLine="420" w:firstLineChars="200"/>
        <w:rPr>
          <w:rFonts w:hint="eastAsia" w:ascii="仿宋_GB2312" w:hAnsi="仿宋_GB2312" w:eastAsia="仿宋_GB2312" w:cs="仿宋_GB2312"/>
          <w:szCs w:val="21"/>
        </w:rPr>
      </w:pPr>
    </w:p>
    <w:p w14:paraId="64A7AD81">
      <w:pPr>
        <w:adjustRightInd w:val="0"/>
        <w:snapToGrid w:val="0"/>
        <w:spacing w:line="360" w:lineRule="auto"/>
        <w:ind w:firstLine="420" w:firstLineChars="200"/>
        <w:rPr>
          <w:rFonts w:hint="eastAsia" w:ascii="仿宋_GB2312" w:hAnsi="仿宋_GB2312" w:eastAsia="仿宋_GB2312" w:cs="仿宋_GB2312"/>
          <w:szCs w:val="21"/>
        </w:rPr>
      </w:pPr>
    </w:p>
    <w:p w14:paraId="50FDEDA9">
      <w:pPr>
        <w:adjustRightInd w:val="0"/>
        <w:snapToGrid w:val="0"/>
        <w:spacing w:line="360" w:lineRule="auto"/>
        <w:ind w:firstLine="420" w:firstLineChars="200"/>
        <w:rPr>
          <w:rFonts w:hint="eastAsia" w:ascii="仿宋_GB2312" w:hAnsi="仿宋_GB2312" w:eastAsia="仿宋_GB2312" w:cs="仿宋_GB2312"/>
          <w:szCs w:val="21"/>
        </w:rPr>
      </w:pPr>
    </w:p>
    <w:p w14:paraId="2A75F67C">
      <w:pPr>
        <w:adjustRightInd w:val="0"/>
        <w:snapToGrid w:val="0"/>
        <w:spacing w:line="360" w:lineRule="auto"/>
        <w:ind w:firstLine="420" w:firstLineChars="200"/>
        <w:rPr>
          <w:rFonts w:hint="eastAsia" w:ascii="仿宋_GB2312" w:hAnsi="仿宋_GB2312" w:eastAsia="仿宋_GB2312" w:cs="仿宋_GB2312"/>
          <w:szCs w:val="21"/>
        </w:rPr>
      </w:pPr>
    </w:p>
    <w:p w14:paraId="4D3F181C">
      <w:pPr>
        <w:adjustRightInd w:val="0"/>
        <w:snapToGrid w:val="0"/>
        <w:spacing w:line="360" w:lineRule="auto"/>
        <w:ind w:firstLine="420" w:firstLineChars="200"/>
        <w:rPr>
          <w:rFonts w:hint="eastAsia" w:ascii="仿宋_GB2312" w:hAnsi="仿宋_GB2312" w:eastAsia="仿宋_GB2312" w:cs="仿宋_GB2312"/>
          <w:szCs w:val="21"/>
        </w:rPr>
      </w:pPr>
    </w:p>
    <w:p w14:paraId="439ED9DD">
      <w:pPr>
        <w:adjustRightInd w:val="0"/>
        <w:snapToGrid w:val="0"/>
        <w:spacing w:line="360" w:lineRule="auto"/>
        <w:ind w:firstLine="420" w:firstLineChars="200"/>
        <w:rPr>
          <w:rFonts w:hint="eastAsia" w:ascii="仿宋_GB2312" w:hAnsi="仿宋_GB2312" w:eastAsia="仿宋_GB2312" w:cs="仿宋_GB2312"/>
          <w:szCs w:val="21"/>
        </w:rPr>
      </w:pPr>
    </w:p>
    <w:p w14:paraId="1ACCE832">
      <w:pPr>
        <w:adjustRightInd w:val="0"/>
        <w:snapToGrid w:val="0"/>
        <w:spacing w:line="360" w:lineRule="auto"/>
        <w:ind w:firstLine="420" w:firstLineChars="200"/>
        <w:rPr>
          <w:rFonts w:hint="eastAsia" w:ascii="仿宋_GB2312" w:hAnsi="仿宋_GB2312" w:eastAsia="仿宋_GB2312" w:cs="仿宋_GB2312"/>
          <w:szCs w:val="21"/>
        </w:rPr>
      </w:pPr>
    </w:p>
    <w:p w14:paraId="508214EA">
      <w:pPr>
        <w:adjustRightInd w:val="0"/>
        <w:snapToGrid w:val="0"/>
        <w:spacing w:line="360" w:lineRule="auto"/>
        <w:ind w:firstLine="420" w:firstLineChars="200"/>
        <w:rPr>
          <w:rFonts w:hint="eastAsia" w:ascii="仿宋_GB2312" w:hAnsi="仿宋_GB2312" w:eastAsia="仿宋_GB2312" w:cs="仿宋_GB2312"/>
          <w:szCs w:val="21"/>
        </w:rPr>
      </w:pPr>
    </w:p>
    <w:p w14:paraId="515449C9">
      <w:pPr>
        <w:adjustRightInd w:val="0"/>
        <w:snapToGrid w:val="0"/>
        <w:spacing w:line="360" w:lineRule="auto"/>
        <w:ind w:firstLine="420" w:firstLineChars="200"/>
        <w:rPr>
          <w:rFonts w:hint="eastAsia" w:ascii="仿宋_GB2312" w:hAnsi="仿宋_GB2312" w:eastAsia="仿宋_GB2312" w:cs="仿宋_GB2312"/>
          <w:szCs w:val="21"/>
        </w:rPr>
      </w:pPr>
    </w:p>
    <w:p w14:paraId="1FEF2AB3">
      <w:pPr>
        <w:adjustRightInd w:val="0"/>
        <w:snapToGrid w:val="0"/>
        <w:spacing w:line="360" w:lineRule="auto"/>
        <w:ind w:firstLine="420" w:firstLineChars="200"/>
        <w:rPr>
          <w:rFonts w:hint="eastAsia" w:ascii="仿宋_GB2312" w:hAnsi="仿宋_GB2312" w:eastAsia="仿宋_GB2312" w:cs="仿宋_GB2312"/>
          <w:szCs w:val="21"/>
        </w:rPr>
      </w:pPr>
    </w:p>
    <w:p w14:paraId="4DA184ED">
      <w:pPr>
        <w:adjustRightInd w:val="0"/>
        <w:snapToGrid w:val="0"/>
        <w:spacing w:line="360" w:lineRule="auto"/>
        <w:rPr>
          <w:rFonts w:hint="eastAsia" w:ascii="仿宋_GB2312" w:hAnsi="仿宋_GB2312" w:eastAsia="仿宋_GB2312" w:cs="仿宋_GB2312"/>
          <w:szCs w:val="21"/>
        </w:rPr>
      </w:pPr>
    </w:p>
    <w:p w14:paraId="286A4B99">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售后服务承诺</w:t>
      </w:r>
    </w:p>
    <w:p w14:paraId="7FF30197">
      <w:pPr>
        <w:pStyle w:val="2"/>
        <w:spacing w:before="257" w:line="226" w:lineRule="auto"/>
        <w:ind w:left="2302"/>
        <w:outlineLvl w:val="9"/>
        <w:rPr>
          <w:rFonts w:hint="eastAsia" w:ascii="仿宋" w:hAnsi="仿宋" w:eastAsia="仿宋" w:cs="仿宋"/>
          <w:color w:val="auto"/>
        </w:rPr>
      </w:pPr>
      <w:bookmarkStart w:id="4" w:name="_Toc3955"/>
      <w:r>
        <w:rPr>
          <w:rFonts w:hint="eastAsia" w:ascii="仿宋" w:hAnsi="仿宋" w:eastAsia="仿宋" w:cs="仿宋"/>
          <w:b/>
          <w:bCs/>
          <w:color w:val="auto"/>
          <w:spacing w:val="-4"/>
        </w:rPr>
        <w:t>1.售后服务计划及维修保障措施</w:t>
      </w:r>
      <w:bookmarkEnd w:id="4"/>
    </w:p>
    <w:p w14:paraId="6393E9BB">
      <w:pPr>
        <w:pStyle w:val="2"/>
        <w:spacing w:before="257" w:line="225" w:lineRule="auto"/>
        <w:ind w:left="3"/>
        <w:outlineLvl w:val="2"/>
        <w:rPr>
          <w:rFonts w:hint="eastAsia" w:ascii="仿宋" w:hAnsi="仿宋" w:eastAsia="仿宋" w:cs="仿宋"/>
          <w:color w:val="auto"/>
        </w:rPr>
      </w:pPr>
      <w:bookmarkStart w:id="5" w:name="bookmark101"/>
      <w:bookmarkEnd w:id="5"/>
      <w:bookmarkStart w:id="6" w:name="bookmark102"/>
      <w:bookmarkEnd w:id="6"/>
      <w:bookmarkStart w:id="7" w:name="_Toc28528"/>
      <w:r>
        <w:rPr>
          <w:rFonts w:hint="eastAsia" w:ascii="仿宋" w:hAnsi="仿宋" w:eastAsia="仿宋" w:cs="仿宋"/>
          <w:b/>
          <w:bCs/>
          <w:color w:val="auto"/>
          <w:spacing w:val="-4"/>
        </w:rPr>
        <w:t>01</w:t>
      </w:r>
      <w:r>
        <w:rPr>
          <w:rFonts w:hint="eastAsia" w:ascii="仿宋" w:hAnsi="仿宋" w:eastAsia="仿宋" w:cs="仿宋"/>
          <w:color w:val="auto"/>
          <w:spacing w:val="-51"/>
        </w:rPr>
        <w:t xml:space="preserve"> </w:t>
      </w:r>
      <w:r>
        <w:rPr>
          <w:rFonts w:hint="eastAsia" w:ascii="仿宋" w:hAnsi="仿宋" w:eastAsia="仿宋" w:cs="仿宋"/>
          <w:b/>
          <w:bCs/>
          <w:color w:val="auto"/>
          <w:spacing w:val="-4"/>
        </w:rPr>
        <w:t>质保期内及质保期外服务内容</w:t>
      </w:r>
      <w:bookmarkEnd w:id="7"/>
    </w:p>
    <w:p w14:paraId="62E7CB74">
      <w:pPr>
        <w:pStyle w:val="2"/>
        <w:spacing w:before="259" w:line="308" w:lineRule="auto"/>
        <w:ind w:left="15" w:firstLine="563"/>
        <w:rPr>
          <w:rFonts w:hint="eastAsia" w:ascii="仿宋" w:hAnsi="仿宋" w:eastAsia="仿宋" w:cs="仿宋"/>
        </w:rPr>
      </w:pPr>
      <w:r>
        <w:rPr>
          <w:rFonts w:hint="eastAsia" w:ascii="仿宋" w:hAnsi="仿宋" w:eastAsia="仿宋" w:cs="仿宋"/>
          <w:spacing w:val="-8"/>
        </w:rPr>
        <w:t>1）质量保证期内在使用过程中，如有任何质量问题，联系我方后，</w:t>
      </w:r>
      <w:r>
        <w:rPr>
          <w:rFonts w:hint="eastAsia" w:ascii="仿宋" w:hAnsi="仿宋" w:eastAsia="仿宋" w:cs="仿宋"/>
        </w:rPr>
        <w:t xml:space="preserve"> </w:t>
      </w:r>
      <w:r>
        <w:rPr>
          <w:rFonts w:hint="eastAsia" w:ascii="仿宋" w:hAnsi="仿宋" w:eastAsia="仿宋" w:cs="仿宋"/>
          <w:spacing w:val="-3"/>
        </w:rPr>
        <w:t>我方及时联系技术人员对产品进行免费维修，保证产品能够正常</w:t>
      </w:r>
      <w:r>
        <w:rPr>
          <w:rFonts w:hint="eastAsia" w:ascii="仿宋" w:hAnsi="仿宋" w:eastAsia="仿宋" w:cs="仿宋"/>
          <w:spacing w:val="-4"/>
        </w:rPr>
        <w:t>使用。</w:t>
      </w:r>
    </w:p>
    <w:p w14:paraId="260CFB86">
      <w:pPr>
        <w:pStyle w:val="2"/>
        <w:spacing w:before="265" w:line="308" w:lineRule="auto"/>
        <w:ind w:left="16" w:right="102" w:firstLine="545"/>
        <w:rPr>
          <w:rFonts w:hint="eastAsia" w:ascii="仿宋" w:hAnsi="仿宋" w:eastAsia="仿宋" w:cs="仿宋"/>
        </w:rPr>
      </w:pPr>
      <w:r>
        <w:rPr>
          <w:rFonts w:hint="eastAsia" w:ascii="仿宋" w:hAnsi="仿宋" w:eastAsia="仿宋" w:cs="仿宋"/>
        </w:rPr>
        <w:t>2）在质量保证期</w:t>
      </w:r>
      <w:r>
        <w:rPr>
          <w:rFonts w:hint="eastAsia" w:ascii="仿宋" w:hAnsi="仿宋" w:eastAsia="仿宋" w:cs="仿宋"/>
          <w:b w:val="0"/>
          <w:bCs w:val="0"/>
          <w:color w:val="auto"/>
          <w:u w:val="none" w:color="auto"/>
        </w:rPr>
        <w:t>3</w:t>
      </w:r>
      <w:r>
        <w:rPr>
          <w:rFonts w:hint="eastAsia" w:ascii="仿宋" w:hAnsi="仿宋" w:eastAsia="仿宋" w:cs="仿宋"/>
          <w:b w:val="0"/>
          <w:bCs w:val="0"/>
          <w:color w:val="auto"/>
          <w:spacing w:val="-52"/>
          <w:u w:val="none" w:color="auto"/>
        </w:rPr>
        <w:t xml:space="preserve"> </w:t>
      </w:r>
      <w:r>
        <w:rPr>
          <w:rFonts w:hint="eastAsia" w:ascii="仿宋" w:hAnsi="仿宋" w:eastAsia="仿宋" w:cs="仿宋"/>
          <w:b w:val="0"/>
          <w:bCs w:val="0"/>
          <w:color w:val="auto"/>
          <w:u w:val="none" w:color="auto"/>
        </w:rPr>
        <w:t>年</w:t>
      </w:r>
      <w:r>
        <w:rPr>
          <w:rFonts w:hint="eastAsia" w:ascii="仿宋" w:hAnsi="仿宋" w:eastAsia="仿宋" w:cs="仿宋"/>
        </w:rPr>
        <w:t xml:space="preserve">后，如发现产品出现可修复性自然损坏，我 </w:t>
      </w:r>
      <w:r>
        <w:rPr>
          <w:rFonts w:hint="eastAsia" w:ascii="仿宋" w:hAnsi="仿宋" w:eastAsia="仿宋" w:cs="仿宋"/>
          <w:spacing w:val="-1"/>
        </w:rPr>
        <w:t>方仍然为客户提供维修，提供备品备件，按市场价收取费用。</w:t>
      </w:r>
    </w:p>
    <w:p w14:paraId="37AA1F61">
      <w:pPr>
        <w:pStyle w:val="2"/>
        <w:spacing w:before="267" w:line="361" w:lineRule="auto"/>
        <w:ind w:right="24" w:firstLine="564"/>
        <w:rPr>
          <w:rFonts w:hint="eastAsia" w:ascii="仿宋" w:hAnsi="仿宋" w:eastAsia="仿宋" w:cs="仿宋"/>
        </w:rPr>
      </w:pPr>
      <w:r>
        <w:rPr>
          <w:rFonts w:hint="eastAsia" w:ascii="仿宋" w:hAnsi="仿宋" w:eastAsia="仿宋" w:cs="仿宋"/>
          <w:spacing w:val="-2"/>
        </w:rPr>
        <w:t>3）产品都属于厂家原装正品产品：我方保证所提供货物均为制造</w:t>
      </w:r>
      <w:r>
        <w:rPr>
          <w:rFonts w:hint="eastAsia" w:ascii="仿宋" w:hAnsi="仿宋" w:eastAsia="仿宋" w:cs="仿宋"/>
          <w:spacing w:val="10"/>
        </w:rPr>
        <w:t xml:space="preserve"> </w:t>
      </w:r>
      <w:r>
        <w:rPr>
          <w:rFonts w:hint="eastAsia" w:ascii="仿宋" w:hAnsi="仿宋" w:eastAsia="仿宋" w:cs="仿宋"/>
          <w:spacing w:val="4"/>
        </w:rPr>
        <w:t>商原厂原装，并且是全新的，未使用过的，完全符合贵方标准要求，</w:t>
      </w:r>
      <w:r>
        <w:rPr>
          <w:rFonts w:hint="eastAsia" w:ascii="仿宋" w:hAnsi="仿宋" w:eastAsia="仿宋" w:cs="仿宋"/>
          <w:spacing w:val="6"/>
        </w:rPr>
        <w:t xml:space="preserve"> </w:t>
      </w:r>
      <w:r>
        <w:rPr>
          <w:rFonts w:hint="eastAsia" w:ascii="仿宋" w:hAnsi="仿宋" w:eastAsia="仿宋" w:cs="仿宋"/>
          <w:spacing w:val="3"/>
        </w:rPr>
        <w:t>如果产品质量与规格和采购方要求不符，我方承担所有责任，我方坚</w:t>
      </w:r>
      <w:r>
        <w:rPr>
          <w:rFonts w:hint="eastAsia" w:ascii="仿宋" w:hAnsi="仿宋" w:eastAsia="仿宋" w:cs="仿宋"/>
          <w:spacing w:val="8"/>
        </w:rPr>
        <w:t xml:space="preserve"> </w:t>
      </w:r>
      <w:r>
        <w:rPr>
          <w:rFonts w:hint="eastAsia" w:ascii="仿宋" w:hAnsi="仿宋" w:eastAsia="仿宋" w:cs="仿宋"/>
          <w:spacing w:val="-3"/>
        </w:rPr>
        <w:t>决用一流的工艺生产，完全符合合同规定的</w:t>
      </w:r>
      <w:r>
        <w:rPr>
          <w:rFonts w:hint="eastAsia" w:ascii="仿宋" w:hAnsi="仿宋" w:eastAsia="仿宋" w:cs="仿宋"/>
          <w:spacing w:val="-4"/>
        </w:rPr>
        <w:t>质量、规格和性能的要求，</w:t>
      </w:r>
      <w:r>
        <w:rPr>
          <w:rFonts w:hint="eastAsia" w:ascii="仿宋" w:hAnsi="仿宋" w:eastAsia="仿宋" w:cs="仿宋"/>
        </w:rPr>
        <w:t xml:space="preserve"> </w:t>
      </w:r>
      <w:r>
        <w:rPr>
          <w:rFonts w:hint="eastAsia" w:ascii="仿宋" w:hAnsi="仿宋" w:eastAsia="仿宋" w:cs="仿宋"/>
          <w:spacing w:val="-1"/>
        </w:rPr>
        <w:t>保证在使用期内的性能达到需方满意。</w:t>
      </w:r>
    </w:p>
    <w:p w14:paraId="63F4DFA9">
      <w:pPr>
        <w:pStyle w:val="2"/>
        <w:spacing w:before="259" w:line="310" w:lineRule="auto"/>
        <w:ind w:left="16" w:right="102" w:firstLine="540"/>
        <w:rPr>
          <w:rFonts w:hint="eastAsia" w:ascii="仿宋" w:hAnsi="仿宋" w:eastAsia="仿宋" w:cs="仿宋"/>
        </w:rPr>
      </w:pPr>
      <w:r>
        <w:rPr>
          <w:rFonts w:hint="eastAsia" w:ascii="仿宋" w:hAnsi="仿宋" w:eastAsia="仿宋" w:cs="仿宋"/>
          <w:spacing w:val="-2"/>
        </w:rPr>
        <w:t>4）我单位保证采购单位在使用商品过程中或任一部分，免受第三</w:t>
      </w:r>
      <w:r>
        <w:rPr>
          <w:rFonts w:hint="eastAsia" w:ascii="仿宋" w:hAnsi="仿宋" w:eastAsia="仿宋" w:cs="仿宋"/>
          <w:spacing w:val="17"/>
        </w:rPr>
        <w:t xml:space="preserve"> </w:t>
      </w:r>
      <w:r>
        <w:rPr>
          <w:rFonts w:hint="eastAsia" w:ascii="仿宋" w:hAnsi="仿宋" w:eastAsia="仿宋" w:cs="仿宋"/>
          <w:spacing w:val="-1"/>
        </w:rPr>
        <w:t>方提出侵犯其专利权、商标权或工业产权的起诉和追究。</w:t>
      </w:r>
    </w:p>
    <w:p w14:paraId="6B44BF05">
      <w:pPr>
        <w:pStyle w:val="2"/>
        <w:spacing w:before="261" w:line="225" w:lineRule="auto"/>
        <w:ind w:left="558"/>
        <w:rPr>
          <w:rFonts w:hint="eastAsia" w:ascii="仿宋" w:hAnsi="仿宋" w:eastAsia="仿宋" w:cs="仿宋"/>
        </w:rPr>
      </w:pPr>
      <w:r>
        <w:rPr>
          <w:rFonts w:hint="eastAsia" w:ascii="仿宋" w:hAnsi="仿宋" w:eastAsia="仿宋" w:cs="仿宋"/>
          <w:spacing w:val="-1"/>
        </w:rPr>
        <w:t>5）保修年限、范围、保修条件：</w:t>
      </w:r>
    </w:p>
    <w:p w14:paraId="20B946C9">
      <w:pPr>
        <w:pStyle w:val="2"/>
        <w:spacing w:before="259" w:line="308" w:lineRule="auto"/>
        <w:ind w:left="19" w:right="102" w:firstLine="544"/>
        <w:rPr>
          <w:rFonts w:hint="eastAsia" w:ascii="仿宋" w:hAnsi="仿宋" w:eastAsia="仿宋" w:cs="仿宋"/>
        </w:rPr>
      </w:pPr>
      <w:r>
        <w:rPr>
          <w:rFonts w:hint="eastAsia" w:ascii="仿宋" w:hAnsi="仿宋" w:eastAsia="仿宋" w:cs="仿宋"/>
          <w:spacing w:val="5"/>
        </w:rPr>
        <w:t>①所有产品经验收合格交付使用之日起，免费保修</w:t>
      </w:r>
      <w:r>
        <w:rPr>
          <w:rFonts w:hint="eastAsia" w:ascii="仿宋" w:hAnsi="仿宋" w:eastAsia="仿宋" w:cs="仿宋"/>
          <w:b w:val="0"/>
          <w:bCs w:val="0"/>
          <w:spacing w:val="5"/>
          <w:u w:val="none" w:color="auto"/>
        </w:rPr>
        <w:t>3</w:t>
      </w:r>
      <w:r>
        <w:rPr>
          <w:rFonts w:hint="eastAsia" w:ascii="仿宋" w:hAnsi="仿宋" w:eastAsia="仿宋" w:cs="仿宋"/>
          <w:b w:val="0"/>
          <w:bCs w:val="0"/>
          <w:spacing w:val="-52"/>
          <w:u w:val="none" w:color="auto"/>
        </w:rPr>
        <w:t xml:space="preserve"> </w:t>
      </w:r>
      <w:r>
        <w:rPr>
          <w:rFonts w:hint="eastAsia" w:ascii="仿宋" w:hAnsi="仿宋" w:eastAsia="仿宋" w:cs="仿宋"/>
          <w:b w:val="0"/>
          <w:bCs w:val="0"/>
          <w:spacing w:val="5"/>
          <w:u w:val="none" w:color="auto"/>
        </w:rPr>
        <w:t>年</w:t>
      </w:r>
      <w:r>
        <w:rPr>
          <w:rFonts w:hint="eastAsia" w:ascii="仿宋" w:hAnsi="仿宋" w:eastAsia="仿宋" w:cs="仿宋"/>
          <w:spacing w:val="5"/>
        </w:rPr>
        <w:t>，提</w:t>
      </w:r>
      <w:r>
        <w:rPr>
          <w:rFonts w:hint="eastAsia" w:ascii="仿宋" w:hAnsi="仿宋" w:eastAsia="仿宋" w:cs="仿宋"/>
          <w:spacing w:val="4"/>
        </w:rPr>
        <w:t>供三</w:t>
      </w:r>
      <w:r>
        <w:rPr>
          <w:rFonts w:hint="eastAsia" w:ascii="仿宋" w:hAnsi="仿宋" w:eastAsia="仿宋" w:cs="仿宋"/>
        </w:rPr>
        <w:t xml:space="preserve"> </w:t>
      </w:r>
      <w:r>
        <w:rPr>
          <w:rFonts w:hint="eastAsia" w:ascii="仿宋" w:hAnsi="仿宋" w:eastAsia="仿宋" w:cs="仿宋"/>
          <w:spacing w:val="-2"/>
        </w:rPr>
        <w:t>包承诺，包修、包退、包换。</w:t>
      </w:r>
    </w:p>
    <w:p w14:paraId="0F5E8AC3">
      <w:pPr>
        <w:pStyle w:val="2"/>
        <w:spacing w:before="265" w:line="225" w:lineRule="auto"/>
        <w:ind w:left="564"/>
        <w:rPr>
          <w:rFonts w:hint="eastAsia" w:ascii="仿宋" w:hAnsi="仿宋" w:eastAsia="仿宋" w:cs="仿宋"/>
        </w:rPr>
      </w:pPr>
      <w:r>
        <w:rPr>
          <w:rFonts w:hint="eastAsia" w:ascii="仿宋" w:hAnsi="仿宋" w:eastAsia="仿宋" w:cs="仿宋"/>
          <w:spacing w:val="-1"/>
        </w:rPr>
        <w:t>②终身为客户提供易损易耗辅料。</w:t>
      </w:r>
    </w:p>
    <w:p w14:paraId="67895350">
      <w:pPr>
        <w:pStyle w:val="2"/>
        <w:spacing w:before="259" w:line="221" w:lineRule="auto"/>
        <w:ind w:left="563"/>
        <w:rPr>
          <w:rFonts w:hint="eastAsia" w:ascii="仿宋" w:hAnsi="仿宋" w:eastAsia="仿宋" w:cs="仿宋"/>
        </w:rPr>
      </w:pPr>
      <w:r>
        <w:rPr>
          <w:rFonts w:hint="eastAsia" w:ascii="仿宋" w:hAnsi="仿宋" w:eastAsia="仿宋" w:cs="仿宋"/>
          <w:spacing w:val="-1"/>
        </w:rPr>
        <w:t>6）质量问题的处理：在保质保量的前提下，实行三包：</w:t>
      </w:r>
    </w:p>
    <w:p w14:paraId="44C97E62">
      <w:pPr>
        <w:pStyle w:val="2"/>
        <w:spacing w:before="264" w:line="226" w:lineRule="auto"/>
        <w:ind w:left="564"/>
        <w:rPr>
          <w:rFonts w:hint="eastAsia" w:ascii="仿宋" w:hAnsi="仿宋" w:eastAsia="仿宋" w:cs="仿宋"/>
        </w:rPr>
      </w:pPr>
      <w:r>
        <w:rPr>
          <w:rFonts w:hint="eastAsia" w:ascii="仿宋" w:hAnsi="仿宋" w:eastAsia="仿宋" w:cs="仿宋"/>
          <w:spacing w:val="-1"/>
        </w:rPr>
        <w:t>①随时提供及时高效、优质的上门售后服务。</w:t>
      </w:r>
    </w:p>
    <w:p w14:paraId="0BE461D5">
      <w:pPr>
        <w:pStyle w:val="2"/>
        <w:spacing w:before="258" w:line="223" w:lineRule="auto"/>
        <w:ind w:left="564"/>
        <w:rPr>
          <w:rFonts w:hint="eastAsia" w:ascii="仿宋" w:hAnsi="仿宋" w:eastAsia="仿宋" w:cs="仿宋"/>
        </w:rPr>
      </w:pPr>
      <w:r>
        <w:rPr>
          <w:rFonts w:hint="eastAsia" w:ascii="仿宋" w:hAnsi="仿宋" w:eastAsia="仿宋" w:cs="仿宋"/>
          <w:spacing w:val="-1"/>
        </w:rPr>
        <w:t>②可按合同要求免费送达指定地点;</w:t>
      </w:r>
    </w:p>
    <w:p w14:paraId="7623ACE1">
      <w:pPr>
        <w:pStyle w:val="2"/>
        <w:spacing w:before="261" w:line="221" w:lineRule="auto"/>
        <w:ind w:left="564"/>
        <w:rPr>
          <w:rFonts w:hint="eastAsia" w:ascii="仿宋" w:hAnsi="仿宋" w:eastAsia="仿宋" w:cs="仿宋"/>
        </w:rPr>
      </w:pPr>
      <w:r>
        <w:rPr>
          <w:rFonts w:hint="eastAsia" w:ascii="仿宋" w:hAnsi="仿宋" w:eastAsia="仿宋" w:cs="仿宋"/>
          <w:spacing w:val="-1"/>
        </w:rPr>
        <w:t>③如有型号、款式不合要求的产品，无条件更换；</w:t>
      </w:r>
    </w:p>
    <w:p w14:paraId="641A98AF">
      <w:pPr>
        <w:pStyle w:val="2"/>
        <w:spacing w:before="91" w:line="308" w:lineRule="auto"/>
        <w:ind w:right="163" w:firstLine="564"/>
        <w:rPr>
          <w:rFonts w:hint="eastAsia" w:ascii="仿宋" w:hAnsi="仿宋" w:eastAsia="仿宋" w:cs="仿宋"/>
        </w:rPr>
      </w:pPr>
      <w:r>
        <w:rPr>
          <w:rFonts w:hint="eastAsia" w:ascii="仿宋" w:hAnsi="仿宋" w:eastAsia="仿宋" w:cs="仿宋"/>
          <w:spacing w:val="1"/>
        </w:rPr>
        <w:t>④我方所供物品按标准保护措施进行包装，确保产品完全无损，</w:t>
      </w:r>
      <w:r>
        <w:rPr>
          <w:rFonts w:hint="eastAsia" w:ascii="仿宋" w:hAnsi="仿宋" w:eastAsia="仿宋" w:cs="仿宋"/>
          <w:spacing w:val="3"/>
        </w:rPr>
        <w:t xml:space="preserve"> </w:t>
      </w:r>
      <w:r>
        <w:rPr>
          <w:rFonts w:hint="eastAsia" w:ascii="仿宋" w:hAnsi="仿宋" w:eastAsia="仿宋" w:cs="仿宋"/>
          <w:spacing w:val="-1"/>
        </w:rPr>
        <w:t>在运输过程中如有损失、损坏，我方免费按数补齐；</w:t>
      </w:r>
    </w:p>
    <w:p w14:paraId="118AB853">
      <w:pPr>
        <w:pStyle w:val="2"/>
        <w:spacing w:before="265" w:line="308" w:lineRule="auto"/>
        <w:ind w:left="6" w:right="102" w:firstLine="558"/>
        <w:rPr>
          <w:rFonts w:hint="eastAsia" w:ascii="仿宋" w:hAnsi="仿宋" w:eastAsia="仿宋" w:cs="仿宋"/>
        </w:rPr>
      </w:pPr>
      <w:r>
        <w:rPr>
          <w:rFonts w:hint="eastAsia" w:ascii="仿宋" w:hAnsi="仿宋" w:eastAsia="仿宋" w:cs="仿宋"/>
          <w:spacing w:val="3"/>
        </w:rPr>
        <w:t>⑤在任何时候，我方均承担因货物本身的缺陷所应负的责任。所</w:t>
      </w:r>
      <w:r>
        <w:rPr>
          <w:rFonts w:hint="eastAsia" w:ascii="仿宋" w:hAnsi="仿宋" w:eastAsia="仿宋" w:cs="仿宋"/>
          <w:spacing w:val="7"/>
        </w:rPr>
        <w:t xml:space="preserve"> </w:t>
      </w:r>
      <w:r>
        <w:rPr>
          <w:rFonts w:hint="eastAsia" w:ascii="仿宋" w:hAnsi="仿宋" w:eastAsia="仿宋" w:cs="仿宋"/>
          <w:spacing w:val="-1"/>
        </w:rPr>
        <w:t>有产品在质保期内发生质量问题，我方无条件给予退换。</w:t>
      </w:r>
    </w:p>
    <w:p w14:paraId="7E7BC69D">
      <w:pPr>
        <w:pStyle w:val="2"/>
        <w:spacing w:before="265" w:line="308" w:lineRule="auto"/>
        <w:ind w:left="15" w:firstLine="548"/>
        <w:rPr>
          <w:rFonts w:hint="eastAsia" w:ascii="仿宋" w:hAnsi="仿宋" w:eastAsia="仿宋" w:cs="仿宋"/>
        </w:rPr>
      </w:pPr>
      <w:r>
        <w:rPr>
          <w:rFonts w:hint="eastAsia" w:ascii="仿宋" w:hAnsi="仿宋" w:eastAsia="仿宋" w:cs="仿宋"/>
          <w:spacing w:val="-8"/>
        </w:rPr>
        <w:t>6）质量保证期内在使用过程中，如有任何质量问题，联系我方后，</w:t>
      </w:r>
      <w:r>
        <w:rPr>
          <w:rFonts w:hint="eastAsia" w:ascii="仿宋" w:hAnsi="仿宋" w:eastAsia="仿宋" w:cs="仿宋"/>
          <w:spacing w:val="15"/>
        </w:rPr>
        <w:t xml:space="preserve"> </w:t>
      </w:r>
      <w:r>
        <w:rPr>
          <w:rFonts w:hint="eastAsia" w:ascii="仿宋" w:hAnsi="仿宋" w:eastAsia="仿宋" w:cs="仿宋"/>
          <w:spacing w:val="-3"/>
        </w:rPr>
        <w:t>我方及时联系技术人员对产品进行免费维修，保证产品能够正常</w:t>
      </w:r>
      <w:r>
        <w:rPr>
          <w:rFonts w:hint="eastAsia" w:ascii="仿宋" w:hAnsi="仿宋" w:eastAsia="仿宋" w:cs="仿宋"/>
          <w:spacing w:val="-4"/>
        </w:rPr>
        <w:t>使用。</w:t>
      </w:r>
    </w:p>
    <w:p w14:paraId="3E909A1B">
      <w:pPr>
        <w:pStyle w:val="2"/>
        <w:spacing w:before="266" w:line="308" w:lineRule="auto"/>
        <w:ind w:right="102" w:firstLine="565"/>
        <w:rPr>
          <w:rFonts w:hint="eastAsia" w:ascii="仿宋" w:hAnsi="仿宋" w:eastAsia="仿宋" w:cs="仿宋"/>
        </w:rPr>
      </w:pPr>
      <w:r>
        <w:rPr>
          <w:rFonts w:hint="eastAsia" w:ascii="仿宋" w:hAnsi="仿宋" w:eastAsia="仿宋" w:cs="仿宋"/>
          <w:spacing w:val="-2"/>
        </w:rPr>
        <w:t>7）在质量保证期后，如发现产品出现可修复性自然损坏，我方为</w:t>
      </w:r>
      <w:r>
        <w:rPr>
          <w:rFonts w:hint="eastAsia" w:ascii="仿宋" w:hAnsi="仿宋" w:eastAsia="仿宋" w:cs="仿宋"/>
          <w:spacing w:val="9"/>
        </w:rPr>
        <w:t xml:space="preserve"> </w:t>
      </w:r>
      <w:r>
        <w:rPr>
          <w:rFonts w:hint="eastAsia" w:ascii="仿宋" w:hAnsi="仿宋" w:eastAsia="仿宋" w:cs="仿宋"/>
          <w:spacing w:val="-1"/>
        </w:rPr>
        <w:t>客户提供维修，提供备品备件，按市场价收取费用。</w:t>
      </w:r>
    </w:p>
    <w:p w14:paraId="2C160878">
      <w:pPr>
        <w:pStyle w:val="2"/>
        <w:spacing w:before="268" w:line="361" w:lineRule="auto"/>
        <w:ind w:right="24" w:firstLine="561"/>
        <w:rPr>
          <w:rFonts w:hint="eastAsia" w:ascii="仿宋" w:hAnsi="仿宋" w:eastAsia="仿宋" w:cs="仿宋"/>
        </w:rPr>
      </w:pPr>
      <w:r>
        <w:rPr>
          <w:rFonts w:hint="eastAsia" w:ascii="仿宋" w:hAnsi="仿宋" w:eastAsia="仿宋" w:cs="仿宋"/>
          <w:spacing w:val="-2"/>
        </w:rPr>
        <w:t>8）产品都属于厂家原装正品产品：我方保证所提供货物均为制造</w:t>
      </w:r>
      <w:r>
        <w:rPr>
          <w:rFonts w:hint="eastAsia" w:ascii="仿宋" w:hAnsi="仿宋" w:eastAsia="仿宋" w:cs="仿宋"/>
          <w:spacing w:val="13"/>
        </w:rPr>
        <w:t xml:space="preserve"> </w:t>
      </w:r>
      <w:r>
        <w:rPr>
          <w:rFonts w:hint="eastAsia" w:ascii="仿宋" w:hAnsi="仿宋" w:eastAsia="仿宋" w:cs="仿宋"/>
          <w:spacing w:val="4"/>
        </w:rPr>
        <w:t>商原厂原装，并且是全新的，未使用过的，完全符合贵方标准要求，</w:t>
      </w:r>
      <w:r>
        <w:rPr>
          <w:rFonts w:hint="eastAsia" w:ascii="仿宋" w:hAnsi="仿宋" w:eastAsia="仿宋" w:cs="仿宋"/>
          <w:spacing w:val="6"/>
        </w:rPr>
        <w:t xml:space="preserve"> </w:t>
      </w:r>
      <w:r>
        <w:rPr>
          <w:rFonts w:hint="eastAsia" w:ascii="仿宋" w:hAnsi="仿宋" w:eastAsia="仿宋" w:cs="仿宋"/>
          <w:spacing w:val="3"/>
        </w:rPr>
        <w:t>如果产品质量与规格和采购方要求不符，我方承担所有责任，我方坚</w:t>
      </w:r>
      <w:r>
        <w:rPr>
          <w:rFonts w:hint="eastAsia" w:ascii="仿宋" w:hAnsi="仿宋" w:eastAsia="仿宋" w:cs="仿宋"/>
          <w:spacing w:val="8"/>
        </w:rPr>
        <w:t xml:space="preserve"> </w:t>
      </w:r>
      <w:r>
        <w:rPr>
          <w:rFonts w:hint="eastAsia" w:ascii="仿宋" w:hAnsi="仿宋" w:eastAsia="仿宋" w:cs="仿宋"/>
          <w:spacing w:val="-3"/>
        </w:rPr>
        <w:t>决用一流的工艺生产，完全符合合同规定的</w:t>
      </w:r>
      <w:r>
        <w:rPr>
          <w:rFonts w:hint="eastAsia" w:ascii="仿宋" w:hAnsi="仿宋" w:eastAsia="仿宋" w:cs="仿宋"/>
          <w:spacing w:val="-4"/>
        </w:rPr>
        <w:t>质量、规格和性能的要求，</w:t>
      </w:r>
      <w:r>
        <w:rPr>
          <w:rFonts w:hint="eastAsia" w:ascii="仿宋" w:hAnsi="仿宋" w:eastAsia="仿宋" w:cs="仿宋"/>
        </w:rPr>
        <w:t xml:space="preserve"> </w:t>
      </w:r>
      <w:r>
        <w:rPr>
          <w:rFonts w:hint="eastAsia" w:ascii="仿宋" w:hAnsi="仿宋" w:eastAsia="仿宋" w:cs="仿宋"/>
          <w:spacing w:val="-1"/>
        </w:rPr>
        <w:t>保证在使用期内的性能达到需方满意。</w:t>
      </w:r>
    </w:p>
    <w:p w14:paraId="2EA51092">
      <w:pPr>
        <w:pStyle w:val="2"/>
        <w:spacing w:before="258" w:line="310" w:lineRule="auto"/>
        <w:ind w:left="16" w:right="102" w:firstLine="540"/>
        <w:rPr>
          <w:rFonts w:hint="eastAsia" w:ascii="仿宋" w:hAnsi="仿宋" w:eastAsia="仿宋" w:cs="仿宋"/>
        </w:rPr>
      </w:pPr>
      <w:r>
        <w:rPr>
          <w:rFonts w:hint="eastAsia" w:ascii="仿宋" w:hAnsi="仿宋" w:eastAsia="仿宋" w:cs="仿宋"/>
          <w:spacing w:val="-2"/>
        </w:rPr>
        <w:t>9）我单位保证采购单位在使用商品过程中或任一部分，免受第三</w:t>
      </w:r>
      <w:r>
        <w:rPr>
          <w:rFonts w:hint="eastAsia" w:ascii="仿宋" w:hAnsi="仿宋" w:eastAsia="仿宋" w:cs="仿宋"/>
          <w:spacing w:val="17"/>
        </w:rPr>
        <w:t xml:space="preserve"> </w:t>
      </w:r>
      <w:r>
        <w:rPr>
          <w:rFonts w:hint="eastAsia" w:ascii="仿宋" w:hAnsi="仿宋" w:eastAsia="仿宋" w:cs="仿宋"/>
          <w:spacing w:val="-1"/>
        </w:rPr>
        <w:t>方提出侵犯其专利权、商标权或工业产权的起诉和追究。</w:t>
      </w:r>
    </w:p>
    <w:p w14:paraId="7BAF505F">
      <w:pPr>
        <w:pStyle w:val="2"/>
        <w:spacing w:before="261" w:line="225" w:lineRule="auto"/>
        <w:ind w:left="578"/>
        <w:rPr>
          <w:rFonts w:hint="eastAsia" w:ascii="仿宋" w:hAnsi="仿宋" w:eastAsia="仿宋" w:cs="仿宋"/>
        </w:rPr>
      </w:pPr>
      <w:r>
        <w:rPr>
          <w:rFonts w:hint="eastAsia" w:ascii="仿宋" w:hAnsi="仿宋" w:eastAsia="仿宋" w:cs="仿宋"/>
          <w:spacing w:val="-2"/>
        </w:rPr>
        <w:t>10）保修年限、范围、保修条件：</w:t>
      </w:r>
    </w:p>
    <w:p w14:paraId="123AF05D">
      <w:pPr>
        <w:pStyle w:val="2"/>
        <w:spacing w:before="259" w:line="308" w:lineRule="auto"/>
        <w:ind w:left="19" w:right="102" w:firstLine="544"/>
        <w:rPr>
          <w:rFonts w:hint="eastAsia" w:ascii="仿宋" w:hAnsi="仿宋" w:eastAsia="仿宋" w:cs="仿宋"/>
        </w:rPr>
      </w:pPr>
      <w:r>
        <w:rPr>
          <w:rFonts w:hint="eastAsia" w:ascii="仿宋" w:hAnsi="仿宋" w:eastAsia="仿宋" w:cs="仿宋"/>
          <w:spacing w:val="5"/>
        </w:rPr>
        <w:t>①所有产品经验收合格交付使用之日起，免费保修</w:t>
      </w:r>
      <w:r>
        <w:rPr>
          <w:rFonts w:hint="eastAsia" w:ascii="仿宋" w:hAnsi="仿宋" w:eastAsia="仿宋" w:cs="仿宋"/>
          <w:b w:val="0"/>
          <w:bCs w:val="0"/>
          <w:spacing w:val="5"/>
          <w:u w:val="none" w:color="auto"/>
        </w:rPr>
        <w:t>3</w:t>
      </w:r>
      <w:r>
        <w:rPr>
          <w:rFonts w:hint="eastAsia" w:ascii="仿宋" w:hAnsi="仿宋" w:eastAsia="仿宋" w:cs="仿宋"/>
          <w:b w:val="0"/>
          <w:bCs w:val="0"/>
          <w:spacing w:val="-52"/>
          <w:u w:val="none" w:color="auto"/>
        </w:rPr>
        <w:t xml:space="preserve"> </w:t>
      </w:r>
      <w:r>
        <w:rPr>
          <w:rFonts w:hint="eastAsia" w:ascii="仿宋" w:hAnsi="仿宋" w:eastAsia="仿宋" w:cs="仿宋"/>
          <w:b w:val="0"/>
          <w:bCs w:val="0"/>
          <w:spacing w:val="5"/>
          <w:u w:val="none" w:color="auto"/>
        </w:rPr>
        <w:t>年</w:t>
      </w:r>
      <w:r>
        <w:rPr>
          <w:rFonts w:hint="eastAsia" w:ascii="仿宋" w:hAnsi="仿宋" w:eastAsia="仿宋" w:cs="仿宋"/>
          <w:spacing w:val="5"/>
        </w:rPr>
        <w:t>，提</w:t>
      </w:r>
      <w:r>
        <w:rPr>
          <w:rFonts w:hint="eastAsia" w:ascii="仿宋" w:hAnsi="仿宋" w:eastAsia="仿宋" w:cs="仿宋"/>
          <w:spacing w:val="4"/>
        </w:rPr>
        <w:t>供三</w:t>
      </w:r>
      <w:r>
        <w:rPr>
          <w:rFonts w:hint="eastAsia" w:ascii="仿宋" w:hAnsi="仿宋" w:eastAsia="仿宋" w:cs="仿宋"/>
        </w:rPr>
        <w:t xml:space="preserve"> </w:t>
      </w:r>
      <w:r>
        <w:rPr>
          <w:rFonts w:hint="eastAsia" w:ascii="仿宋" w:hAnsi="仿宋" w:eastAsia="仿宋" w:cs="仿宋"/>
          <w:spacing w:val="-2"/>
        </w:rPr>
        <w:t>包承诺，包修、包退、包换。</w:t>
      </w:r>
    </w:p>
    <w:p w14:paraId="70C44174">
      <w:pPr>
        <w:pStyle w:val="2"/>
        <w:spacing w:before="266" w:line="225" w:lineRule="auto"/>
        <w:ind w:left="564"/>
        <w:rPr>
          <w:rFonts w:hint="eastAsia" w:ascii="仿宋" w:hAnsi="仿宋" w:eastAsia="仿宋" w:cs="仿宋"/>
        </w:rPr>
      </w:pPr>
      <w:r>
        <w:rPr>
          <w:rFonts w:hint="eastAsia" w:ascii="仿宋" w:hAnsi="仿宋" w:eastAsia="仿宋" w:cs="仿宋"/>
          <w:spacing w:val="-1"/>
        </w:rPr>
        <w:t>②终身为客户提供易损易耗辅料。</w:t>
      </w:r>
    </w:p>
    <w:p w14:paraId="1851C870">
      <w:pPr>
        <w:pStyle w:val="2"/>
        <w:spacing w:before="258" w:line="235" w:lineRule="auto"/>
        <w:ind w:left="578"/>
        <w:rPr>
          <w:rFonts w:hint="eastAsia" w:ascii="仿宋" w:hAnsi="仿宋" w:eastAsia="仿宋" w:cs="仿宋"/>
        </w:rPr>
      </w:pPr>
      <w:r>
        <w:rPr>
          <w:rFonts w:hint="eastAsia" w:ascii="仿宋" w:hAnsi="仿宋" w:eastAsia="仿宋" w:cs="仿宋"/>
          <w:spacing w:val="-5"/>
        </w:rPr>
        <w:t>11）三包：</w:t>
      </w:r>
    </w:p>
    <w:p w14:paraId="102BCEEC">
      <w:pPr>
        <w:pStyle w:val="2"/>
        <w:spacing w:before="244" w:line="308" w:lineRule="auto"/>
        <w:ind w:right="102" w:firstLine="563"/>
        <w:rPr>
          <w:rFonts w:hint="eastAsia" w:ascii="仿宋" w:hAnsi="仿宋" w:eastAsia="仿宋" w:cs="仿宋"/>
        </w:rPr>
      </w:pPr>
      <w:r>
        <w:rPr>
          <w:rFonts w:hint="eastAsia" w:ascii="仿宋" w:hAnsi="仿宋" w:eastAsia="仿宋" w:cs="仿宋"/>
          <w:spacing w:val="3"/>
        </w:rPr>
        <w:t>①随时提供及时高效、优质的上门售后服务，对需返修、退换的</w:t>
      </w:r>
      <w:r>
        <w:rPr>
          <w:rFonts w:hint="eastAsia" w:ascii="仿宋" w:hAnsi="仿宋" w:eastAsia="仿宋" w:cs="仿宋"/>
          <w:spacing w:val="7"/>
        </w:rPr>
        <w:t xml:space="preserve"> </w:t>
      </w:r>
      <w:r>
        <w:rPr>
          <w:rFonts w:hint="eastAsia" w:ascii="仿宋" w:hAnsi="仿宋" w:eastAsia="仿宋" w:cs="仿宋"/>
          <w:spacing w:val="1"/>
        </w:rPr>
        <w:t>产品，在接到通知后</w:t>
      </w:r>
      <w:r>
        <w:rPr>
          <w:rFonts w:hint="eastAsia" w:ascii="仿宋" w:hAnsi="仿宋" w:eastAsia="仿宋" w:cs="仿宋"/>
          <w:spacing w:val="-42"/>
        </w:rPr>
        <w:t xml:space="preserve"> </w:t>
      </w:r>
      <w:r>
        <w:rPr>
          <w:rFonts w:hint="eastAsia" w:ascii="仿宋" w:hAnsi="仿宋" w:eastAsia="仿宋" w:cs="仿宋"/>
          <w:spacing w:val="1"/>
        </w:rPr>
        <w:t>2</w:t>
      </w:r>
      <w:r>
        <w:rPr>
          <w:rFonts w:hint="eastAsia" w:ascii="仿宋" w:hAnsi="仿宋" w:eastAsia="仿宋" w:cs="仿宋"/>
          <w:spacing w:val="-33"/>
        </w:rPr>
        <w:t xml:space="preserve"> </w:t>
      </w:r>
      <w:r>
        <w:rPr>
          <w:rFonts w:hint="eastAsia" w:ascii="仿宋" w:hAnsi="仿宋" w:eastAsia="仿宋" w:cs="仿宋"/>
          <w:spacing w:val="1"/>
        </w:rPr>
        <w:t>小时内提供上门服务，所有返修、退换的产品</w:t>
      </w:r>
      <w:r>
        <w:rPr>
          <w:rFonts w:hint="eastAsia" w:ascii="仿宋" w:hAnsi="仿宋" w:eastAsia="仿宋" w:cs="仿宋"/>
          <w:spacing w:val="-7"/>
        </w:rPr>
        <w:t>在</w:t>
      </w:r>
      <w:r>
        <w:rPr>
          <w:rFonts w:hint="eastAsia" w:ascii="仿宋" w:hAnsi="仿宋" w:eastAsia="仿宋" w:cs="仿宋"/>
          <w:spacing w:val="-45"/>
        </w:rPr>
        <w:t xml:space="preserve"> </w:t>
      </w:r>
      <w:r>
        <w:rPr>
          <w:rFonts w:hint="eastAsia" w:ascii="仿宋" w:hAnsi="仿宋" w:eastAsia="仿宋" w:cs="仿宋"/>
          <w:spacing w:val="-7"/>
        </w:rPr>
        <w:t>1</w:t>
      </w:r>
      <w:r>
        <w:rPr>
          <w:rFonts w:hint="eastAsia" w:ascii="仿宋" w:hAnsi="仿宋" w:eastAsia="仿宋" w:cs="仿宋"/>
          <w:spacing w:val="-53"/>
        </w:rPr>
        <w:t xml:space="preserve"> </w:t>
      </w:r>
      <w:r>
        <w:rPr>
          <w:rFonts w:hint="eastAsia" w:ascii="仿宋" w:hAnsi="仿宋" w:eastAsia="仿宋" w:cs="仿宋"/>
          <w:spacing w:val="-7"/>
        </w:rPr>
        <w:t>天内完成。</w:t>
      </w:r>
    </w:p>
    <w:p w14:paraId="6B3ABCA1">
      <w:pPr>
        <w:pStyle w:val="2"/>
        <w:spacing w:before="257" w:line="223" w:lineRule="auto"/>
        <w:ind w:left="564"/>
        <w:rPr>
          <w:rFonts w:hint="eastAsia" w:ascii="仿宋" w:hAnsi="仿宋" w:eastAsia="仿宋" w:cs="仿宋"/>
        </w:rPr>
      </w:pPr>
      <w:r>
        <w:rPr>
          <w:rFonts w:hint="eastAsia" w:ascii="仿宋" w:hAnsi="仿宋" w:eastAsia="仿宋" w:cs="仿宋"/>
          <w:spacing w:val="-1"/>
        </w:rPr>
        <w:t>②可按合同要求免费送达指定地点;</w:t>
      </w:r>
    </w:p>
    <w:p w14:paraId="23CC314A">
      <w:pPr>
        <w:pStyle w:val="2"/>
        <w:spacing w:before="261" w:line="221" w:lineRule="auto"/>
        <w:ind w:left="564"/>
        <w:rPr>
          <w:rFonts w:hint="eastAsia" w:ascii="仿宋" w:hAnsi="仿宋" w:eastAsia="仿宋" w:cs="仿宋"/>
        </w:rPr>
      </w:pPr>
      <w:r>
        <w:rPr>
          <w:rFonts w:hint="eastAsia" w:ascii="仿宋" w:hAnsi="仿宋" w:eastAsia="仿宋" w:cs="仿宋"/>
          <w:spacing w:val="-1"/>
        </w:rPr>
        <w:t>③如有型号、款式不合要求的产品，无条件更换；</w:t>
      </w:r>
    </w:p>
    <w:p w14:paraId="790EA12B">
      <w:pPr>
        <w:pStyle w:val="2"/>
        <w:spacing w:before="265" w:line="308" w:lineRule="auto"/>
        <w:ind w:right="60" w:firstLine="564"/>
        <w:rPr>
          <w:rFonts w:hint="eastAsia" w:ascii="仿宋" w:hAnsi="仿宋" w:eastAsia="仿宋" w:cs="仿宋"/>
        </w:rPr>
      </w:pPr>
      <w:r>
        <w:rPr>
          <w:rFonts w:hint="eastAsia" w:ascii="仿宋" w:hAnsi="仿宋" w:eastAsia="仿宋" w:cs="仿宋"/>
          <w:spacing w:val="1"/>
        </w:rPr>
        <w:t>④我方所供物品按标准保护措施进行包装，确保产品完全无损，</w:t>
      </w:r>
      <w:r>
        <w:rPr>
          <w:rFonts w:hint="eastAsia" w:ascii="仿宋" w:hAnsi="仿宋" w:eastAsia="仿宋" w:cs="仿宋"/>
          <w:spacing w:val="3"/>
        </w:rPr>
        <w:t xml:space="preserve"> </w:t>
      </w:r>
      <w:r>
        <w:rPr>
          <w:rFonts w:hint="eastAsia" w:ascii="仿宋" w:hAnsi="仿宋" w:eastAsia="仿宋" w:cs="仿宋"/>
          <w:spacing w:val="-1"/>
        </w:rPr>
        <w:t>在运输过程中如有损失、损坏，我方免费按数补齐；</w:t>
      </w:r>
    </w:p>
    <w:p w14:paraId="2B75F5EB">
      <w:pPr>
        <w:pStyle w:val="2"/>
        <w:spacing w:before="265" w:line="308" w:lineRule="auto"/>
        <w:ind w:left="6" w:firstLine="558"/>
        <w:rPr>
          <w:rFonts w:hint="eastAsia" w:ascii="仿宋" w:hAnsi="仿宋" w:eastAsia="仿宋" w:cs="仿宋"/>
        </w:rPr>
      </w:pPr>
      <w:r>
        <w:rPr>
          <w:rFonts w:hint="eastAsia" w:ascii="仿宋" w:hAnsi="仿宋" w:eastAsia="仿宋" w:cs="仿宋"/>
          <w:spacing w:val="3"/>
        </w:rPr>
        <w:t>⑤在任何时候，我方均承担因货物本身的缺陷所应负的责任。所</w:t>
      </w:r>
      <w:r>
        <w:rPr>
          <w:rFonts w:hint="eastAsia" w:ascii="仿宋" w:hAnsi="仿宋" w:eastAsia="仿宋" w:cs="仿宋"/>
          <w:spacing w:val="7"/>
        </w:rPr>
        <w:t xml:space="preserve"> </w:t>
      </w:r>
      <w:r>
        <w:rPr>
          <w:rFonts w:hint="eastAsia" w:ascii="仿宋" w:hAnsi="仿宋" w:eastAsia="仿宋" w:cs="仿宋"/>
          <w:spacing w:val="-1"/>
        </w:rPr>
        <w:t>有产品在质保期内发生质量问题，我方无条件给予退换。</w:t>
      </w:r>
    </w:p>
    <w:p w14:paraId="3ABE535C">
      <w:pPr>
        <w:pStyle w:val="2"/>
        <w:spacing w:before="266" w:line="387" w:lineRule="auto"/>
        <w:ind w:firstLine="574"/>
        <w:jc w:val="both"/>
        <w:rPr>
          <w:rFonts w:hint="eastAsia" w:ascii="仿宋" w:hAnsi="仿宋" w:eastAsia="仿宋" w:cs="仿宋"/>
        </w:rPr>
      </w:pPr>
      <w:r>
        <w:rPr>
          <w:rFonts w:hint="eastAsia" w:ascii="仿宋" w:hAnsi="仿宋" w:eastAsia="仿宋" w:cs="仿宋"/>
          <w:spacing w:val="3"/>
        </w:rPr>
        <w:t>为了更好地为您们服务，我公司在不断总结经验的同时，</w:t>
      </w:r>
      <w:r>
        <w:rPr>
          <w:rFonts w:hint="eastAsia" w:ascii="仿宋" w:hAnsi="仿宋" w:eastAsia="仿宋" w:cs="仿宋"/>
          <w:spacing w:val="2"/>
        </w:rPr>
        <w:t>也希望</w:t>
      </w:r>
      <w:r>
        <w:rPr>
          <w:rFonts w:hint="eastAsia" w:ascii="仿宋" w:hAnsi="仿宋" w:eastAsia="仿宋" w:cs="仿宋"/>
        </w:rPr>
        <w:t xml:space="preserve"> </w:t>
      </w:r>
      <w:r>
        <w:rPr>
          <w:rFonts w:hint="eastAsia" w:ascii="仿宋" w:hAnsi="仿宋" w:eastAsia="仿宋" w:cs="仿宋"/>
          <w:spacing w:val="3"/>
        </w:rPr>
        <w:t>您对我们的产品质量和服务提出宝贵的意见和建议，根据您提出的意</w:t>
      </w:r>
      <w:r>
        <w:rPr>
          <w:rFonts w:hint="eastAsia" w:ascii="仿宋" w:hAnsi="仿宋" w:eastAsia="仿宋" w:cs="仿宋"/>
          <w:spacing w:val="5"/>
        </w:rPr>
        <w:t xml:space="preserve"> </w:t>
      </w:r>
      <w:r>
        <w:rPr>
          <w:rFonts w:hint="eastAsia" w:ascii="仿宋" w:hAnsi="仿宋" w:eastAsia="仿宋" w:cs="仿宋"/>
          <w:spacing w:val="3"/>
        </w:rPr>
        <w:t>见和建议，我公司将有针对性地改进工作，不断改进生产工艺，提高</w:t>
      </w:r>
      <w:r>
        <w:rPr>
          <w:rFonts w:hint="eastAsia" w:ascii="仿宋" w:hAnsi="仿宋" w:eastAsia="仿宋" w:cs="仿宋"/>
          <w:spacing w:val="5"/>
        </w:rPr>
        <w:t xml:space="preserve"> </w:t>
      </w:r>
      <w:r>
        <w:rPr>
          <w:rFonts w:hint="eastAsia" w:ascii="仿宋" w:hAnsi="仿宋" w:eastAsia="仿宋" w:cs="仿宋"/>
          <w:spacing w:val="-2"/>
        </w:rPr>
        <w:t>产品质量。</w:t>
      </w:r>
    </w:p>
    <w:p w14:paraId="5BD9B1F0">
      <w:pPr>
        <w:pStyle w:val="2"/>
        <w:spacing w:before="51" w:line="228" w:lineRule="auto"/>
        <w:ind w:left="578"/>
        <w:rPr>
          <w:rFonts w:hint="eastAsia" w:ascii="仿宋" w:hAnsi="仿宋" w:eastAsia="仿宋" w:cs="仿宋"/>
        </w:rPr>
      </w:pPr>
      <w:r>
        <w:rPr>
          <w:rFonts w:hint="eastAsia" w:ascii="仿宋" w:hAnsi="仿宋" w:eastAsia="仿宋" w:cs="仿宋"/>
          <w:spacing w:val="-2"/>
        </w:rPr>
        <w:t>12）我公司郑重做出以下承诺：</w:t>
      </w:r>
    </w:p>
    <w:p w14:paraId="1EE14BD0">
      <w:pPr>
        <w:pStyle w:val="2"/>
        <w:spacing w:before="254" w:line="312" w:lineRule="auto"/>
        <w:ind w:firstLine="578"/>
        <w:rPr>
          <w:rFonts w:hint="eastAsia" w:ascii="仿宋" w:hAnsi="仿宋" w:eastAsia="仿宋" w:cs="仿宋"/>
        </w:rPr>
      </w:pPr>
      <w:r>
        <w:rPr>
          <w:rFonts w:hint="eastAsia" w:ascii="仿宋" w:hAnsi="仿宋" w:eastAsia="仿宋" w:cs="仿宋"/>
          <w:spacing w:val="-2"/>
        </w:rPr>
        <w:t>1、虚心听取广大客户的意见和建议，最大限度满足客</w:t>
      </w:r>
      <w:r>
        <w:rPr>
          <w:rFonts w:hint="eastAsia" w:ascii="仿宋" w:hAnsi="仿宋" w:eastAsia="仿宋" w:cs="仿宋"/>
          <w:spacing w:val="-3"/>
        </w:rPr>
        <w:t>户在产品面</w:t>
      </w:r>
      <w:r>
        <w:rPr>
          <w:rFonts w:hint="eastAsia" w:ascii="仿宋" w:hAnsi="仿宋" w:eastAsia="仿宋" w:cs="仿宋"/>
        </w:rPr>
        <w:t xml:space="preserve"> </w:t>
      </w:r>
      <w:r>
        <w:rPr>
          <w:rFonts w:hint="eastAsia" w:ascii="仿宋" w:hAnsi="仿宋" w:eastAsia="仿宋" w:cs="仿宋"/>
          <w:spacing w:val="-1"/>
        </w:rPr>
        <w:t>料、款式及质量上的要求。</w:t>
      </w:r>
    </w:p>
    <w:p w14:paraId="4738FA15">
      <w:pPr>
        <w:pStyle w:val="2"/>
        <w:spacing w:before="256" w:line="337" w:lineRule="auto"/>
        <w:ind w:left="17" w:firstLine="544"/>
        <w:rPr>
          <w:rFonts w:hint="eastAsia" w:ascii="仿宋" w:hAnsi="仿宋" w:eastAsia="仿宋" w:cs="仿宋"/>
        </w:rPr>
      </w:pPr>
      <w:r>
        <w:rPr>
          <w:rFonts w:hint="eastAsia" w:ascii="仿宋" w:hAnsi="仿宋" w:eastAsia="仿宋" w:cs="仿宋"/>
          <w:spacing w:val="-2"/>
        </w:rPr>
        <w:t>2、为确保产品舒适合体，对接洽的每一笔业务，绝对按甲方的要</w:t>
      </w:r>
      <w:r>
        <w:rPr>
          <w:rFonts w:hint="eastAsia" w:ascii="仿宋" w:hAnsi="仿宋" w:eastAsia="仿宋" w:cs="仿宋"/>
          <w:spacing w:val="12"/>
        </w:rPr>
        <w:t xml:space="preserve"> </w:t>
      </w:r>
      <w:r>
        <w:rPr>
          <w:rFonts w:hint="eastAsia" w:ascii="仿宋" w:hAnsi="仿宋" w:eastAsia="仿宋" w:cs="仿宋"/>
          <w:spacing w:val="3"/>
        </w:rPr>
        <w:t>求精心制作，让客户放心满意，每个型号先</w:t>
      </w:r>
      <w:r>
        <w:rPr>
          <w:rFonts w:hint="eastAsia" w:ascii="仿宋" w:hAnsi="仿宋" w:eastAsia="仿宋" w:cs="仿宋"/>
          <w:spacing w:val="2"/>
        </w:rPr>
        <w:t>制作样品，在客户试用后</w:t>
      </w:r>
      <w:r>
        <w:rPr>
          <w:rFonts w:hint="eastAsia" w:ascii="仿宋" w:hAnsi="仿宋" w:eastAsia="仿宋" w:cs="仿宋"/>
        </w:rPr>
        <w:t xml:space="preserve"> </w:t>
      </w:r>
      <w:r>
        <w:rPr>
          <w:rFonts w:hint="eastAsia" w:ascii="仿宋" w:hAnsi="仿宋" w:eastAsia="仿宋" w:cs="仿宋"/>
          <w:spacing w:val="-2"/>
        </w:rPr>
        <w:t>定样，以保证产品的适宜程度。</w:t>
      </w:r>
    </w:p>
    <w:p w14:paraId="5F8B14AE">
      <w:pPr>
        <w:pStyle w:val="2"/>
        <w:spacing w:before="266" w:line="337" w:lineRule="auto"/>
        <w:ind w:firstLine="563"/>
        <w:rPr>
          <w:rFonts w:hint="eastAsia" w:ascii="仿宋" w:hAnsi="仿宋" w:eastAsia="仿宋" w:cs="仿宋"/>
        </w:rPr>
      </w:pPr>
      <w:r>
        <w:rPr>
          <w:rFonts w:hint="eastAsia" w:ascii="仿宋" w:hAnsi="仿宋" w:eastAsia="仿宋" w:cs="仿宋"/>
          <w:spacing w:val="-2"/>
        </w:rPr>
        <w:t>3、产品在生产过程中，严格按生产工艺要求进行抽样检查，确保</w:t>
      </w:r>
      <w:r>
        <w:rPr>
          <w:rFonts w:hint="eastAsia" w:ascii="仿宋" w:hAnsi="仿宋" w:eastAsia="仿宋" w:cs="仿宋"/>
          <w:spacing w:val="10"/>
        </w:rPr>
        <w:t xml:space="preserve"> </w:t>
      </w:r>
      <w:r>
        <w:rPr>
          <w:rFonts w:hint="eastAsia" w:ascii="仿宋" w:hAnsi="仿宋" w:eastAsia="仿宋" w:cs="仿宋"/>
          <w:spacing w:val="3"/>
        </w:rPr>
        <w:t>产品在生产的每一个环节都能达到所要达到的质量标准，严禁有质量</w:t>
      </w:r>
      <w:r>
        <w:rPr>
          <w:rFonts w:hint="eastAsia" w:ascii="仿宋" w:hAnsi="仿宋" w:eastAsia="仿宋" w:cs="仿宋"/>
          <w:spacing w:val="5"/>
        </w:rPr>
        <w:t xml:space="preserve"> </w:t>
      </w:r>
      <w:r>
        <w:rPr>
          <w:rFonts w:hint="eastAsia" w:ascii="仿宋" w:hAnsi="仿宋" w:eastAsia="仿宋" w:cs="仿宋"/>
          <w:spacing w:val="-1"/>
        </w:rPr>
        <w:t>问题的产品流入下一道工序，杜绝一切不合格</w:t>
      </w:r>
    </w:p>
    <w:p w14:paraId="339E8A39">
      <w:pPr>
        <w:pStyle w:val="2"/>
        <w:spacing w:before="266" w:line="308" w:lineRule="auto"/>
        <w:ind w:left="6" w:firstLine="550"/>
        <w:rPr>
          <w:rFonts w:hint="eastAsia" w:ascii="仿宋" w:hAnsi="仿宋" w:eastAsia="仿宋" w:cs="仿宋"/>
          <w:spacing w:val="-1"/>
        </w:rPr>
      </w:pPr>
      <w:r>
        <w:rPr>
          <w:rFonts w:hint="eastAsia" w:ascii="仿宋" w:hAnsi="仿宋" w:eastAsia="仿宋" w:cs="仿宋"/>
          <w:spacing w:val="-2"/>
        </w:rPr>
        <w:t>4、产品交付使用后，及时做好售后质量追踪，了解客户需求，如</w:t>
      </w:r>
      <w:r>
        <w:rPr>
          <w:rFonts w:hint="eastAsia" w:ascii="仿宋" w:hAnsi="仿宋" w:eastAsia="仿宋" w:cs="仿宋"/>
          <w:spacing w:val="17"/>
        </w:rPr>
        <w:t xml:space="preserve"> </w:t>
      </w:r>
      <w:r>
        <w:rPr>
          <w:rFonts w:hint="eastAsia" w:ascii="仿宋" w:hAnsi="仿宋" w:eastAsia="仿宋" w:cs="仿宋"/>
          <w:spacing w:val="-1"/>
        </w:rPr>
        <w:t>有不合体，及时修改或重新制作，直至客户满意为止。</w:t>
      </w:r>
    </w:p>
    <w:p w14:paraId="4BF0CB95">
      <w:pPr>
        <w:pStyle w:val="2"/>
        <w:spacing w:before="266" w:line="308" w:lineRule="auto"/>
        <w:ind w:left="6" w:firstLine="550"/>
        <w:rPr>
          <w:rFonts w:hint="eastAsia" w:ascii="仿宋" w:hAnsi="仿宋" w:eastAsia="仿宋" w:cs="仿宋"/>
        </w:rPr>
      </w:pPr>
      <w:r>
        <w:rPr>
          <w:rFonts w:hint="eastAsia" w:ascii="仿宋" w:hAnsi="仿宋" w:eastAsia="仿宋" w:cs="仿宋"/>
          <w:spacing w:val="-2"/>
        </w:rPr>
        <w:t>5、公司派有丰富经验的裁剪师，专程到贵方指定地点，力争达到</w:t>
      </w:r>
      <w:r>
        <w:rPr>
          <w:rFonts w:hint="eastAsia" w:ascii="仿宋" w:hAnsi="仿宋" w:eastAsia="仿宋" w:cs="仿宋"/>
          <w:spacing w:val="16"/>
        </w:rPr>
        <w:t xml:space="preserve"> </w:t>
      </w:r>
      <w:r>
        <w:rPr>
          <w:rFonts w:hint="eastAsia" w:ascii="仿宋" w:hAnsi="仿宋" w:eastAsia="仿宋" w:cs="仿宋"/>
          <w:spacing w:val="-1"/>
        </w:rPr>
        <w:t>人人满意。</w:t>
      </w:r>
    </w:p>
    <w:p w14:paraId="6C72D91D">
      <w:pPr>
        <w:pStyle w:val="2"/>
        <w:spacing w:before="251" w:line="308" w:lineRule="auto"/>
        <w:ind w:left="6" w:right="97" w:firstLine="562"/>
        <w:rPr>
          <w:rFonts w:hint="eastAsia" w:ascii="仿宋" w:hAnsi="仿宋" w:eastAsia="仿宋" w:cs="仿宋"/>
        </w:rPr>
      </w:pPr>
      <w:r>
        <w:rPr>
          <w:rFonts w:hint="eastAsia" w:ascii="仿宋" w:hAnsi="仿宋" w:eastAsia="仿宋" w:cs="仿宋"/>
          <w:spacing w:val="-2"/>
        </w:rPr>
        <w:t>6、公司把获得的数据，再交专人负责进行一一审查、核对，确保</w:t>
      </w:r>
      <w:r>
        <w:rPr>
          <w:rFonts w:hint="eastAsia" w:ascii="仿宋" w:hAnsi="仿宋" w:eastAsia="仿宋" w:cs="仿宋"/>
          <w:spacing w:val="11"/>
        </w:rPr>
        <w:t xml:space="preserve"> </w:t>
      </w:r>
      <w:r>
        <w:rPr>
          <w:rFonts w:hint="eastAsia" w:ascii="仿宋" w:hAnsi="仿宋" w:eastAsia="仿宋" w:cs="仿宋"/>
          <w:spacing w:val="-1"/>
        </w:rPr>
        <w:t>每一个数据准确无误，再交给裁剪师。</w:t>
      </w:r>
    </w:p>
    <w:p w14:paraId="08943E50">
      <w:pPr>
        <w:pStyle w:val="2"/>
        <w:spacing w:before="265" w:line="308" w:lineRule="auto"/>
        <w:ind w:left="21" w:right="97" w:firstLine="549"/>
        <w:rPr>
          <w:rFonts w:hint="eastAsia" w:ascii="仿宋" w:hAnsi="仿宋" w:eastAsia="仿宋" w:cs="仿宋"/>
        </w:rPr>
      </w:pPr>
      <w:r>
        <w:rPr>
          <w:rFonts w:hint="eastAsia" w:ascii="仿宋" w:hAnsi="仿宋" w:eastAsia="仿宋" w:cs="仿宋"/>
          <w:spacing w:val="-2"/>
        </w:rPr>
        <w:t>7、裁剪师根据数据逐一进行裁剪，然后再交付到各个车间，进行</w:t>
      </w:r>
      <w:r>
        <w:rPr>
          <w:rFonts w:hint="eastAsia" w:ascii="仿宋" w:hAnsi="仿宋" w:eastAsia="仿宋" w:cs="仿宋"/>
          <w:spacing w:val="9"/>
        </w:rPr>
        <w:t xml:space="preserve"> </w:t>
      </w:r>
      <w:r>
        <w:rPr>
          <w:rFonts w:hint="eastAsia" w:ascii="仿宋" w:hAnsi="仿宋" w:eastAsia="仿宋" w:cs="仿宋"/>
          <w:spacing w:val="-2"/>
        </w:rPr>
        <w:t>流水作业，直至整个工艺完成。</w:t>
      </w:r>
    </w:p>
    <w:p w14:paraId="20C7AEA9">
      <w:pPr>
        <w:pStyle w:val="2"/>
        <w:spacing w:before="264" w:line="316" w:lineRule="auto"/>
        <w:ind w:left="25" w:right="97" w:firstLine="541"/>
        <w:rPr>
          <w:rFonts w:hint="eastAsia" w:ascii="仿宋" w:hAnsi="仿宋" w:eastAsia="仿宋" w:cs="仿宋"/>
        </w:rPr>
      </w:pPr>
      <w:r>
        <w:rPr>
          <w:rFonts w:hint="eastAsia" w:ascii="仿宋" w:hAnsi="仿宋" w:eastAsia="仿宋" w:cs="仿宋"/>
          <w:spacing w:val="-2"/>
        </w:rPr>
        <w:t>8、交货后，发现有不全格的再返回公司里进行修理，直至客户满</w:t>
      </w:r>
      <w:r>
        <w:rPr>
          <w:rFonts w:hint="eastAsia" w:ascii="仿宋" w:hAnsi="仿宋" w:eastAsia="仿宋" w:cs="仿宋"/>
          <w:spacing w:val="13"/>
        </w:rPr>
        <w:t xml:space="preserve"> </w:t>
      </w:r>
      <w:r>
        <w:rPr>
          <w:rFonts w:hint="eastAsia" w:ascii="仿宋" w:hAnsi="仿宋" w:eastAsia="仿宋" w:cs="仿宋"/>
          <w:spacing w:val="-13"/>
        </w:rPr>
        <w:t>意。</w:t>
      </w:r>
    </w:p>
    <w:p w14:paraId="196D1016">
      <w:pPr>
        <w:pStyle w:val="2"/>
        <w:spacing w:before="234" w:line="393" w:lineRule="auto"/>
        <w:ind w:firstLine="582"/>
        <w:jc w:val="both"/>
        <w:rPr>
          <w:rFonts w:hint="eastAsia" w:ascii="仿宋" w:hAnsi="仿宋" w:eastAsia="仿宋" w:cs="仿宋"/>
        </w:rPr>
      </w:pPr>
      <w:r>
        <w:rPr>
          <w:rFonts w:hint="eastAsia" w:ascii="仿宋" w:hAnsi="仿宋" w:eastAsia="仿宋" w:cs="仿宋"/>
          <w:spacing w:val="3"/>
        </w:rPr>
        <w:t>专业化的服务需要科学化的管理。我们始终坚持</w:t>
      </w:r>
      <w:r>
        <w:rPr>
          <w:rFonts w:hint="eastAsia" w:ascii="仿宋" w:hAnsi="仿宋" w:eastAsia="仿宋" w:cs="仿宋"/>
          <w:spacing w:val="2"/>
        </w:rPr>
        <w:t>“接掌发展、科</w:t>
      </w:r>
      <w:r>
        <w:rPr>
          <w:rFonts w:hint="eastAsia" w:ascii="仿宋" w:hAnsi="仿宋" w:eastAsia="仿宋" w:cs="仿宋"/>
        </w:rPr>
        <w:t xml:space="preserve"> </w:t>
      </w:r>
      <w:r>
        <w:rPr>
          <w:rFonts w:hint="eastAsia" w:ascii="仿宋" w:hAnsi="仿宋" w:eastAsia="仿宋" w:cs="仿宋"/>
          <w:spacing w:val="2"/>
        </w:rPr>
        <w:t>学创新</w:t>
      </w:r>
      <w:r>
        <w:rPr>
          <w:rFonts w:hint="eastAsia" w:ascii="仿宋" w:hAnsi="仿宋" w:eastAsia="仿宋" w:cs="仿宋"/>
          <w:spacing w:val="-98"/>
        </w:rPr>
        <w:t xml:space="preserve"> </w:t>
      </w:r>
      <w:r>
        <w:rPr>
          <w:rFonts w:hint="eastAsia" w:ascii="仿宋" w:hAnsi="仿宋" w:eastAsia="仿宋" w:cs="仿宋"/>
          <w:spacing w:val="2"/>
        </w:rPr>
        <w:t>”的经营策略，不断优化产品的生产和业务管理流程、制定完</w:t>
      </w:r>
      <w:r>
        <w:rPr>
          <w:rFonts w:hint="eastAsia" w:ascii="仿宋" w:hAnsi="仿宋" w:eastAsia="仿宋" w:cs="仿宋"/>
        </w:rPr>
        <w:t xml:space="preserve"> </w:t>
      </w:r>
      <w:r>
        <w:rPr>
          <w:rFonts w:hint="eastAsia" w:ascii="仿宋" w:hAnsi="仿宋" w:eastAsia="仿宋" w:cs="仿宋"/>
          <w:spacing w:val="3"/>
        </w:rPr>
        <w:t>善的激励机制和管理制度，使我们的产品从质量到交货期上都得到保</w:t>
      </w:r>
      <w:r>
        <w:rPr>
          <w:rFonts w:hint="eastAsia" w:ascii="仿宋" w:hAnsi="仿宋" w:eastAsia="仿宋" w:cs="仿宋"/>
          <w:spacing w:val="12"/>
        </w:rPr>
        <w:t xml:space="preserve"> </w:t>
      </w:r>
      <w:r>
        <w:rPr>
          <w:rFonts w:hint="eastAsia" w:ascii="仿宋" w:hAnsi="仿宋" w:eastAsia="仿宋" w:cs="仿宋"/>
          <w:spacing w:val="-3"/>
        </w:rPr>
        <w:t>障。在提高客户满意度的同时，我们还实施阳光项目，它体现在产品、</w:t>
      </w:r>
      <w:r>
        <w:rPr>
          <w:rFonts w:hint="eastAsia" w:ascii="仿宋" w:hAnsi="仿宋" w:eastAsia="仿宋" w:cs="仿宋"/>
          <w:spacing w:val="13"/>
        </w:rPr>
        <w:t xml:space="preserve"> </w:t>
      </w:r>
      <w:r>
        <w:rPr>
          <w:rFonts w:hint="eastAsia" w:ascii="仿宋" w:hAnsi="仿宋" w:eastAsia="仿宋" w:cs="仿宋"/>
          <w:spacing w:val="3"/>
        </w:rPr>
        <w:t>销售、服务的全过程、全方位、全时空。上上下下的共同打造，一线</w:t>
      </w:r>
      <w:r>
        <w:rPr>
          <w:rFonts w:hint="eastAsia" w:ascii="仿宋" w:hAnsi="仿宋" w:eastAsia="仿宋" w:cs="仿宋"/>
          <w:spacing w:val="12"/>
        </w:rPr>
        <w:t xml:space="preserve"> </w:t>
      </w:r>
      <w:r>
        <w:rPr>
          <w:rFonts w:hint="eastAsia" w:ascii="仿宋" w:hAnsi="仿宋" w:eastAsia="仿宋" w:cs="仿宋"/>
          <w:spacing w:val="3"/>
        </w:rPr>
        <w:t>二线的紧密配合，让客户感到和谐、友爱、温馨。我们的每位员工都</w:t>
      </w:r>
      <w:r>
        <w:rPr>
          <w:rFonts w:hint="eastAsia" w:ascii="仿宋" w:hAnsi="仿宋" w:eastAsia="仿宋" w:cs="仿宋"/>
          <w:spacing w:val="12"/>
        </w:rPr>
        <w:t xml:space="preserve"> </w:t>
      </w:r>
      <w:r>
        <w:rPr>
          <w:rFonts w:hint="eastAsia" w:ascii="仿宋" w:hAnsi="仿宋" w:eastAsia="仿宋" w:cs="仿宋"/>
          <w:spacing w:val="1"/>
        </w:rPr>
        <w:t>懂得，</w:t>
      </w:r>
      <w:r>
        <w:rPr>
          <w:rFonts w:hint="eastAsia" w:ascii="仿宋" w:hAnsi="仿宋" w:eastAsia="仿宋" w:cs="仿宋"/>
          <w:spacing w:val="-64"/>
        </w:rPr>
        <w:t xml:space="preserve"> </w:t>
      </w:r>
      <w:r>
        <w:rPr>
          <w:rFonts w:hint="eastAsia" w:ascii="仿宋" w:hAnsi="仿宋" w:eastAsia="仿宋" w:cs="仿宋"/>
          <w:spacing w:val="1"/>
        </w:rPr>
        <w:t>自己的行为代表着公司的形象。我相信通过不断深化</w:t>
      </w:r>
      <w:r>
        <w:rPr>
          <w:rFonts w:hint="eastAsia" w:ascii="仿宋" w:hAnsi="仿宋" w:eastAsia="仿宋" w:cs="仿宋"/>
        </w:rPr>
        <w:t xml:space="preserve">阳光工程 </w:t>
      </w:r>
      <w:r>
        <w:rPr>
          <w:rFonts w:hint="eastAsia" w:ascii="仿宋" w:hAnsi="仿宋" w:eastAsia="仿宋" w:cs="仿宋"/>
          <w:spacing w:val="3"/>
        </w:rPr>
        <w:t>的服务理论，使我们的服务步入品牌化、标准化、系统化阶段。在激</w:t>
      </w:r>
      <w:r>
        <w:rPr>
          <w:rFonts w:hint="eastAsia" w:ascii="仿宋" w:hAnsi="仿宋" w:eastAsia="仿宋" w:cs="仿宋"/>
          <w:spacing w:val="12"/>
        </w:rPr>
        <w:t xml:space="preserve"> </w:t>
      </w:r>
      <w:r>
        <w:rPr>
          <w:rFonts w:hint="eastAsia" w:ascii="仿宋" w:hAnsi="仿宋" w:eastAsia="仿宋" w:cs="仿宋"/>
          <w:spacing w:val="3"/>
        </w:rPr>
        <w:t>烈的市场竞争中我们公司人将以更加饱满的热情、更加精湛的服务技</w:t>
      </w:r>
      <w:r>
        <w:rPr>
          <w:rFonts w:hint="eastAsia" w:ascii="仿宋" w:hAnsi="仿宋" w:eastAsia="仿宋" w:cs="仿宋"/>
          <w:spacing w:val="12"/>
        </w:rPr>
        <w:t xml:space="preserve"> </w:t>
      </w:r>
      <w:r>
        <w:rPr>
          <w:rFonts w:hint="eastAsia" w:ascii="仿宋" w:hAnsi="仿宋" w:eastAsia="仿宋" w:cs="仿宋"/>
          <w:spacing w:val="3"/>
        </w:rPr>
        <w:t>能、更加完善的服务质量为客户提供优质、高效的服务。把微笑融入</w:t>
      </w:r>
      <w:r>
        <w:rPr>
          <w:rFonts w:hint="eastAsia" w:ascii="仿宋" w:hAnsi="仿宋" w:eastAsia="仿宋" w:cs="仿宋"/>
          <w:spacing w:val="12"/>
        </w:rPr>
        <w:t xml:space="preserve"> </w:t>
      </w:r>
      <w:r>
        <w:rPr>
          <w:rFonts w:hint="eastAsia" w:ascii="仿宋" w:hAnsi="仿宋" w:eastAsia="仿宋" w:cs="仿宋"/>
          <w:spacing w:val="3"/>
        </w:rPr>
        <w:t>服务，把微笑留给客户。通过服务体现出公司的企业文化精神，体现</w:t>
      </w:r>
      <w:r>
        <w:rPr>
          <w:rFonts w:hint="eastAsia" w:ascii="仿宋" w:hAnsi="仿宋" w:eastAsia="仿宋" w:cs="仿宋"/>
          <w:spacing w:val="12"/>
        </w:rPr>
        <w:t xml:space="preserve"> </w:t>
      </w:r>
      <w:r>
        <w:rPr>
          <w:rFonts w:hint="eastAsia" w:ascii="仿宋" w:hAnsi="仿宋" w:eastAsia="仿宋" w:cs="仿宋"/>
        </w:rPr>
        <w:t>了公司的服务理念，体现出一个有作为的员工的人生理想和追求。</w:t>
      </w:r>
    </w:p>
    <w:p w14:paraId="25AEBBC0">
      <w:pPr>
        <w:pStyle w:val="2"/>
        <w:spacing w:before="55" w:line="226" w:lineRule="auto"/>
        <w:ind w:left="575"/>
        <w:rPr>
          <w:rFonts w:hint="eastAsia" w:ascii="仿宋" w:hAnsi="仿宋" w:eastAsia="仿宋" w:cs="仿宋"/>
        </w:rPr>
      </w:pPr>
      <w:r>
        <w:rPr>
          <w:rFonts w:hint="eastAsia" w:ascii="仿宋" w:hAnsi="仿宋" w:eastAsia="仿宋" w:cs="仿宋"/>
          <w:spacing w:val="-3"/>
        </w:rPr>
        <w:t>单层化的渠道</w:t>
      </w:r>
    </w:p>
    <w:p w14:paraId="1185B126">
      <w:pPr>
        <w:pStyle w:val="2"/>
        <w:spacing w:before="257" w:line="221" w:lineRule="auto"/>
        <w:ind w:left="581"/>
        <w:rPr>
          <w:rFonts w:hint="eastAsia" w:ascii="仿宋" w:hAnsi="仿宋" w:eastAsia="仿宋" w:cs="仿宋"/>
        </w:rPr>
      </w:pPr>
      <w:r>
        <w:rPr>
          <w:rFonts w:hint="eastAsia" w:ascii="仿宋" w:hAnsi="仿宋" w:eastAsia="仿宋" w:cs="仿宋"/>
          <w:spacing w:val="3"/>
        </w:rPr>
        <w:t>实行单层化的渠道政策，单层渠道制度保证了区域销售服</w:t>
      </w:r>
      <w:r>
        <w:rPr>
          <w:rFonts w:hint="eastAsia" w:ascii="仿宋" w:hAnsi="仿宋" w:eastAsia="仿宋" w:cs="仿宋"/>
          <w:spacing w:val="2"/>
        </w:rPr>
        <w:t>务中心</w:t>
      </w:r>
    </w:p>
    <w:p w14:paraId="76400627">
      <w:pPr>
        <w:pStyle w:val="2"/>
        <w:spacing w:before="91" w:line="230" w:lineRule="auto"/>
        <w:ind w:left="23"/>
        <w:rPr>
          <w:rFonts w:hint="eastAsia" w:ascii="仿宋" w:hAnsi="仿宋" w:eastAsia="仿宋" w:cs="仿宋"/>
        </w:rPr>
      </w:pPr>
      <w:r>
        <w:rPr>
          <w:rFonts w:hint="eastAsia" w:ascii="仿宋" w:hAnsi="仿宋" w:eastAsia="仿宋" w:cs="仿宋"/>
          <w:spacing w:val="-5"/>
        </w:rPr>
        <w:t>的利润空间。</w:t>
      </w:r>
    </w:p>
    <w:p w14:paraId="5F2A3C44">
      <w:pPr>
        <w:pStyle w:val="2"/>
        <w:spacing w:before="251" w:line="377" w:lineRule="auto"/>
        <w:ind w:left="28" w:firstLine="529"/>
        <w:rPr>
          <w:rFonts w:hint="eastAsia" w:ascii="仿宋" w:hAnsi="仿宋" w:eastAsia="仿宋" w:cs="仿宋"/>
        </w:rPr>
      </w:pPr>
      <w:r>
        <w:rPr>
          <w:rFonts w:hint="eastAsia" w:ascii="仿宋" w:hAnsi="仿宋" w:eastAsia="仿宋" w:cs="仿宋"/>
          <w:spacing w:val="3"/>
        </w:rPr>
        <w:t>各省设立营销服务中心是我们在当地客服、市场、渠道三方面功</w:t>
      </w:r>
      <w:r>
        <w:rPr>
          <w:rFonts w:hint="eastAsia" w:ascii="仿宋" w:hAnsi="仿宋" w:eastAsia="仿宋" w:cs="仿宋"/>
          <w:spacing w:val="15"/>
        </w:rPr>
        <w:t xml:space="preserve"> </w:t>
      </w:r>
      <w:r>
        <w:rPr>
          <w:rFonts w:hint="eastAsia" w:ascii="仿宋" w:hAnsi="仿宋" w:eastAsia="仿宋" w:cs="仿宋"/>
          <w:spacing w:val="-2"/>
        </w:rPr>
        <w:t>能的载体，给客户提供及时、完善的本地化服务。</w:t>
      </w:r>
    </w:p>
    <w:p w14:paraId="03BA7227">
      <w:pPr>
        <w:pStyle w:val="2"/>
        <w:spacing w:before="54" w:line="380" w:lineRule="auto"/>
        <w:ind w:right="60" w:firstLine="562"/>
        <w:rPr>
          <w:rFonts w:hint="eastAsia" w:ascii="仿宋" w:hAnsi="仿宋" w:eastAsia="仿宋" w:cs="仿宋"/>
        </w:rPr>
      </w:pPr>
      <w:r>
        <w:rPr>
          <w:rFonts w:hint="eastAsia" w:ascii="仿宋" w:hAnsi="仿宋" w:eastAsia="仿宋" w:cs="仿宋"/>
          <w:spacing w:val="1"/>
        </w:rPr>
        <w:t>遍布全国的营销服务中心是各地用户购买公司产品的销售机构，</w:t>
      </w:r>
      <w:r>
        <w:rPr>
          <w:rFonts w:hint="eastAsia" w:ascii="仿宋" w:hAnsi="仿宋" w:eastAsia="仿宋" w:cs="仿宋"/>
          <w:spacing w:val="6"/>
        </w:rPr>
        <w:t xml:space="preserve"> </w:t>
      </w:r>
      <w:r>
        <w:rPr>
          <w:rFonts w:hint="eastAsia" w:ascii="仿宋" w:hAnsi="仿宋" w:eastAsia="仿宋" w:cs="仿宋"/>
          <w:spacing w:val="-1"/>
        </w:rPr>
        <w:t>提供本地化的推广、咨询及设立分销机构等服务。</w:t>
      </w:r>
    </w:p>
    <w:p w14:paraId="36FAE50D">
      <w:pPr>
        <w:pStyle w:val="2"/>
        <w:spacing w:before="47" w:line="224" w:lineRule="auto"/>
        <w:ind w:left="556"/>
        <w:rPr>
          <w:rFonts w:hint="eastAsia" w:ascii="仿宋" w:hAnsi="仿宋" w:eastAsia="仿宋" w:cs="仿宋"/>
        </w:rPr>
      </w:pPr>
      <w:r>
        <w:rPr>
          <w:rFonts w:hint="eastAsia" w:ascii="仿宋" w:hAnsi="仿宋" w:eastAsia="仿宋" w:cs="仿宋"/>
          <w:spacing w:val="-1"/>
        </w:rPr>
        <w:t>公平、统一的价格体系</w:t>
      </w:r>
    </w:p>
    <w:p w14:paraId="35156BCE">
      <w:pPr>
        <w:pStyle w:val="2"/>
        <w:spacing w:before="262" w:line="377" w:lineRule="auto"/>
        <w:ind w:left="42" w:firstLine="517"/>
        <w:rPr>
          <w:rFonts w:hint="eastAsia" w:ascii="仿宋" w:hAnsi="仿宋" w:eastAsia="仿宋" w:cs="仿宋"/>
        </w:rPr>
      </w:pPr>
      <w:r>
        <w:rPr>
          <w:rFonts w:hint="eastAsia" w:ascii="仿宋" w:hAnsi="仿宋" w:eastAsia="仿宋" w:cs="仿宋"/>
          <w:spacing w:val="3"/>
        </w:rPr>
        <w:t>采用公平的价格策略，销售服务中心达到同样的销售业绩时都可</w:t>
      </w:r>
      <w:r>
        <w:rPr>
          <w:rFonts w:hint="eastAsia" w:ascii="仿宋" w:hAnsi="仿宋" w:eastAsia="仿宋" w:cs="仿宋"/>
          <w:spacing w:val="13"/>
        </w:rPr>
        <w:t xml:space="preserve"> </w:t>
      </w:r>
      <w:r>
        <w:rPr>
          <w:rFonts w:hint="eastAsia" w:ascii="仿宋" w:hAnsi="仿宋" w:eastAsia="仿宋" w:cs="仿宋"/>
          <w:spacing w:val="-2"/>
        </w:rPr>
        <w:t>以享受同样的折扣优惠，享受公平的市场竞争环</w:t>
      </w:r>
      <w:r>
        <w:rPr>
          <w:rFonts w:hint="eastAsia" w:ascii="仿宋" w:hAnsi="仿宋" w:eastAsia="仿宋" w:cs="仿宋"/>
          <w:spacing w:val="-3"/>
        </w:rPr>
        <w:t>境。</w:t>
      </w:r>
    </w:p>
    <w:p w14:paraId="57A64CC0">
      <w:pPr>
        <w:pStyle w:val="2"/>
        <w:spacing w:before="56" w:line="377" w:lineRule="auto"/>
        <w:ind w:left="43" w:firstLine="536"/>
        <w:rPr>
          <w:rFonts w:hint="eastAsia" w:ascii="仿宋" w:hAnsi="仿宋" w:eastAsia="仿宋" w:cs="仿宋"/>
        </w:rPr>
      </w:pPr>
      <w:r>
        <w:rPr>
          <w:rFonts w:hint="eastAsia" w:ascii="仿宋" w:hAnsi="仿宋" w:eastAsia="仿宋" w:cs="仿宋"/>
          <w:spacing w:val="3"/>
        </w:rPr>
        <w:t>统一的终端市场价格，在保证销售服务中心利润</w:t>
      </w:r>
      <w:r>
        <w:rPr>
          <w:rFonts w:hint="eastAsia" w:ascii="仿宋" w:hAnsi="仿宋" w:eastAsia="仿宋" w:cs="仿宋"/>
          <w:spacing w:val="2"/>
        </w:rPr>
        <w:t>空间的同时规范</w:t>
      </w:r>
      <w:r>
        <w:rPr>
          <w:rFonts w:hint="eastAsia" w:ascii="仿宋" w:hAnsi="仿宋" w:eastAsia="仿宋" w:cs="仿宋"/>
        </w:rPr>
        <w:t xml:space="preserve"> </w:t>
      </w:r>
      <w:r>
        <w:rPr>
          <w:rFonts w:hint="eastAsia" w:ascii="仿宋" w:hAnsi="仿宋" w:eastAsia="仿宋" w:cs="仿宋"/>
          <w:spacing w:val="-3"/>
        </w:rPr>
        <w:t>了市场管理，不会出现市场混乱的状况。</w:t>
      </w:r>
    </w:p>
    <w:p w14:paraId="15844C06">
      <w:pPr>
        <w:pStyle w:val="2"/>
        <w:spacing w:before="55" w:line="224" w:lineRule="auto"/>
        <w:ind w:left="579"/>
        <w:rPr>
          <w:rFonts w:hint="eastAsia" w:ascii="仿宋" w:hAnsi="仿宋" w:eastAsia="仿宋" w:cs="仿宋"/>
        </w:rPr>
      </w:pPr>
      <w:r>
        <w:rPr>
          <w:rFonts w:hint="eastAsia" w:ascii="仿宋" w:hAnsi="仿宋" w:eastAsia="仿宋" w:cs="仿宋"/>
          <w:spacing w:val="-3"/>
        </w:rPr>
        <w:t>完善的产品技术支持</w:t>
      </w:r>
    </w:p>
    <w:p w14:paraId="6BE062E4">
      <w:pPr>
        <w:pStyle w:val="2"/>
        <w:spacing w:before="263" w:line="383" w:lineRule="auto"/>
        <w:ind w:left="4" w:firstLine="569"/>
        <w:rPr>
          <w:rFonts w:hint="eastAsia" w:ascii="仿宋" w:hAnsi="仿宋" w:eastAsia="仿宋" w:cs="仿宋"/>
        </w:rPr>
      </w:pPr>
      <w:r>
        <w:rPr>
          <w:rFonts w:hint="eastAsia" w:ascii="仿宋" w:hAnsi="仿宋" w:eastAsia="仿宋" w:cs="仿宋"/>
          <w:spacing w:val="3"/>
        </w:rPr>
        <w:t>经过超大的数据量和使用量的考验，营销服务中心销售的是稳定</w:t>
      </w:r>
      <w:r>
        <w:rPr>
          <w:rFonts w:hint="eastAsia" w:ascii="仿宋" w:hAnsi="仿宋" w:eastAsia="仿宋" w:cs="仿宋"/>
        </w:rPr>
        <w:t xml:space="preserve"> </w:t>
      </w:r>
      <w:r>
        <w:rPr>
          <w:rFonts w:hint="eastAsia" w:ascii="仿宋" w:hAnsi="仿宋" w:eastAsia="仿宋" w:cs="仿宋"/>
          <w:spacing w:val="3"/>
        </w:rPr>
        <w:t xml:space="preserve">可靠的产品和服务，免除了营销服务中心的后顾之忧。强有力的技术 </w:t>
      </w:r>
      <w:r>
        <w:rPr>
          <w:rFonts w:hint="eastAsia" w:ascii="仿宋" w:hAnsi="仿宋" w:eastAsia="仿宋" w:cs="仿宋"/>
        </w:rPr>
        <w:t>和服务支持，保证了营销服务中心售前、售中</w:t>
      </w:r>
      <w:r>
        <w:rPr>
          <w:rFonts w:hint="eastAsia" w:ascii="仿宋" w:hAnsi="仿宋" w:eastAsia="仿宋" w:cs="仿宋"/>
          <w:spacing w:val="-1"/>
        </w:rPr>
        <w:t>和售后环节的畅通。</w:t>
      </w:r>
    </w:p>
    <w:p w14:paraId="692270FF">
      <w:pPr>
        <w:pStyle w:val="2"/>
        <w:spacing w:before="55" w:line="226" w:lineRule="auto"/>
        <w:ind w:left="565"/>
        <w:rPr>
          <w:rFonts w:hint="eastAsia" w:ascii="仿宋" w:hAnsi="仿宋" w:eastAsia="仿宋" w:cs="仿宋"/>
        </w:rPr>
      </w:pPr>
      <w:r>
        <w:rPr>
          <w:rFonts w:hint="eastAsia" w:ascii="仿宋" w:hAnsi="仿宋" w:eastAsia="仿宋" w:cs="仿宋"/>
          <w:spacing w:val="-2"/>
        </w:rPr>
        <w:t>售后服务质量保证</w:t>
      </w:r>
    </w:p>
    <w:p w14:paraId="061EBDAB">
      <w:pPr>
        <w:pStyle w:val="2"/>
        <w:spacing w:before="258" w:line="226" w:lineRule="auto"/>
        <w:ind w:left="579"/>
        <w:rPr>
          <w:rFonts w:hint="eastAsia" w:ascii="仿宋" w:hAnsi="仿宋" w:eastAsia="仿宋" w:cs="仿宋"/>
        </w:rPr>
      </w:pPr>
      <w:r>
        <w:rPr>
          <w:rFonts w:hint="eastAsia" w:ascii="仿宋" w:hAnsi="仿宋" w:eastAsia="仿宋" w:cs="仿宋"/>
          <w:spacing w:val="-2"/>
        </w:rPr>
        <w:t>1、雄厚的企业实力是质量的保证。</w:t>
      </w:r>
    </w:p>
    <w:p w14:paraId="39E35F86">
      <w:pPr>
        <w:pStyle w:val="2"/>
        <w:spacing w:before="257" w:line="225" w:lineRule="auto"/>
        <w:ind w:left="563"/>
        <w:rPr>
          <w:rFonts w:hint="eastAsia" w:ascii="仿宋" w:hAnsi="仿宋" w:eastAsia="仿宋" w:cs="仿宋"/>
        </w:rPr>
      </w:pPr>
      <w:r>
        <w:rPr>
          <w:rFonts w:hint="eastAsia" w:ascii="仿宋" w:hAnsi="仿宋" w:eastAsia="仿宋" w:cs="仿宋"/>
          <w:spacing w:val="-1"/>
        </w:rPr>
        <w:t>2、各种供货渠道的完善是供货日期的保障。</w:t>
      </w:r>
    </w:p>
    <w:p w14:paraId="065FD24C">
      <w:pPr>
        <w:pStyle w:val="2"/>
        <w:spacing w:before="258" w:line="311" w:lineRule="auto"/>
        <w:ind w:left="19" w:firstLine="545"/>
        <w:rPr>
          <w:rFonts w:hint="eastAsia" w:ascii="仿宋" w:hAnsi="仿宋" w:eastAsia="仿宋" w:cs="仿宋"/>
        </w:rPr>
      </w:pPr>
      <w:r>
        <w:rPr>
          <w:rFonts w:hint="eastAsia" w:ascii="仿宋" w:hAnsi="仿宋" w:eastAsia="仿宋" w:cs="仿宋"/>
          <w:spacing w:val="3"/>
        </w:rPr>
        <w:t>3、优质 的设备和优秀的技术管理人员及制作工艺是把每一个产</w:t>
      </w:r>
      <w:r>
        <w:rPr>
          <w:rFonts w:hint="eastAsia" w:ascii="仿宋" w:hAnsi="仿宋" w:eastAsia="仿宋" w:cs="仿宋"/>
          <w:spacing w:val="5"/>
        </w:rPr>
        <w:t xml:space="preserve"> </w:t>
      </w:r>
      <w:r>
        <w:rPr>
          <w:rFonts w:hint="eastAsia" w:ascii="仿宋" w:hAnsi="仿宋" w:eastAsia="仿宋" w:cs="仿宋"/>
          <w:spacing w:val="-3"/>
        </w:rPr>
        <w:t>品做成精品的基础。</w:t>
      </w:r>
    </w:p>
    <w:p w14:paraId="2D9AE69B">
      <w:pPr>
        <w:pStyle w:val="2"/>
        <w:spacing w:before="257" w:line="311" w:lineRule="auto"/>
        <w:ind w:left="6" w:right="2240" w:firstLine="551"/>
        <w:rPr>
          <w:rFonts w:hint="eastAsia" w:ascii="仿宋" w:hAnsi="仿宋" w:eastAsia="仿宋" w:cs="仿宋"/>
        </w:rPr>
      </w:pPr>
      <w:r>
        <w:rPr>
          <w:rFonts w:hint="eastAsia" w:ascii="仿宋" w:hAnsi="仿宋" w:eastAsia="仿宋" w:cs="仿宋"/>
          <w:spacing w:val="-2"/>
        </w:rPr>
        <w:t>4、货到后售后服务采用多种优异的保障措施。</w:t>
      </w:r>
      <w:r>
        <w:rPr>
          <w:rFonts w:hint="eastAsia" w:ascii="仿宋" w:hAnsi="仿宋" w:eastAsia="仿宋" w:cs="仿宋"/>
          <w:spacing w:val="1"/>
        </w:rPr>
        <w:t xml:space="preserve"> </w:t>
      </w:r>
      <w:r>
        <w:rPr>
          <w:rFonts w:hint="eastAsia" w:ascii="仿宋" w:hAnsi="仿宋" w:eastAsia="仿宋" w:cs="仿宋"/>
          <w:spacing w:val="-3"/>
        </w:rPr>
        <w:t>售前配合</w:t>
      </w:r>
    </w:p>
    <w:p w14:paraId="24E239F6">
      <w:pPr>
        <w:pStyle w:val="2"/>
        <w:spacing w:before="257" w:line="221" w:lineRule="auto"/>
        <w:jc w:val="right"/>
        <w:rPr>
          <w:rFonts w:hint="eastAsia" w:ascii="仿宋" w:hAnsi="仿宋" w:eastAsia="仿宋" w:cs="仿宋"/>
        </w:rPr>
      </w:pPr>
      <w:r>
        <w:rPr>
          <w:rFonts w:hint="eastAsia" w:ascii="仿宋" w:hAnsi="仿宋" w:eastAsia="仿宋" w:cs="仿宋"/>
          <w:spacing w:val="-2"/>
        </w:rPr>
        <w:t>（1）售前与采购人沟通，了解采购人意向，</w:t>
      </w:r>
      <w:r>
        <w:rPr>
          <w:rFonts w:hint="eastAsia" w:ascii="仿宋" w:hAnsi="仿宋" w:eastAsia="仿宋" w:cs="仿宋"/>
          <w:spacing w:val="-3"/>
        </w:rPr>
        <w:t>并和采购人一起分析</w:t>
      </w:r>
    </w:p>
    <w:p w14:paraId="2E3DA535">
      <w:pPr>
        <w:pStyle w:val="2"/>
        <w:spacing w:before="91" w:line="224" w:lineRule="auto"/>
        <w:rPr>
          <w:rFonts w:hint="eastAsia" w:ascii="仿宋" w:hAnsi="仿宋" w:eastAsia="仿宋" w:cs="仿宋"/>
        </w:rPr>
      </w:pPr>
      <w:r>
        <w:rPr>
          <w:rFonts w:hint="eastAsia" w:ascii="仿宋" w:hAnsi="仿宋" w:eastAsia="仿宋" w:cs="仿宋"/>
          <w:spacing w:val="-1"/>
        </w:rPr>
        <w:t>研究具体需求。</w:t>
      </w:r>
    </w:p>
    <w:p w14:paraId="2C3F2FDE">
      <w:pPr>
        <w:pStyle w:val="2"/>
        <w:spacing w:before="260" w:line="308" w:lineRule="auto"/>
        <w:ind w:left="3" w:firstLine="583"/>
        <w:rPr>
          <w:rFonts w:hint="eastAsia" w:ascii="仿宋" w:hAnsi="仿宋" w:eastAsia="仿宋" w:cs="仿宋"/>
        </w:rPr>
      </w:pPr>
      <w:r>
        <w:rPr>
          <w:rFonts w:hint="eastAsia" w:ascii="仿宋" w:hAnsi="仿宋" w:eastAsia="仿宋" w:cs="仿宋"/>
          <w:spacing w:val="-2"/>
        </w:rPr>
        <w:t>（2）积极听取采购人意见，并急采购人所急</w:t>
      </w:r>
      <w:r>
        <w:rPr>
          <w:rFonts w:hint="eastAsia" w:ascii="仿宋" w:hAnsi="仿宋" w:eastAsia="仿宋" w:cs="仿宋"/>
          <w:spacing w:val="-3"/>
        </w:rPr>
        <w:t>，想采购人所想，按</w:t>
      </w:r>
      <w:r>
        <w:rPr>
          <w:rFonts w:hint="eastAsia" w:ascii="仿宋" w:hAnsi="仿宋" w:eastAsia="仿宋" w:cs="仿宋"/>
        </w:rPr>
        <w:t xml:space="preserve"> 采购人实际需要，提出质优价廉两全其美的</w:t>
      </w:r>
      <w:r>
        <w:rPr>
          <w:rFonts w:hint="eastAsia" w:ascii="仿宋" w:hAnsi="仿宋" w:eastAsia="仿宋" w:cs="仿宋"/>
          <w:spacing w:val="-1"/>
        </w:rPr>
        <w:t>供货方案。</w:t>
      </w:r>
    </w:p>
    <w:p w14:paraId="1E7AAB79">
      <w:pPr>
        <w:pStyle w:val="2"/>
        <w:spacing w:before="264" w:line="311" w:lineRule="auto"/>
        <w:ind w:left="8" w:right="560" w:firstLine="578"/>
        <w:rPr>
          <w:rFonts w:hint="eastAsia" w:ascii="仿宋" w:hAnsi="仿宋" w:eastAsia="仿宋" w:cs="仿宋"/>
        </w:rPr>
      </w:pPr>
      <w:r>
        <w:rPr>
          <w:rFonts w:hint="eastAsia" w:ascii="仿宋" w:hAnsi="仿宋" w:eastAsia="仿宋" w:cs="仿宋"/>
          <w:spacing w:val="-3"/>
        </w:rPr>
        <w:t>（3）提供专业设计让采购人对所采购的产品规格一目了然。</w:t>
      </w:r>
      <w:r>
        <w:rPr>
          <w:rFonts w:hint="eastAsia" w:ascii="仿宋" w:hAnsi="仿宋" w:eastAsia="仿宋" w:cs="仿宋"/>
          <w:spacing w:val="14"/>
        </w:rPr>
        <w:t xml:space="preserve"> </w:t>
      </w:r>
      <w:r>
        <w:rPr>
          <w:rFonts w:hint="eastAsia" w:ascii="仿宋" w:hAnsi="仿宋" w:eastAsia="仿宋" w:cs="仿宋"/>
          <w:spacing w:val="-3"/>
        </w:rPr>
        <w:t>售中配合</w:t>
      </w:r>
    </w:p>
    <w:p w14:paraId="2C53A462">
      <w:pPr>
        <w:pStyle w:val="2"/>
        <w:spacing w:before="258" w:line="311" w:lineRule="auto"/>
        <w:ind w:left="21" w:firstLine="565"/>
        <w:rPr>
          <w:rFonts w:hint="eastAsia" w:ascii="仿宋" w:hAnsi="仿宋" w:eastAsia="仿宋" w:cs="仿宋"/>
        </w:rPr>
      </w:pPr>
      <w:r>
        <w:rPr>
          <w:rFonts w:hint="eastAsia" w:ascii="仿宋" w:hAnsi="仿宋" w:eastAsia="仿宋" w:cs="仿宋"/>
          <w:spacing w:val="-2"/>
        </w:rPr>
        <w:t>（1）随时向采购人提供生产进度情况，以便</w:t>
      </w:r>
      <w:r>
        <w:rPr>
          <w:rFonts w:hint="eastAsia" w:ascii="仿宋" w:hAnsi="仿宋" w:eastAsia="仿宋" w:cs="仿宋"/>
          <w:spacing w:val="-3"/>
        </w:rPr>
        <w:t>采购人能够掌握好产</w:t>
      </w:r>
      <w:r>
        <w:rPr>
          <w:rFonts w:hint="eastAsia" w:ascii="仿宋" w:hAnsi="仿宋" w:eastAsia="仿宋" w:cs="仿宋"/>
        </w:rPr>
        <w:t xml:space="preserve"> </w:t>
      </w:r>
      <w:r>
        <w:rPr>
          <w:rFonts w:hint="eastAsia" w:ascii="仿宋" w:hAnsi="仿宋" w:eastAsia="仿宋" w:cs="仿宋"/>
          <w:spacing w:val="-4"/>
        </w:rPr>
        <w:t>品进场时机。</w:t>
      </w:r>
    </w:p>
    <w:p w14:paraId="12A8BB20">
      <w:pPr>
        <w:pStyle w:val="2"/>
        <w:spacing w:before="256" w:line="224" w:lineRule="auto"/>
        <w:ind w:left="586"/>
        <w:rPr>
          <w:rFonts w:hint="eastAsia" w:ascii="仿宋" w:hAnsi="仿宋" w:eastAsia="仿宋" w:cs="仿宋"/>
        </w:rPr>
      </w:pPr>
      <w:r>
        <w:rPr>
          <w:rFonts w:hint="eastAsia" w:ascii="仿宋" w:hAnsi="仿宋" w:eastAsia="仿宋" w:cs="仿宋"/>
          <w:spacing w:val="-1"/>
        </w:rPr>
        <w:t>（2）配合采购人的安装进度和实际需要做</w:t>
      </w:r>
      <w:r>
        <w:rPr>
          <w:rFonts w:hint="eastAsia" w:ascii="仿宋" w:hAnsi="仿宋" w:eastAsia="仿宋" w:cs="仿宋"/>
          <w:spacing w:val="-2"/>
        </w:rPr>
        <w:t>好供货进度。</w:t>
      </w:r>
    </w:p>
    <w:p w14:paraId="34345BC5">
      <w:pPr>
        <w:pStyle w:val="2"/>
        <w:spacing w:before="259" w:line="227" w:lineRule="auto"/>
        <w:ind w:left="586"/>
        <w:rPr>
          <w:rFonts w:hint="eastAsia" w:ascii="仿宋" w:hAnsi="仿宋" w:eastAsia="仿宋" w:cs="仿宋"/>
        </w:rPr>
      </w:pPr>
      <w:r>
        <w:rPr>
          <w:rFonts w:hint="eastAsia" w:ascii="仿宋" w:hAnsi="仿宋" w:eastAsia="仿宋" w:cs="仿宋"/>
          <w:spacing w:val="-2"/>
        </w:rPr>
        <w:t>（3）配合采购人现场实际情况更改供货方案。</w:t>
      </w:r>
    </w:p>
    <w:p w14:paraId="51327DA5">
      <w:pPr>
        <w:pStyle w:val="2"/>
        <w:spacing w:before="255" w:line="311" w:lineRule="auto"/>
        <w:ind w:left="8" w:right="2799" w:firstLine="578"/>
        <w:rPr>
          <w:rFonts w:hint="eastAsia" w:ascii="仿宋" w:hAnsi="仿宋" w:eastAsia="仿宋" w:cs="仿宋"/>
          <w:spacing w:val="9"/>
        </w:rPr>
      </w:pPr>
      <w:r>
        <w:rPr>
          <w:rFonts w:hint="eastAsia" w:ascii="仿宋" w:hAnsi="仿宋" w:eastAsia="仿宋" w:cs="仿宋"/>
          <w:spacing w:val="-4"/>
        </w:rPr>
        <w:t>（4）配合采购人搞好现场环境卫生工作。</w:t>
      </w:r>
      <w:r>
        <w:rPr>
          <w:rFonts w:hint="eastAsia" w:ascii="仿宋" w:hAnsi="仿宋" w:eastAsia="仿宋" w:cs="仿宋"/>
          <w:spacing w:val="9"/>
        </w:rPr>
        <w:t xml:space="preserve"> </w:t>
      </w:r>
    </w:p>
    <w:p w14:paraId="2B3D8C8C">
      <w:pPr>
        <w:pStyle w:val="2"/>
        <w:spacing w:before="255" w:line="311" w:lineRule="auto"/>
        <w:ind w:left="8" w:right="2799" w:firstLine="578"/>
        <w:rPr>
          <w:rFonts w:hint="eastAsia" w:ascii="仿宋" w:hAnsi="仿宋" w:eastAsia="仿宋" w:cs="仿宋"/>
        </w:rPr>
      </w:pPr>
      <w:r>
        <w:rPr>
          <w:rFonts w:hint="eastAsia" w:ascii="仿宋" w:hAnsi="仿宋" w:eastAsia="仿宋" w:cs="仿宋"/>
          <w:spacing w:val="-3"/>
        </w:rPr>
        <w:t>售后配合</w:t>
      </w:r>
    </w:p>
    <w:p w14:paraId="00D3BD22">
      <w:pPr>
        <w:pStyle w:val="2"/>
        <w:spacing w:before="257" w:line="221" w:lineRule="auto"/>
        <w:ind w:left="581"/>
        <w:rPr>
          <w:rFonts w:hint="eastAsia" w:ascii="仿宋" w:hAnsi="仿宋" w:eastAsia="仿宋" w:cs="仿宋"/>
        </w:rPr>
      </w:pPr>
      <w:r>
        <w:rPr>
          <w:rFonts w:hint="eastAsia" w:ascii="仿宋" w:hAnsi="仿宋" w:eastAsia="仿宋" w:cs="仿宋"/>
          <w:spacing w:val="-2"/>
        </w:rPr>
        <w:t>定期回访，配合采购人做好货物使用。</w:t>
      </w:r>
    </w:p>
    <w:p w14:paraId="100AE452">
      <w:pPr>
        <w:pStyle w:val="2"/>
        <w:spacing w:before="266" w:line="225" w:lineRule="auto"/>
        <w:ind w:left="570"/>
        <w:rPr>
          <w:rFonts w:hint="eastAsia" w:ascii="仿宋" w:hAnsi="仿宋" w:eastAsia="仿宋" w:cs="仿宋"/>
        </w:rPr>
      </w:pPr>
      <w:r>
        <w:rPr>
          <w:rFonts w:hint="eastAsia" w:ascii="仿宋" w:hAnsi="仿宋" w:eastAsia="仿宋" w:cs="仿宋"/>
          <w:spacing w:val="-2"/>
        </w:rPr>
        <w:t>建立售后服务部门</w:t>
      </w:r>
    </w:p>
    <w:p w14:paraId="71EF5768">
      <w:pPr>
        <w:pStyle w:val="2"/>
        <w:numPr>
          <w:ilvl w:val="0"/>
          <w:numId w:val="1"/>
        </w:numPr>
        <w:spacing w:before="259" w:line="377" w:lineRule="auto"/>
        <w:ind w:left="568" w:right="1413" w:hanging="8"/>
        <w:rPr>
          <w:rFonts w:hint="eastAsia" w:ascii="仿宋" w:hAnsi="仿宋" w:eastAsia="仿宋" w:cs="仿宋"/>
          <w:spacing w:val="-3"/>
        </w:rPr>
      </w:pPr>
      <w:r>
        <w:rPr>
          <w:rFonts w:hint="eastAsia" w:ascii="仿宋" w:hAnsi="仿宋" w:eastAsia="仿宋" w:cs="仿宋"/>
          <w:spacing w:val="-3"/>
        </w:rPr>
        <w:t>搜集、接收和受理客户对公司产品的咨询与意见；</w:t>
      </w:r>
    </w:p>
    <w:p w14:paraId="3B75C545">
      <w:pPr>
        <w:pStyle w:val="2"/>
        <w:numPr>
          <w:ilvl w:val="0"/>
          <w:numId w:val="0"/>
        </w:numPr>
        <w:spacing w:before="259" w:line="377" w:lineRule="auto"/>
        <w:ind w:left="560" w:leftChars="0" w:right="1413" w:rightChars="0"/>
        <w:rPr>
          <w:rFonts w:hint="eastAsia" w:ascii="仿宋" w:hAnsi="仿宋" w:eastAsia="仿宋" w:cs="仿宋"/>
        </w:rPr>
      </w:pPr>
      <w:r>
        <w:rPr>
          <w:rFonts w:hint="eastAsia" w:ascii="仿宋" w:hAnsi="仿宋" w:eastAsia="仿宋" w:cs="仿宋"/>
          <w:spacing w:val="-1"/>
        </w:rPr>
        <w:t>B）处理各类客户投诉及市场投诉，第一时间反馈；</w:t>
      </w:r>
    </w:p>
    <w:p w14:paraId="545DAA8B">
      <w:pPr>
        <w:pStyle w:val="2"/>
        <w:spacing w:before="55" w:line="221" w:lineRule="auto"/>
        <w:ind w:left="566"/>
        <w:rPr>
          <w:rFonts w:hint="eastAsia" w:ascii="仿宋" w:hAnsi="仿宋" w:eastAsia="仿宋" w:cs="仿宋"/>
        </w:rPr>
      </w:pPr>
      <w:r>
        <w:rPr>
          <w:rFonts w:hint="eastAsia" w:ascii="仿宋" w:hAnsi="仿宋" w:eastAsia="仿宋" w:cs="仿宋"/>
          <w:spacing w:val="-1"/>
        </w:rPr>
        <w:t>C）负责客户回访与开展重点客户关怀计划，了解客户需求；</w:t>
      </w:r>
    </w:p>
    <w:p w14:paraId="2F2EAF74">
      <w:pPr>
        <w:pStyle w:val="2"/>
        <w:spacing w:before="267" w:line="310" w:lineRule="auto"/>
        <w:ind w:left="572" w:right="1694" w:hanging="3"/>
        <w:rPr>
          <w:rFonts w:hint="eastAsia" w:ascii="仿宋" w:hAnsi="仿宋" w:eastAsia="仿宋" w:cs="仿宋"/>
          <w:spacing w:val="6"/>
        </w:rPr>
      </w:pPr>
      <w:r>
        <w:rPr>
          <w:rFonts w:hint="eastAsia" w:ascii="仿宋" w:hAnsi="仿宋" w:eastAsia="仿宋" w:cs="仿宋"/>
          <w:spacing w:val="-3"/>
        </w:rPr>
        <w:t>D）保存客户基本资料，并进行整理、分类与更新；</w:t>
      </w:r>
      <w:r>
        <w:rPr>
          <w:rFonts w:hint="eastAsia" w:ascii="仿宋" w:hAnsi="仿宋" w:eastAsia="仿宋" w:cs="仿宋"/>
          <w:spacing w:val="6"/>
        </w:rPr>
        <w:t xml:space="preserve"> </w:t>
      </w:r>
    </w:p>
    <w:p w14:paraId="37C7A4D9">
      <w:pPr>
        <w:pStyle w:val="2"/>
        <w:spacing w:before="267" w:line="310" w:lineRule="auto"/>
        <w:ind w:left="572" w:right="1694" w:hanging="3"/>
        <w:rPr>
          <w:rFonts w:hint="eastAsia" w:ascii="仿宋" w:hAnsi="仿宋" w:eastAsia="仿宋" w:cs="仿宋"/>
        </w:rPr>
      </w:pPr>
      <w:r>
        <w:rPr>
          <w:rFonts w:hint="eastAsia" w:ascii="仿宋" w:hAnsi="仿宋" w:eastAsia="仿宋" w:cs="仿宋"/>
          <w:spacing w:val="-1"/>
        </w:rPr>
        <w:t>E）向相关部门反馈客户意见及建议；</w:t>
      </w:r>
    </w:p>
    <w:p w14:paraId="447E3A1F">
      <w:pPr>
        <w:pStyle w:val="2"/>
        <w:spacing w:before="260" w:line="385" w:lineRule="auto"/>
        <w:ind w:left="560" w:right="3641" w:firstLine="9"/>
        <w:jc w:val="both"/>
        <w:rPr>
          <w:rFonts w:hint="eastAsia" w:ascii="仿宋" w:hAnsi="仿宋" w:eastAsia="仿宋" w:cs="仿宋"/>
          <w:spacing w:val="12"/>
        </w:rPr>
      </w:pPr>
      <w:r>
        <w:rPr>
          <w:rFonts w:hint="eastAsia" w:ascii="仿宋" w:hAnsi="仿宋" w:eastAsia="仿宋" w:cs="仿宋"/>
          <w:spacing w:val="-4"/>
        </w:rPr>
        <w:t>F）受理办事处的产品退货、换货。</w:t>
      </w:r>
      <w:r>
        <w:rPr>
          <w:rFonts w:hint="eastAsia" w:ascii="仿宋" w:hAnsi="仿宋" w:eastAsia="仿宋" w:cs="仿宋"/>
          <w:spacing w:val="12"/>
        </w:rPr>
        <w:t xml:space="preserve"> </w:t>
      </w:r>
    </w:p>
    <w:p w14:paraId="37B1844D">
      <w:pPr>
        <w:pStyle w:val="2"/>
        <w:spacing w:before="260" w:line="385" w:lineRule="auto"/>
        <w:ind w:left="560" w:right="3641" w:firstLine="9"/>
        <w:jc w:val="both"/>
        <w:rPr>
          <w:rFonts w:hint="eastAsia" w:ascii="仿宋" w:hAnsi="仿宋" w:eastAsia="仿宋" w:cs="仿宋"/>
        </w:rPr>
      </w:pPr>
      <w:r>
        <w:rPr>
          <w:rFonts w:hint="eastAsia" w:ascii="仿宋" w:hAnsi="仿宋" w:eastAsia="仿宋" w:cs="仿宋"/>
          <w:spacing w:val="-1"/>
        </w:rPr>
        <w:t>2、售后服务部门的主要工作说明</w:t>
      </w:r>
      <w:r>
        <w:rPr>
          <w:rFonts w:hint="eastAsia" w:ascii="仿宋" w:hAnsi="仿宋" w:eastAsia="仿宋" w:cs="仿宋"/>
          <w:spacing w:val="5"/>
        </w:rPr>
        <w:t xml:space="preserve">  </w:t>
      </w:r>
      <w:r>
        <w:rPr>
          <w:rFonts w:hint="eastAsia" w:ascii="仿宋" w:hAnsi="仿宋" w:eastAsia="仿宋" w:cs="仿宋"/>
        </w:rPr>
        <w:t>A）搜集客户意见、建议</w:t>
      </w:r>
    </w:p>
    <w:p w14:paraId="104F08EF">
      <w:pPr>
        <w:pStyle w:val="2"/>
        <w:spacing w:before="46" w:line="221" w:lineRule="auto"/>
        <w:jc w:val="right"/>
        <w:rPr>
          <w:rFonts w:hint="eastAsia" w:ascii="仿宋" w:hAnsi="仿宋" w:eastAsia="仿宋" w:cs="仿宋"/>
        </w:rPr>
      </w:pPr>
      <w:r>
        <w:rPr>
          <w:rFonts w:hint="eastAsia" w:ascii="仿宋" w:hAnsi="仿宋" w:eastAsia="仿宋" w:cs="仿宋"/>
          <w:spacing w:val="3"/>
        </w:rPr>
        <w:t>通过各种渠道搜集对公司发展有益的意见及建议，比如热线、网站、邮箱等，好的建议及意见及时反馈给各相关部门。各办事处</w:t>
      </w:r>
      <w:r>
        <w:rPr>
          <w:rFonts w:hint="eastAsia" w:ascii="仿宋" w:hAnsi="仿宋" w:eastAsia="仿宋" w:cs="仿宋"/>
          <w:spacing w:val="2"/>
        </w:rPr>
        <w:t>也积</w:t>
      </w:r>
      <w:r>
        <w:rPr>
          <w:rFonts w:hint="eastAsia" w:ascii="仿宋" w:hAnsi="仿宋" w:eastAsia="仿宋" w:cs="仿宋"/>
        </w:rPr>
        <w:t xml:space="preserve"> </w:t>
      </w:r>
      <w:r>
        <w:rPr>
          <w:rFonts w:hint="eastAsia" w:ascii="仿宋" w:hAnsi="仿宋" w:eastAsia="仿宋" w:cs="仿宋"/>
          <w:spacing w:val="3"/>
        </w:rPr>
        <w:t>极搜集客户信息反馈，并及时发回公司，便于公司做出适于市场的调</w:t>
      </w:r>
      <w:r>
        <w:rPr>
          <w:rFonts w:hint="eastAsia" w:ascii="仿宋" w:hAnsi="仿宋" w:eastAsia="仿宋" w:cs="仿宋"/>
          <w:spacing w:val="4"/>
        </w:rPr>
        <w:t xml:space="preserve"> </w:t>
      </w:r>
      <w:r>
        <w:rPr>
          <w:rFonts w:hint="eastAsia" w:ascii="仿宋" w:hAnsi="仿宋" w:eastAsia="仿宋" w:cs="仿宋"/>
          <w:spacing w:val="-4"/>
        </w:rPr>
        <w:t>整。</w:t>
      </w:r>
    </w:p>
    <w:p w14:paraId="3570CA10">
      <w:pPr>
        <w:pStyle w:val="2"/>
        <w:spacing w:before="34" w:line="224" w:lineRule="auto"/>
        <w:ind w:left="563"/>
        <w:rPr>
          <w:rFonts w:hint="eastAsia" w:ascii="仿宋" w:hAnsi="仿宋" w:eastAsia="仿宋" w:cs="仿宋"/>
        </w:rPr>
      </w:pPr>
      <w:r>
        <w:rPr>
          <w:rFonts w:hint="eastAsia" w:ascii="仿宋" w:hAnsi="仿宋" w:eastAsia="仿宋" w:cs="仿宋"/>
          <w:spacing w:val="-1"/>
        </w:rPr>
        <w:t>B）开展客户关怀、维系计划</w:t>
      </w:r>
    </w:p>
    <w:p w14:paraId="36F81EF4">
      <w:pPr>
        <w:pStyle w:val="2"/>
        <w:spacing w:before="263" w:line="386" w:lineRule="auto"/>
        <w:ind w:left="6" w:firstLine="552"/>
        <w:rPr>
          <w:rFonts w:hint="eastAsia" w:ascii="仿宋" w:hAnsi="仿宋" w:eastAsia="仿宋" w:cs="仿宋"/>
        </w:rPr>
      </w:pPr>
      <w:r>
        <w:rPr>
          <w:rFonts w:hint="eastAsia" w:ascii="仿宋" w:hAnsi="仿宋" w:eastAsia="仿宋" w:cs="仿宋"/>
          <w:spacing w:val="4"/>
        </w:rPr>
        <w:t>企业重点客户群是企业赖以生存及进一步发展的重要组成部分，</w:t>
      </w:r>
      <w:r>
        <w:rPr>
          <w:rFonts w:hint="eastAsia" w:ascii="仿宋" w:hAnsi="仿宋" w:eastAsia="仿宋" w:cs="仿宋"/>
          <w:spacing w:val="12"/>
        </w:rPr>
        <w:t xml:space="preserve"> </w:t>
      </w:r>
      <w:r>
        <w:rPr>
          <w:rFonts w:hint="eastAsia" w:ascii="仿宋" w:hAnsi="仿宋" w:eastAsia="仿宋" w:cs="仿宋"/>
          <w:spacing w:val="-3"/>
        </w:rPr>
        <w:t>通过对重点客户的回访与沟通，逐步完善客户需求，提升客户满意度。</w:t>
      </w:r>
      <w:r>
        <w:rPr>
          <w:rFonts w:hint="eastAsia" w:ascii="仿宋" w:hAnsi="仿宋" w:eastAsia="仿宋" w:cs="仿宋"/>
          <w:spacing w:val="3"/>
        </w:rPr>
        <w:t xml:space="preserve"> 了解各地区客户对我们产品及服务工作的反馈，以便适时的发</w:t>
      </w:r>
      <w:r>
        <w:rPr>
          <w:rFonts w:hint="eastAsia" w:ascii="仿宋" w:hAnsi="仿宋" w:eastAsia="仿宋" w:cs="仿宋"/>
          <w:spacing w:val="2"/>
        </w:rPr>
        <w:t>现各区</w:t>
      </w:r>
      <w:r>
        <w:rPr>
          <w:rFonts w:hint="eastAsia" w:ascii="仿宋" w:hAnsi="仿宋" w:eastAsia="仿宋" w:cs="仿宋"/>
        </w:rPr>
        <w:t xml:space="preserve"> </w:t>
      </w:r>
      <w:r>
        <w:rPr>
          <w:rFonts w:hint="eastAsia" w:ascii="仿宋" w:hAnsi="仿宋" w:eastAsia="仿宋" w:cs="仿宋"/>
          <w:spacing w:val="-1"/>
        </w:rPr>
        <w:t>域市场中的问题并及时解决，提高服务的主动性。</w:t>
      </w:r>
    </w:p>
    <w:p w14:paraId="7F0AB443">
      <w:pPr>
        <w:pStyle w:val="2"/>
        <w:spacing w:before="55" w:line="221" w:lineRule="auto"/>
        <w:ind w:left="561"/>
        <w:rPr>
          <w:rFonts w:hint="eastAsia" w:ascii="仿宋" w:hAnsi="仿宋" w:eastAsia="仿宋" w:cs="仿宋"/>
        </w:rPr>
      </w:pPr>
      <w:r>
        <w:rPr>
          <w:rFonts w:hint="eastAsia" w:ascii="仿宋" w:hAnsi="仿宋" w:eastAsia="仿宋" w:cs="仿宋"/>
          <w:spacing w:val="-1"/>
        </w:rPr>
        <w:t>C）建立售后服务标准，规范售后服务</w:t>
      </w:r>
    </w:p>
    <w:p w14:paraId="22EFE1E3">
      <w:pPr>
        <w:pStyle w:val="2"/>
        <w:spacing w:before="263" w:line="385" w:lineRule="auto"/>
        <w:ind w:left="3" w:right="24" w:firstLine="559"/>
        <w:rPr>
          <w:rFonts w:hint="eastAsia" w:ascii="仿宋" w:hAnsi="仿宋" w:eastAsia="仿宋" w:cs="仿宋"/>
        </w:rPr>
      </w:pPr>
      <w:r>
        <w:rPr>
          <w:rFonts w:hint="eastAsia" w:ascii="仿宋" w:hAnsi="仿宋" w:eastAsia="仿宋" w:cs="仿宋"/>
          <w:spacing w:val="3"/>
        </w:rPr>
        <w:t>售后服务是对企业信誉和品牌形象的持久维护，公司要向自主品</w:t>
      </w:r>
      <w:r>
        <w:rPr>
          <w:rFonts w:hint="eastAsia" w:ascii="仿宋" w:hAnsi="仿宋" w:eastAsia="仿宋" w:cs="仿宋"/>
          <w:spacing w:val="7"/>
        </w:rPr>
        <w:t xml:space="preserve"> </w:t>
      </w:r>
      <w:r>
        <w:rPr>
          <w:rFonts w:hint="eastAsia" w:ascii="仿宋" w:hAnsi="仿宋" w:eastAsia="仿宋" w:cs="仿宋"/>
          <w:spacing w:val="-4"/>
        </w:rPr>
        <w:t>牌方向发展，售后服务更要朝向专业化、统一化和规范化的方向发展，</w:t>
      </w:r>
      <w:r>
        <w:rPr>
          <w:rFonts w:hint="eastAsia" w:ascii="仿宋" w:hAnsi="仿宋" w:eastAsia="仿宋" w:cs="仿宋"/>
          <w:spacing w:val="13"/>
        </w:rPr>
        <w:t xml:space="preserve"> </w:t>
      </w:r>
      <w:r>
        <w:rPr>
          <w:rFonts w:hint="eastAsia" w:ascii="仿宋" w:hAnsi="仿宋" w:eastAsia="仿宋" w:cs="仿宋"/>
          <w:spacing w:val="-1"/>
        </w:rPr>
        <w:t>真正满足各区域消费者的服务需求。</w:t>
      </w:r>
    </w:p>
    <w:p w14:paraId="54AD952B">
      <w:pPr>
        <w:pStyle w:val="2"/>
        <w:spacing w:before="50" w:line="377" w:lineRule="auto"/>
        <w:ind w:left="8" w:right="102" w:firstLine="544"/>
        <w:rPr>
          <w:rFonts w:hint="eastAsia" w:ascii="仿宋" w:hAnsi="仿宋" w:eastAsia="仿宋" w:cs="仿宋"/>
        </w:rPr>
      </w:pPr>
      <w:r>
        <w:rPr>
          <w:rFonts w:hint="eastAsia" w:ascii="仿宋" w:hAnsi="仿宋" w:eastAsia="仿宋" w:cs="仿宋"/>
          <w:spacing w:val="3"/>
        </w:rPr>
        <w:t>公司办事处是公司服务与形象的延伸，公司建立完善的售后服务</w:t>
      </w:r>
      <w:r>
        <w:rPr>
          <w:rFonts w:hint="eastAsia" w:ascii="仿宋" w:hAnsi="仿宋" w:eastAsia="仿宋" w:cs="仿宋"/>
          <w:spacing w:val="16"/>
        </w:rPr>
        <w:t xml:space="preserve"> </w:t>
      </w:r>
      <w:r>
        <w:rPr>
          <w:rFonts w:hint="eastAsia" w:ascii="仿宋" w:hAnsi="仿宋" w:eastAsia="仿宋" w:cs="仿宋"/>
          <w:spacing w:val="-1"/>
        </w:rPr>
        <w:t>制度后，与各办事处统一执行，并对其服务进行有效的监督。</w:t>
      </w:r>
    </w:p>
    <w:p w14:paraId="7656C777">
      <w:pPr>
        <w:pStyle w:val="2"/>
        <w:spacing w:before="56" w:line="224" w:lineRule="auto"/>
        <w:ind w:left="563"/>
        <w:rPr>
          <w:rFonts w:hint="eastAsia" w:ascii="仿宋" w:hAnsi="仿宋" w:eastAsia="仿宋" w:cs="仿宋"/>
        </w:rPr>
      </w:pPr>
      <w:r>
        <w:rPr>
          <w:rFonts w:hint="eastAsia" w:ascii="仿宋" w:hAnsi="仿宋" w:eastAsia="仿宋" w:cs="仿宋"/>
          <w:spacing w:val="-2"/>
        </w:rPr>
        <w:t>D）及时快速的处理投诉</w:t>
      </w:r>
    </w:p>
    <w:p w14:paraId="07F913A4">
      <w:pPr>
        <w:pStyle w:val="2"/>
        <w:spacing w:before="260" w:line="385" w:lineRule="auto"/>
        <w:ind w:left="561" w:right="4194" w:firstLine="2"/>
        <w:rPr>
          <w:rFonts w:hint="eastAsia" w:ascii="仿宋" w:hAnsi="仿宋" w:eastAsia="仿宋" w:cs="仿宋"/>
        </w:rPr>
      </w:pPr>
      <w:r>
        <w:rPr>
          <w:rFonts w:hint="eastAsia" w:ascii="仿宋" w:hAnsi="仿宋" w:eastAsia="仿宋" w:cs="仿宋"/>
          <w:spacing w:val="-3"/>
        </w:rPr>
        <w:t>a)7×24</w:t>
      </w:r>
      <w:r>
        <w:rPr>
          <w:rFonts w:hint="eastAsia" w:ascii="仿宋" w:hAnsi="仿宋" w:eastAsia="仿宋" w:cs="仿宋"/>
          <w:spacing w:val="-33"/>
        </w:rPr>
        <w:t xml:space="preserve"> </w:t>
      </w:r>
      <w:r>
        <w:rPr>
          <w:rFonts w:hint="eastAsia" w:ascii="仿宋" w:hAnsi="仿宋" w:eastAsia="仿宋" w:cs="仿宋"/>
          <w:spacing w:val="-3"/>
        </w:rPr>
        <w:t>小时电话技术支持服务</w:t>
      </w:r>
      <w:r>
        <w:rPr>
          <w:rFonts w:hint="eastAsia" w:ascii="仿宋" w:hAnsi="仿宋" w:eastAsia="仿宋" w:cs="仿宋"/>
        </w:rPr>
        <w:t xml:space="preserve"> </w:t>
      </w:r>
      <w:r>
        <w:rPr>
          <w:rFonts w:hint="eastAsia" w:ascii="仿宋" w:hAnsi="仿宋" w:eastAsia="仿宋" w:cs="仿宋"/>
          <w:spacing w:val="-3"/>
        </w:rPr>
        <w:t>b)7×24</w:t>
      </w:r>
      <w:r>
        <w:rPr>
          <w:rFonts w:hint="eastAsia" w:ascii="仿宋" w:hAnsi="仿宋" w:eastAsia="仿宋" w:cs="仿宋"/>
          <w:spacing w:val="-31"/>
        </w:rPr>
        <w:t xml:space="preserve"> </w:t>
      </w:r>
      <w:r>
        <w:rPr>
          <w:rFonts w:hint="eastAsia" w:ascii="仿宋" w:hAnsi="仿宋" w:eastAsia="仿宋" w:cs="仿宋"/>
          <w:spacing w:val="-3"/>
        </w:rPr>
        <w:t>小时现场技术支持服务</w:t>
      </w:r>
      <w:r>
        <w:rPr>
          <w:rFonts w:hint="eastAsia" w:ascii="仿宋" w:hAnsi="仿宋" w:eastAsia="仿宋" w:cs="仿宋"/>
        </w:rPr>
        <w:t xml:space="preserve"> </w:t>
      </w:r>
      <w:r>
        <w:rPr>
          <w:rFonts w:hint="eastAsia" w:ascii="仿宋" w:hAnsi="仿宋" w:eastAsia="仿宋" w:cs="仿宋"/>
          <w:spacing w:val="-1"/>
        </w:rPr>
        <w:t>c)紧急现场备件和备机服务</w:t>
      </w:r>
    </w:p>
    <w:p w14:paraId="4D5049BE">
      <w:pPr>
        <w:pStyle w:val="2"/>
        <w:spacing w:before="48" w:line="226" w:lineRule="auto"/>
        <w:ind w:left="561"/>
        <w:rPr>
          <w:rFonts w:hint="eastAsia" w:ascii="仿宋" w:hAnsi="仿宋" w:eastAsia="仿宋" w:cs="仿宋"/>
        </w:rPr>
      </w:pPr>
      <w:r>
        <w:rPr>
          <w:rFonts w:hint="eastAsia" w:ascii="仿宋" w:hAnsi="仿宋" w:eastAsia="仿宋" w:cs="仿宋"/>
          <w:spacing w:val="-2"/>
        </w:rPr>
        <w:t>d)物资巡检服务</w:t>
      </w:r>
    </w:p>
    <w:p w14:paraId="1FCAD76E">
      <w:pPr>
        <w:pStyle w:val="2"/>
        <w:spacing w:before="258" w:line="227" w:lineRule="auto"/>
        <w:ind w:left="562"/>
        <w:rPr>
          <w:rFonts w:hint="eastAsia" w:ascii="仿宋" w:hAnsi="仿宋" w:eastAsia="仿宋" w:cs="仿宋"/>
        </w:rPr>
      </w:pPr>
      <w:r>
        <w:rPr>
          <w:rFonts w:hint="eastAsia" w:ascii="仿宋" w:hAnsi="仿宋" w:eastAsia="仿宋" w:cs="仿宋"/>
          <w:spacing w:val="-2"/>
        </w:rPr>
        <w:t>e)故障处理</w:t>
      </w:r>
    </w:p>
    <w:p w14:paraId="56B4A9FB">
      <w:pPr>
        <w:pStyle w:val="2"/>
        <w:spacing w:before="254" w:line="379" w:lineRule="auto"/>
        <w:ind w:left="562" w:right="5245" w:firstLine="1"/>
        <w:rPr>
          <w:rFonts w:hint="eastAsia" w:ascii="仿宋" w:hAnsi="仿宋" w:eastAsia="仿宋" w:cs="仿宋"/>
        </w:rPr>
      </w:pPr>
      <w:r>
        <w:rPr>
          <w:rFonts w:hint="eastAsia" w:ascii="仿宋" w:hAnsi="仿宋" w:eastAsia="仿宋" w:cs="仿宋"/>
          <w:spacing w:val="-2"/>
        </w:rPr>
        <w:t>f)备机、备件更换服务</w:t>
      </w:r>
      <w:r>
        <w:rPr>
          <w:rFonts w:hint="eastAsia" w:ascii="仿宋" w:hAnsi="仿宋" w:eastAsia="仿宋" w:cs="仿宋"/>
          <w:spacing w:val="9"/>
        </w:rPr>
        <w:t xml:space="preserve"> </w:t>
      </w:r>
      <w:r>
        <w:rPr>
          <w:rFonts w:hint="eastAsia" w:ascii="仿宋" w:hAnsi="仿宋" w:eastAsia="仿宋" w:cs="仿宋"/>
          <w:spacing w:val="-2"/>
        </w:rPr>
        <w:t>g)重点保障服务</w:t>
      </w:r>
    </w:p>
    <w:p w14:paraId="447679FD">
      <w:pPr>
        <w:pStyle w:val="2"/>
        <w:spacing w:before="91" w:line="380" w:lineRule="auto"/>
        <w:ind w:left="606" w:right="4583" w:hanging="37"/>
        <w:rPr>
          <w:rFonts w:hint="eastAsia" w:ascii="仿宋" w:hAnsi="仿宋" w:eastAsia="仿宋" w:cs="仿宋"/>
        </w:rPr>
      </w:pPr>
      <w:r>
        <w:rPr>
          <w:rFonts w:hint="eastAsia" w:ascii="仿宋" w:hAnsi="仿宋" w:eastAsia="仿宋" w:cs="仿宋"/>
          <w:spacing w:val="-2"/>
        </w:rPr>
        <w:t>h)本项目采购产品故障定位</w:t>
      </w:r>
      <w:r>
        <w:rPr>
          <w:rFonts w:hint="eastAsia" w:ascii="仿宋" w:hAnsi="仿宋" w:eastAsia="仿宋" w:cs="仿宋"/>
          <w:spacing w:val="9"/>
        </w:rPr>
        <w:t xml:space="preserve"> </w:t>
      </w:r>
      <w:r>
        <w:rPr>
          <w:rFonts w:hint="eastAsia" w:ascii="仿宋" w:hAnsi="仿宋" w:eastAsia="仿宋" w:cs="仿宋"/>
          <w:spacing w:val="-5"/>
        </w:rPr>
        <w:t>i)固定专业技术人员配备</w:t>
      </w:r>
    </w:p>
    <w:p w14:paraId="7072D418">
      <w:pPr>
        <w:pStyle w:val="2"/>
        <w:spacing w:before="47" w:line="380" w:lineRule="auto"/>
        <w:ind w:left="570" w:right="1783" w:firstLine="8"/>
        <w:rPr>
          <w:rFonts w:hint="eastAsia" w:ascii="仿宋" w:hAnsi="仿宋" w:eastAsia="仿宋" w:cs="仿宋"/>
        </w:rPr>
      </w:pPr>
      <w:r>
        <w:rPr>
          <w:rFonts w:hint="eastAsia" w:ascii="仿宋" w:hAnsi="仿宋" w:eastAsia="仿宋" w:cs="仿宋"/>
          <w:spacing w:val="-1"/>
        </w:rPr>
        <w:t>j)本项目采购产品改造、调优方案设计及实</w:t>
      </w:r>
      <w:r>
        <w:rPr>
          <w:rFonts w:hint="eastAsia" w:ascii="仿宋" w:hAnsi="仿宋" w:eastAsia="仿宋" w:cs="仿宋"/>
          <w:spacing w:val="-2"/>
        </w:rPr>
        <w:t>施服务</w:t>
      </w:r>
      <w:r>
        <w:rPr>
          <w:rFonts w:hint="eastAsia" w:ascii="仿宋" w:hAnsi="仿宋" w:eastAsia="仿宋" w:cs="仿宋"/>
        </w:rPr>
        <w:t xml:space="preserve"> </w:t>
      </w:r>
      <w:r>
        <w:rPr>
          <w:rFonts w:hint="eastAsia" w:ascii="仿宋" w:hAnsi="仿宋" w:eastAsia="仿宋" w:cs="仿宋"/>
          <w:spacing w:val="-2"/>
        </w:rPr>
        <w:t>k)硬件维护服务</w:t>
      </w:r>
    </w:p>
    <w:p w14:paraId="4913CDCF">
      <w:pPr>
        <w:pStyle w:val="2"/>
        <w:spacing w:before="47" w:line="226" w:lineRule="auto"/>
        <w:ind w:left="611"/>
        <w:rPr>
          <w:rFonts w:hint="eastAsia" w:ascii="仿宋" w:hAnsi="仿宋" w:eastAsia="仿宋" w:cs="仿宋"/>
        </w:rPr>
      </w:pPr>
      <w:r>
        <w:rPr>
          <w:rFonts w:hint="eastAsia" w:ascii="仿宋" w:hAnsi="仿宋" w:eastAsia="仿宋" w:cs="仿宋"/>
          <w:spacing w:val="-8"/>
        </w:rPr>
        <w:t>l)物资监控服务</w:t>
      </w:r>
    </w:p>
    <w:p w14:paraId="51B83E70">
      <w:pPr>
        <w:pStyle w:val="2"/>
        <w:spacing w:before="256" w:line="224" w:lineRule="auto"/>
        <w:ind w:left="558"/>
        <w:rPr>
          <w:rFonts w:hint="eastAsia" w:ascii="仿宋" w:hAnsi="仿宋" w:eastAsia="仿宋" w:cs="仿宋"/>
        </w:rPr>
      </w:pPr>
      <w:r>
        <w:rPr>
          <w:rFonts w:hint="eastAsia" w:ascii="仿宋" w:hAnsi="仿宋" w:eastAsia="仿宋" w:cs="仿宋"/>
          <w:spacing w:val="-1"/>
        </w:rPr>
        <w:t>m)物资档案管理服务</w:t>
      </w:r>
    </w:p>
    <w:p w14:paraId="0F67B2D1">
      <w:pPr>
        <w:pStyle w:val="2"/>
        <w:spacing w:before="260" w:line="380" w:lineRule="auto"/>
        <w:ind w:left="563" w:right="4583" w:firstLine="5"/>
        <w:rPr>
          <w:rFonts w:hint="eastAsia" w:ascii="仿宋" w:hAnsi="仿宋" w:eastAsia="仿宋" w:cs="仿宋"/>
        </w:rPr>
      </w:pPr>
      <w:r>
        <w:rPr>
          <w:rFonts w:hint="eastAsia" w:ascii="仿宋" w:hAnsi="仿宋" w:eastAsia="仿宋" w:cs="仿宋"/>
          <w:spacing w:val="-2"/>
        </w:rPr>
        <w:t>n)本项目采购产品评估服务</w:t>
      </w:r>
      <w:r>
        <w:rPr>
          <w:rFonts w:hint="eastAsia" w:ascii="仿宋" w:hAnsi="仿宋" w:eastAsia="仿宋" w:cs="仿宋"/>
          <w:spacing w:val="9"/>
        </w:rPr>
        <w:t xml:space="preserve"> </w:t>
      </w:r>
      <w:r>
        <w:rPr>
          <w:rFonts w:hint="eastAsia" w:ascii="仿宋" w:hAnsi="仿宋" w:eastAsia="仿宋" w:cs="仿宋"/>
          <w:spacing w:val="-1"/>
        </w:rPr>
        <w:t>o)物资拆装、搬迁服务</w:t>
      </w:r>
    </w:p>
    <w:p w14:paraId="700B1507">
      <w:pPr>
        <w:pStyle w:val="2"/>
        <w:spacing w:before="48" w:line="224" w:lineRule="auto"/>
        <w:ind w:left="566"/>
        <w:rPr>
          <w:rFonts w:hint="eastAsia" w:ascii="仿宋" w:hAnsi="仿宋" w:eastAsia="仿宋" w:cs="仿宋"/>
        </w:rPr>
      </w:pPr>
      <w:r>
        <w:rPr>
          <w:rFonts w:hint="eastAsia" w:ascii="仿宋" w:hAnsi="仿宋" w:eastAsia="仿宋" w:cs="仿宋"/>
          <w:spacing w:val="-1"/>
        </w:rPr>
        <w:t>p)重大节日、重大活动值班服务</w:t>
      </w:r>
    </w:p>
    <w:p w14:paraId="3119D9C6">
      <w:pPr>
        <w:pStyle w:val="2"/>
        <w:spacing w:before="262" w:line="387" w:lineRule="auto"/>
        <w:ind w:left="6" w:firstLine="558"/>
        <w:rPr>
          <w:rFonts w:hint="eastAsia" w:ascii="仿宋" w:hAnsi="仿宋" w:eastAsia="仿宋" w:cs="仿宋"/>
        </w:rPr>
      </w:pPr>
      <w:r>
        <w:rPr>
          <w:rFonts w:hint="eastAsia" w:ascii="仿宋" w:hAnsi="仿宋" w:eastAsia="仿宋" w:cs="仿宋"/>
          <w:spacing w:val="3"/>
        </w:rPr>
        <w:t>所有投诉信息需及时反馈到公司的售后服务部，由售后服务部整</w:t>
      </w:r>
      <w:r>
        <w:rPr>
          <w:rFonts w:hint="eastAsia" w:ascii="仿宋" w:hAnsi="仿宋" w:eastAsia="仿宋" w:cs="仿宋"/>
          <w:spacing w:val="7"/>
        </w:rPr>
        <w:t xml:space="preserve"> </w:t>
      </w:r>
      <w:r>
        <w:rPr>
          <w:rFonts w:hint="eastAsia" w:ascii="仿宋" w:hAnsi="仿宋" w:eastAsia="仿宋" w:cs="仿宋"/>
          <w:spacing w:val="3"/>
        </w:rPr>
        <w:t>理、过滤、检查、跟踪事件的进展，确保每个投诉案件都得到妥善解</w:t>
      </w:r>
      <w:r>
        <w:rPr>
          <w:rFonts w:hint="eastAsia" w:ascii="仿宋" w:hAnsi="仿宋" w:eastAsia="仿宋" w:cs="仿宋"/>
        </w:rPr>
        <w:t xml:space="preserve"> </w:t>
      </w:r>
      <w:r>
        <w:rPr>
          <w:rFonts w:hint="eastAsia" w:ascii="仿宋" w:hAnsi="仿宋" w:eastAsia="仿宋" w:cs="仿宋"/>
          <w:spacing w:val="3"/>
        </w:rPr>
        <w:t>决，并认真分析总结造成客户投诉的原因，从根本上解决问题，预防</w:t>
      </w:r>
      <w:r>
        <w:rPr>
          <w:rFonts w:hint="eastAsia" w:ascii="仿宋" w:hAnsi="仿宋" w:eastAsia="仿宋" w:cs="仿宋"/>
        </w:rPr>
        <w:t xml:space="preserve"> </w:t>
      </w:r>
      <w:r>
        <w:rPr>
          <w:rFonts w:hint="eastAsia" w:ascii="仿宋" w:hAnsi="仿宋" w:eastAsia="仿宋" w:cs="仿宋"/>
          <w:spacing w:val="-2"/>
        </w:rPr>
        <w:t>同类投诉的再次发生。</w:t>
      </w:r>
    </w:p>
    <w:p w14:paraId="7FACEEF8">
      <w:pPr>
        <w:pStyle w:val="2"/>
        <w:spacing w:before="51" w:line="224" w:lineRule="auto"/>
        <w:ind w:left="569"/>
        <w:rPr>
          <w:rFonts w:hint="eastAsia" w:ascii="仿宋" w:hAnsi="仿宋" w:eastAsia="仿宋" w:cs="仿宋"/>
        </w:rPr>
      </w:pPr>
      <w:r>
        <w:rPr>
          <w:rFonts w:hint="eastAsia" w:ascii="仿宋" w:hAnsi="仿宋" w:eastAsia="仿宋" w:cs="仿宋"/>
          <w:spacing w:val="-1"/>
        </w:rPr>
        <w:t>E）开展客户满意度、忠诚度调查</w:t>
      </w:r>
    </w:p>
    <w:p w14:paraId="0F620195">
      <w:pPr>
        <w:pStyle w:val="2"/>
        <w:spacing w:before="260" w:line="380" w:lineRule="auto"/>
        <w:ind w:left="12" w:firstLine="567"/>
        <w:rPr>
          <w:rFonts w:hint="eastAsia" w:ascii="仿宋" w:hAnsi="仿宋" w:eastAsia="仿宋" w:cs="仿宋"/>
        </w:rPr>
      </w:pPr>
      <w:r>
        <w:rPr>
          <w:rFonts w:hint="eastAsia" w:ascii="仿宋" w:hAnsi="仿宋" w:eastAsia="仿宋" w:cs="仿宋"/>
          <w:spacing w:val="3"/>
        </w:rPr>
        <w:t>第一，采购人满意度调查可以提升产品和服务</w:t>
      </w:r>
      <w:r>
        <w:rPr>
          <w:rFonts w:hint="eastAsia" w:ascii="仿宋" w:hAnsi="仿宋" w:eastAsia="仿宋" w:cs="仿宋"/>
          <w:spacing w:val="2"/>
        </w:rPr>
        <w:t>的质量，同时从采</w:t>
      </w:r>
      <w:r>
        <w:rPr>
          <w:rFonts w:hint="eastAsia" w:ascii="仿宋" w:hAnsi="仿宋" w:eastAsia="仿宋" w:cs="仿宋"/>
        </w:rPr>
        <w:t xml:space="preserve"> </w:t>
      </w:r>
      <w:r>
        <w:rPr>
          <w:rFonts w:hint="eastAsia" w:ascii="仿宋" w:hAnsi="仿宋" w:eastAsia="仿宋" w:cs="仿宋"/>
          <w:spacing w:val="-1"/>
        </w:rPr>
        <w:t>购人的意见和建议当中寻找解决采购人不满的针对性的方案。</w:t>
      </w:r>
    </w:p>
    <w:p w14:paraId="2D91C4F7">
      <w:pPr>
        <w:pStyle w:val="2"/>
        <w:spacing w:before="48" w:line="377" w:lineRule="auto"/>
        <w:ind w:left="15" w:firstLine="564"/>
        <w:rPr>
          <w:rFonts w:hint="eastAsia" w:ascii="仿宋" w:hAnsi="仿宋" w:eastAsia="仿宋" w:cs="仿宋"/>
        </w:rPr>
      </w:pPr>
      <w:r>
        <w:rPr>
          <w:rFonts w:hint="eastAsia" w:ascii="仿宋" w:hAnsi="仿宋" w:eastAsia="仿宋" w:cs="仿宋"/>
          <w:spacing w:val="3"/>
        </w:rPr>
        <w:t>第二，采购人满意度市场调查可以让广大消费</w:t>
      </w:r>
      <w:r>
        <w:rPr>
          <w:rFonts w:hint="eastAsia" w:ascii="仿宋" w:hAnsi="仿宋" w:eastAsia="仿宋" w:cs="仿宋"/>
          <w:spacing w:val="2"/>
        </w:rPr>
        <w:t>者认识到公司对客</w:t>
      </w:r>
      <w:r>
        <w:rPr>
          <w:rFonts w:hint="eastAsia" w:ascii="仿宋" w:hAnsi="仿宋" w:eastAsia="仿宋" w:cs="仿宋"/>
        </w:rPr>
        <w:t xml:space="preserve"> </w:t>
      </w:r>
      <w:r>
        <w:rPr>
          <w:rFonts w:hint="eastAsia" w:ascii="仿宋" w:hAnsi="仿宋" w:eastAsia="仿宋" w:cs="仿宋"/>
          <w:spacing w:val="-1"/>
        </w:rPr>
        <w:t>户的重视性，对提升公司形象和品牌知名度有很大帮助。</w:t>
      </w:r>
    </w:p>
    <w:p w14:paraId="1BC1B593">
      <w:pPr>
        <w:pStyle w:val="2"/>
        <w:spacing w:before="59" w:line="386" w:lineRule="auto"/>
        <w:ind w:firstLine="575"/>
        <w:rPr>
          <w:rFonts w:hint="eastAsia" w:ascii="仿宋" w:hAnsi="仿宋" w:eastAsia="仿宋" w:cs="仿宋"/>
        </w:rPr>
      </w:pPr>
      <w:r>
        <w:rPr>
          <w:rFonts w:hint="eastAsia" w:ascii="仿宋" w:hAnsi="仿宋" w:eastAsia="仿宋" w:cs="仿宋"/>
          <w:spacing w:val="3"/>
        </w:rPr>
        <w:t>实践证明，客户的满意度和忠诚度是成正比的，而且客户</w:t>
      </w:r>
      <w:r>
        <w:rPr>
          <w:rFonts w:hint="eastAsia" w:ascii="仿宋" w:hAnsi="仿宋" w:eastAsia="仿宋" w:cs="仿宋"/>
          <w:spacing w:val="2"/>
        </w:rPr>
        <w:t>好的评</w:t>
      </w:r>
      <w:r>
        <w:rPr>
          <w:rFonts w:hint="eastAsia" w:ascii="仿宋" w:hAnsi="仿宋" w:eastAsia="仿宋" w:cs="仿宋"/>
        </w:rPr>
        <w:t xml:space="preserve"> </w:t>
      </w:r>
      <w:r>
        <w:rPr>
          <w:rFonts w:hint="eastAsia" w:ascii="仿宋" w:hAnsi="仿宋" w:eastAsia="仿宋" w:cs="仿宋"/>
          <w:spacing w:val="3"/>
        </w:rPr>
        <w:t>价还会带来对企业极为有利的市场效应。客户满意度调查结果将非常</w:t>
      </w:r>
      <w:r>
        <w:rPr>
          <w:rFonts w:hint="eastAsia" w:ascii="仿宋" w:hAnsi="仿宋" w:eastAsia="仿宋" w:cs="仿宋"/>
          <w:spacing w:val="6"/>
        </w:rPr>
        <w:t xml:space="preserve"> </w:t>
      </w:r>
      <w:r>
        <w:rPr>
          <w:rFonts w:hint="eastAsia" w:ascii="仿宋" w:hAnsi="仿宋" w:eastAsia="仿宋" w:cs="仿宋"/>
          <w:spacing w:val="3"/>
        </w:rPr>
        <w:t>有利于公司产品经营策略的调整，也有利于更深层次的客户维护和客</w:t>
      </w:r>
      <w:r>
        <w:rPr>
          <w:rFonts w:hint="eastAsia" w:ascii="仿宋" w:hAnsi="仿宋" w:eastAsia="仿宋" w:cs="仿宋"/>
          <w:spacing w:val="6"/>
        </w:rPr>
        <w:t xml:space="preserve"> </w:t>
      </w:r>
      <w:r>
        <w:rPr>
          <w:rFonts w:hint="eastAsia" w:ascii="仿宋" w:hAnsi="仿宋" w:eastAsia="仿宋" w:cs="仿宋"/>
          <w:spacing w:val="-2"/>
        </w:rPr>
        <w:t>户挖掘。 通过网络，电话等各种方法，及时、高效地发现及满足客户</w:t>
      </w:r>
      <w:r>
        <w:rPr>
          <w:rFonts w:hint="eastAsia" w:ascii="仿宋" w:hAnsi="仿宋" w:eastAsia="仿宋" w:cs="仿宋"/>
          <w:spacing w:val="2"/>
        </w:rPr>
        <w:t>需求，从而最大程度上提高客户满意度及忠诚度，稳定现有客户，不</w:t>
      </w:r>
      <w:r>
        <w:rPr>
          <w:rFonts w:hint="eastAsia" w:ascii="仿宋" w:hAnsi="仿宋" w:eastAsia="仿宋" w:cs="仿宋"/>
          <w:spacing w:val="12"/>
        </w:rPr>
        <w:t xml:space="preserve"> </w:t>
      </w:r>
      <w:r>
        <w:rPr>
          <w:rFonts w:hint="eastAsia" w:ascii="仿宋" w:hAnsi="仿宋" w:eastAsia="仿宋" w:cs="仿宋"/>
          <w:spacing w:val="-2"/>
        </w:rPr>
        <w:t>断吸引新客户，挽回流失客户。</w:t>
      </w:r>
    </w:p>
    <w:p w14:paraId="00AE7386">
      <w:pPr>
        <w:pStyle w:val="2"/>
        <w:spacing w:before="55" w:line="226" w:lineRule="auto"/>
        <w:ind w:left="2"/>
        <w:rPr>
          <w:rFonts w:hint="eastAsia" w:ascii="仿宋" w:hAnsi="仿宋" w:eastAsia="仿宋" w:cs="仿宋"/>
        </w:rPr>
      </w:pPr>
      <w:r>
        <w:rPr>
          <w:rFonts w:hint="eastAsia" w:ascii="仿宋" w:hAnsi="仿宋" w:eastAsia="仿宋" w:cs="仿宋"/>
          <w:spacing w:val="-1"/>
        </w:rPr>
        <w:t>2、售后维修服务措施</w:t>
      </w:r>
    </w:p>
    <w:p w14:paraId="55F7BFF9">
      <w:pPr>
        <w:pStyle w:val="2"/>
        <w:spacing w:before="256" w:line="380" w:lineRule="auto"/>
        <w:ind w:left="563" w:right="982" w:hanging="1"/>
        <w:rPr>
          <w:rFonts w:hint="eastAsia" w:ascii="仿宋" w:hAnsi="仿宋" w:eastAsia="仿宋" w:cs="仿宋"/>
        </w:rPr>
      </w:pPr>
      <w:r>
        <w:rPr>
          <w:rFonts w:hint="eastAsia" w:ascii="仿宋" w:hAnsi="仿宋" w:eastAsia="仿宋" w:cs="仿宋"/>
          <w:spacing w:val="-2"/>
        </w:rPr>
        <w:t>厂严格执行国家有关法律法规规定，承担产品质量责任。</w:t>
      </w:r>
      <w:r>
        <w:rPr>
          <w:rFonts w:hint="eastAsia" w:ascii="仿宋" w:hAnsi="仿宋" w:eastAsia="仿宋" w:cs="仿宋"/>
          <w:spacing w:val="3"/>
        </w:rPr>
        <w:t xml:space="preserve"> </w:t>
      </w:r>
      <w:r>
        <w:rPr>
          <w:rFonts w:hint="eastAsia" w:ascii="仿宋" w:hAnsi="仿宋" w:eastAsia="仿宋" w:cs="仿宋"/>
          <w:spacing w:val="-2"/>
        </w:rPr>
        <w:t>售后服务的内容</w:t>
      </w:r>
    </w:p>
    <w:p w14:paraId="22357BDA">
      <w:pPr>
        <w:pStyle w:val="2"/>
        <w:spacing w:before="48" w:line="224" w:lineRule="auto"/>
        <w:ind w:left="556"/>
        <w:rPr>
          <w:rFonts w:hint="eastAsia" w:ascii="仿宋" w:hAnsi="仿宋" w:eastAsia="仿宋" w:cs="仿宋"/>
        </w:rPr>
      </w:pPr>
      <w:r>
        <w:rPr>
          <w:rFonts w:hint="eastAsia" w:ascii="仿宋" w:hAnsi="仿宋" w:eastAsia="仿宋" w:cs="仿宋"/>
          <w:spacing w:val="-1"/>
        </w:rPr>
        <w:t>A、现场指导安装或直接为用户安装。</w:t>
      </w:r>
    </w:p>
    <w:p w14:paraId="4DDFBE20">
      <w:pPr>
        <w:pStyle w:val="2"/>
        <w:spacing w:before="260" w:line="380" w:lineRule="auto"/>
        <w:ind w:left="562" w:right="1963" w:firstLine="2"/>
        <w:rPr>
          <w:rFonts w:hint="eastAsia" w:ascii="仿宋" w:hAnsi="仿宋" w:eastAsia="仿宋" w:cs="仿宋"/>
          <w:spacing w:val="-3"/>
        </w:rPr>
      </w:pPr>
      <w:r>
        <w:rPr>
          <w:rFonts w:hint="eastAsia" w:ascii="仿宋" w:hAnsi="仿宋" w:eastAsia="仿宋" w:cs="仿宋"/>
          <w:spacing w:val="-3"/>
        </w:rPr>
        <w:t>B、走访用户，征求意见，并及时处理用户投诉。</w:t>
      </w:r>
    </w:p>
    <w:p w14:paraId="392717EE">
      <w:pPr>
        <w:pStyle w:val="2"/>
        <w:spacing w:before="260" w:line="380" w:lineRule="auto"/>
        <w:ind w:left="562" w:right="1963" w:firstLine="2"/>
        <w:rPr>
          <w:rFonts w:hint="eastAsia" w:ascii="仿宋" w:hAnsi="仿宋" w:eastAsia="仿宋" w:cs="仿宋"/>
        </w:rPr>
      </w:pPr>
      <w:r>
        <w:rPr>
          <w:rFonts w:hint="eastAsia" w:ascii="仿宋" w:hAnsi="仿宋" w:eastAsia="仿宋" w:cs="仿宋"/>
          <w:spacing w:val="15"/>
        </w:rPr>
        <w:t xml:space="preserve"> </w:t>
      </w:r>
      <w:r>
        <w:rPr>
          <w:rFonts w:hint="eastAsia" w:ascii="仿宋" w:hAnsi="仿宋" w:eastAsia="仿宋" w:cs="仿宋"/>
          <w:spacing w:val="-1"/>
        </w:rPr>
        <w:t>C、做好质量信息的收集、整理、分析和利用。</w:t>
      </w:r>
    </w:p>
    <w:p w14:paraId="413DEB31">
      <w:pPr>
        <w:pStyle w:val="2"/>
        <w:spacing w:before="47" w:line="377" w:lineRule="auto"/>
        <w:ind w:left="40" w:firstLine="525"/>
        <w:rPr>
          <w:rFonts w:hint="eastAsia" w:ascii="仿宋" w:hAnsi="仿宋" w:eastAsia="仿宋" w:cs="仿宋"/>
        </w:rPr>
      </w:pPr>
      <w:r>
        <w:rPr>
          <w:rFonts w:hint="eastAsia" w:ascii="仿宋" w:hAnsi="仿宋" w:eastAsia="仿宋" w:cs="仿宋"/>
          <w:spacing w:val="3"/>
        </w:rPr>
        <w:t>建立产品售后服务队伍，配备业务能力强，服务态度好的服务人</w:t>
      </w:r>
      <w:r>
        <w:rPr>
          <w:rFonts w:hint="eastAsia" w:ascii="仿宋" w:hAnsi="仿宋" w:eastAsia="仿宋" w:cs="仿宋"/>
          <w:spacing w:val="7"/>
        </w:rPr>
        <w:t xml:space="preserve"> </w:t>
      </w:r>
      <w:r>
        <w:rPr>
          <w:rFonts w:hint="eastAsia" w:ascii="仿宋" w:hAnsi="仿宋" w:eastAsia="仿宋" w:cs="仿宋"/>
          <w:spacing w:val="-4"/>
        </w:rPr>
        <w:t>员，健全产品售后服务网络。</w:t>
      </w:r>
    </w:p>
    <w:p w14:paraId="562A9C54">
      <w:pPr>
        <w:pStyle w:val="2"/>
        <w:spacing w:before="55" w:line="224" w:lineRule="auto"/>
        <w:ind w:left="559"/>
        <w:rPr>
          <w:rFonts w:hint="eastAsia" w:ascii="仿宋" w:hAnsi="仿宋" w:eastAsia="仿宋" w:cs="仿宋"/>
        </w:rPr>
      </w:pPr>
      <w:r>
        <w:rPr>
          <w:rFonts w:hint="eastAsia" w:ascii="仿宋" w:hAnsi="仿宋" w:eastAsia="仿宋" w:cs="仿宋"/>
          <w:spacing w:val="-1"/>
        </w:rPr>
        <w:t>产品售后服务人员的职责</w:t>
      </w:r>
    </w:p>
    <w:p w14:paraId="75EEC79F">
      <w:pPr>
        <w:pStyle w:val="2"/>
        <w:spacing w:before="261" w:line="221" w:lineRule="auto"/>
        <w:ind w:left="564"/>
        <w:rPr>
          <w:rFonts w:hint="eastAsia" w:ascii="仿宋" w:hAnsi="仿宋" w:eastAsia="仿宋" w:cs="仿宋"/>
        </w:rPr>
      </w:pPr>
      <w:r>
        <w:rPr>
          <w:rFonts w:hint="eastAsia" w:ascii="仿宋" w:hAnsi="仿宋" w:eastAsia="仿宋" w:cs="仿宋"/>
          <w:spacing w:val="-1"/>
        </w:rPr>
        <w:t>a) 指导用户安装，向用户介绍本厂产品使用和维护知识；</w:t>
      </w:r>
    </w:p>
    <w:p w14:paraId="43582E62">
      <w:pPr>
        <w:pStyle w:val="2"/>
        <w:spacing w:before="265" w:line="221" w:lineRule="auto"/>
        <w:ind w:left="565"/>
        <w:rPr>
          <w:rFonts w:hint="eastAsia" w:ascii="仿宋" w:hAnsi="仿宋" w:eastAsia="仿宋" w:cs="仿宋"/>
        </w:rPr>
      </w:pPr>
      <w:r>
        <w:rPr>
          <w:rFonts w:hint="eastAsia" w:ascii="仿宋" w:hAnsi="仿宋" w:eastAsia="仿宋" w:cs="仿宋"/>
          <w:spacing w:val="-1"/>
        </w:rPr>
        <w:t>b) 收集用户反馈信息，及时答复用户咨询，处理用户投诉；</w:t>
      </w:r>
    </w:p>
    <w:p w14:paraId="64BAC480">
      <w:pPr>
        <w:pStyle w:val="2"/>
        <w:spacing w:before="264" w:line="221" w:lineRule="auto"/>
        <w:jc w:val="right"/>
        <w:rPr>
          <w:rFonts w:hint="eastAsia" w:ascii="仿宋" w:hAnsi="仿宋" w:eastAsia="仿宋" w:cs="仿宋"/>
        </w:rPr>
      </w:pPr>
      <w:r>
        <w:rPr>
          <w:rFonts w:hint="eastAsia" w:ascii="仿宋" w:hAnsi="仿宋" w:eastAsia="仿宋" w:cs="仿宋"/>
          <w:spacing w:val="-2"/>
        </w:rPr>
        <w:t>c) 履行质量职责。执行国家有关法律法规规定，确保用户满意。</w:t>
      </w:r>
    </w:p>
    <w:p w14:paraId="3552C186">
      <w:pPr>
        <w:pStyle w:val="2"/>
        <w:spacing w:before="265" w:line="226" w:lineRule="auto"/>
        <w:ind w:left="557"/>
        <w:rPr>
          <w:rFonts w:hint="eastAsia" w:ascii="仿宋" w:hAnsi="仿宋" w:eastAsia="仿宋" w:cs="仿宋"/>
        </w:rPr>
      </w:pPr>
      <w:r>
        <w:rPr>
          <w:rFonts w:hint="eastAsia" w:ascii="仿宋" w:hAnsi="仿宋" w:eastAsia="仿宋" w:cs="仿宋"/>
          <w:spacing w:val="-1"/>
        </w:rPr>
        <w:t>5．服务实施</w:t>
      </w:r>
    </w:p>
    <w:p w14:paraId="45BC6695">
      <w:pPr>
        <w:pStyle w:val="2"/>
        <w:spacing w:before="259" w:line="339" w:lineRule="auto"/>
        <w:ind w:right="1" w:firstLine="578"/>
        <w:rPr>
          <w:rFonts w:hint="eastAsia" w:ascii="仿宋" w:hAnsi="仿宋" w:eastAsia="仿宋" w:cs="仿宋"/>
        </w:rPr>
      </w:pPr>
      <w:r>
        <w:rPr>
          <w:rFonts w:hint="eastAsia" w:ascii="仿宋" w:hAnsi="仿宋" w:eastAsia="仿宋" w:cs="仿宋"/>
          <w:spacing w:val="-2"/>
        </w:rPr>
        <w:t>1）售后服务部门应积极开展产品售后服务工作。对重</w:t>
      </w:r>
      <w:r>
        <w:rPr>
          <w:rFonts w:hint="eastAsia" w:ascii="仿宋" w:hAnsi="仿宋" w:eastAsia="仿宋" w:cs="仿宋"/>
          <w:spacing w:val="-3"/>
        </w:rPr>
        <w:t>点用户走访</w:t>
      </w:r>
      <w:r>
        <w:rPr>
          <w:rFonts w:hint="eastAsia" w:ascii="仿宋" w:hAnsi="仿宋" w:eastAsia="仿宋" w:cs="仿宋"/>
        </w:rPr>
        <w:t xml:space="preserve"> </w:t>
      </w:r>
      <w:r>
        <w:rPr>
          <w:rFonts w:hint="eastAsia" w:ascii="仿宋" w:hAnsi="仿宋" w:eastAsia="仿宋" w:cs="仿宋"/>
          <w:spacing w:val="3"/>
        </w:rPr>
        <w:t>每年至少一次，认真听取用户意见，并将收集到的用户信息加以整理</w:t>
      </w:r>
      <w:r>
        <w:rPr>
          <w:rFonts w:hint="eastAsia" w:ascii="仿宋" w:hAnsi="仿宋" w:eastAsia="仿宋" w:cs="仿宋"/>
          <w:spacing w:val="5"/>
        </w:rPr>
        <w:t xml:space="preserve"> </w:t>
      </w:r>
      <w:r>
        <w:rPr>
          <w:rFonts w:hint="eastAsia" w:ascii="仿宋" w:hAnsi="仿宋" w:eastAsia="仿宋" w:cs="仿宋"/>
          <w:spacing w:val="-1"/>
        </w:rPr>
        <w:t>分析写出报告。</w:t>
      </w:r>
    </w:p>
    <w:p w14:paraId="663A24A1">
      <w:pPr>
        <w:pStyle w:val="2"/>
        <w:spacing w:before="254" w:line="339" w:lineRule="auto"/>
        <w:ind w:left="5" w:right="1" w:firstLine="555"/>
        <w:rPr>
          <w:rFonts w:hint="eastAsia" w:ascii="仿宋" w:hAnsi="仿宋" w:eastAsia="仿宋" w:cs="仿宋"/>
        </w:rPr>
      </w:pPr>
      <w:r>
        <w:rPr>
          <w:rFonts w:hint="eastAsia" w:ascii="仿宋" w:hAnsi="仿宋" w:eastAsia="仿宋" w:cs="仿宋"/>
          <w:spacing w:val="-2"/>
        </w:rPr>
        <w:t>2）对于用户来人、来函、来电和用户走访反映的产品质量、服务</w:t>
      </w:r>
      <w:r>
        <w:rPr>
          <w:rFonts w:hint="eastAsia" w:ascii="仿宋" w:hAnsi="仿宋" w:eastAsia="仿宋" w:cs="仿宋"/>
          <w:spacing w:val="12"/>
        </w:rPr>
        <w:t xml:space="preserve"> </w:t>
      </w:r>
      <w:r>
        <w:rPr>
          <w:rFonts w:hint="eastAsia" w:ascii="仿宋" w:hAnsi="仿宋" w:eastAsia="仿宋" w:cs="仿宋"/>
          <w:spacing w:val="3"/>
        </w:rPr>
        <w:t>质量、包装质量、安装质量等问题，售后服务部门也要逐一记录并及</w:t>
      </w:r>
      <w:r>
        <w:rPr>
          <w:rFonts w:hint="eastAsia" w:ascii="仿宋" w:hAnsi="仿宋" w:eastAsia="仿宋" w:cs="仿宋"/>
        </w:rPr>
        <w:t xml:space="preserve"> </w:t>
      </w:r>
      <w:r>
        <w:rPr>
          <w:rFonts w:hint="eastAsia" w:ascii="仿宋" w:hAnsi="仿宋" w:eastAsia="仿宋" w:cs="仿宋"/>
          <w:spacing w:val="3"/>
        </w:rPr>
        <w:t>时向有关部门反馈。如需到现场服务时应立即通知服务人员赴现场处</w:t>
      </w:r>
    </w:p>
    <w:p w14:paraId="060FF19E">
      <w:pPr>
        <w:pStyle w:val="2"/>
        <w:spacing w:before="294" w:line="190" w:lineRule="auto"/>
        <w:ind w:left="5"/>
        <w:rPr>
          <w:rFonts w:hint="eastAsia" w:ascii="仿宋" w:hAnsi="仿宋" w:eastAsia="仿宋" w:cs="仿宋"/>
        </w:rPr>
      </w:pPr>
      <w:r>
        <w:rPr>
          <w:rFonts w:hint="eastAsia" w:ascii="仿宋" w:hAnsi="仿宋" w:eastAsia="仿宋" w:cs="仿宋"/>
          <w:spacing w:val="-6"/>
        </w:rPr>
        <w:t>理。</w:t>
      </w:r>
    </w:p>
    <w:p w14:paraId="627881D8">
      <w:pPr>
        <w:spacing w:line="190" w:lineRule="auto"/>
        <w:rPr>
          <w:rFonts w:hint="eastAsia" w:ascii="仿宋" w:hAnsi="仿宋" w:eastAsia="仿宋" w:cs="仿宋"/>
        </w:rPr>
        <w:sectPr>
          <w:footerReference r:id="rId3" w:type="default"/>
          <w:pgSz w:w="11905" w:h="16839"/>
          <w:pgMar w:top="1431" w:right="1698" w:bottom="1236" w:left="1708" w:header="0" w:footer="1071" w:gutter="0"/>
          <w:pgNumType w:fmt="decimal"/>
          <w:cols w:space="720" w:num="1"/>
        </w:sectPr>
      </w:pPr>
    </w:p>
    <w:p w14:paraId="3D866A9B">
      <w:pPr>
        <w:pStyle w:val="2"/>
        <w:spacing w:before="91" w:line="308" w:lineRule="auto"/>
        <w:ind w:left="1" w:right="78" w:firstLine="561"/>
        <w:rPr>
          <w:rFonts w:hint="eastAsia" w:ascii="仿宋" w:hAnsi="仿宋" w:eastAsia="仿宋" w:cs="仿宋"/>
        </w:rPr>
      </w:pPr>
      <w:r>
        <w:rPr>
          <w:rFonts w:hint="eastAsia" w:ascii="仿宋" w:hAnsi="仿宋" w:eastAsia="仿宋" w:cs="仿宋"/>
          <w:spacing w:val="-2"/>
        </w:rPr>
        <w:t>3）技术服务人员、销售人员及其他人员在和用户接触中收集到的</w:t>
      </w:r>
      <w:r>
        <w:rPr>
          <w:rFonts w:hint="eastAsia" w:ascii="仿宋" w:hAnsi="仿宋" w:eastAsia="仿宋" w:cs="仿宋"/>
          <w:spacing w:val="10"/>
        </w:rPr>
        <w:t xml:space="preserve"> </w:t>
      </w:r>
      <w:r>
        <w:rPr>
          <w:rFonts w:hint="eastAsia" w:ascii="仿宋" w:hAnsi="仿宋" w:eastAsia="仿宋" w:cs="仿宋"/>
          <w:spacing w:val="-1"/>
        </w:rPr>
        <w:t>信息，要及时向有关部门反馈。</w:t>
      </w:r>
    </w:p>
    <w:p w14:paraId="307806EA">
      <w:pPr>
        <w:pStyle w:val="2"/>
        <w:spacing w:before="266" w:line="337" w:lineRule="auto"/>
        <w:ind w:left="4" w:right="78" w:firstLine="550"/>
        <w:rPr>
          <w:rFonts w:hint="eastAsia" w:ascii="仿宋" w:hAnsi="仿宋" w:eastAsia="仿宋" w:cs="仿宋"/>
        </w:rPr>
      </w:pPr>
      <w:r>
        <w:rPr>
          <w:rFonts w:hint="eastAsia" w:ascii="仿宋" w:hAnsi="仿宋" w:eastAsia="仿宋" w:cs="仿宋"/>
          <w:spacing w:val="-2"/>
        </w:rPr>
        <w:t>4）服务人员去用户单位现场服务时应当认真履行职责，认真帮助</w:t>
      </w:r>
      <w:r>
        <w:rPr>
          <w:rFonts w:hint="eastAsia" w:ascii="仿宋" w:hAnsi="仿宋" w:eastAsia="仿宋" w:cs="仿宋"/>
          <w:spacing w:val="17"/>
        </w:rPr>
        <w:t xml:space="preserve"> </w:t>
      </w:r>
      <w:r>
        <w:rPr>
          <w:rFonts w:hint="eastAsia" w:ascii="仿宋" w:hAnsi="仿宋" w:eastAsia="仿宋" w:cs="仿宋"/>
          <w:spacing w:val="3"/>
        </w:rPr>
        <w:t>用户解决质量问题，确保用户满意，并填写《售后服务记录》经用户</w:t>
      </w:r>
      <w:r>
        <w:rPr>
          <w:rFonts w:hint="eastAsia" w:ascii="仿宋" w:hAnsi="仿宋" w:eastAsia="仿宋" w:cs="仿宋"/>
        </w:rPr>
        <w:t xml:space="preserve"> </w:t>
      </w:r>
      <w:r>
        <w:rPr>
          <w:rFonts w:hint="eastAsia" w:ascii="仿宋" w:hAnsi="仿宋" w:eastAsia="仿宋" w:cs="仿宋"/>
          <w:spacing w:val="-3"/>
        </w:rPr>
        <w:t>签署意见后带回，返回后</w:t>
      </w:r>
      <w:r>
        <w:rPr>
          <w:rFonts w:hint="eastAsia" w:ascii="仿宋" w:hAnsi="仿宋" w:eastAsia="仿宋" w:cs="仿宋"/>
          <w:spacing w:val="-69"/>
        </w:rPr>
        <w:t xml:space="preserve"> </w:t>
      </w:r>
      <w:r>
        <w:rPr>
          <w:rFonts w:hint="eastAsia" w:ascii="仿宋" w:hAnsi="仿宋" w:eastAsia="仿宋" w:cs="仿宋"/>
          <w:spacing w:val="-3"/>
        </w:rPr>
        <w:t>5 日内交售后服务部门存档</w:t>
      </w:r>
      <w:r>
        <w:rPr>
          <w:rFonts w:hint="eastAsia" w:ascii="仿宋" w:hAnsi="仿宋" w:eastAsia="仿宋" w:cs="仿宋"/>
          <w:spacing w:val="-4"/>
        </w:rPr>
        <w:t>备查。</w:t>
      </w:r>
    </w:p>
    <w:p w14:paraId="02946D5E">
      <w:pPr>
        <w:pStyle w:val="2"/>
        <w:spacing w:before="265" w:line="224" w:lineRule="auto"/>
        <w:ind w:left="3"/>
        <w:rPr>
          <w:rFonts w:hint="eastAsia" w:ascii="仿宋" w:hAnsi="仿宋" w:eastAsia="仿宋" w:cs="仿宋"/>
        </w:rPr>
      </w:pPr>
      <w:r>
        <w:rPr>
          <w:rFonts w:hint="eastAsia" w:ascii="仿宋" w:hAnsi="仿宋" w:eastAsia="仿宋" w:cs="仿宋"/>
          <w:spacing w:val="-1"/>
        </w:rPr>
        <w:t>3、客户投诉处理措施</w:t>
      </w:r>
    </w:p>
    <w:p w14:paraId="337323FF">
      <w:pPr>
        <w:pStyle w:val="2"/>
        <w:spacing w:before="260" w:line="377" w:lineRule="auto"/>
        <w:ind w:left="3" w:right="78" w:firstLine="570"/>
        <w:rPr>
          <w:rFonts w:hint="eastAsia" w:ascii="仿宋" w:hAnsi="仿宋" w:eastAsia="仿宋" w:cs="仿宋"/>
        </w:rPr>
      </w:pPr>
      <w:r>
        <w:rPr>
          <w:rFonts w:hint="eastAsia" w:ascii="仿宋" w:hAnsi="仿宋" w:eastAsia="仿宋" w:cs="仿宋"/>
          <w:spacing w:val="3"/>
        </w:rPr>
        <w:t>为迅速处理客户投诉，维护公司信誉，促进质量改善与客</w:t>
      </w:r>
      <w:r>
        <w:rPr>
          <w:rFonts w:hint="eastAsia" w:ascii="仿宋" w:hAnsi="仿宋" w:eastAsia="仿宋" w:cs="仿宋"/>
          <w:spacing w:val="2"/>
        </w:rPr>
        <w:t>户的长</w:t>
      </w:r>
      <w:r>
        <w:rPr>
          <w:rFonts w:hint="eastAsia" w:ascii="仿宋" w:hAnsi="仿宋" w:eastAsia="仿宋" w:cs="仿宋"/>
        </w:rPr>
        <w:t xml:space="preserve"> </w:t>
      </w:r>
      <w:r>
        <w:rPr>
          <w:rFonts w:hint="eastAsia" w:ascii="仿宋" w:hAnsi="仿宋" w:eastAsia="仿宋" w:cs="仿宋"/>
          <w:spacing w:val="-2"/>
        </w:rPr>
        <w:t>期维护，制定本细则。</w:t>
      </w:r>
    </w:p>
    <w:p w14:paraId="26F0EF36">
      <w:pPr>
        <w:pStyle w:val="2"/>
        <w:spacing w:before="57" w:line="224" w:lineRule="auto"/>
        <w:ind w:left="576"/>
        <w:rPr>
          <w:rFonts w:hint="eastAsia" w:ascii="仿宋" w:hAnsi="仿宋" w:eastAsia="仿宋" w:cs="仿宋"/>
        </w:rPr>
      </w:pPr>
      <w:r>
        <w:rPr>
          <w:rFonts w:hint="eastAsia" w:ascii="仿宋" w:hAnsi="仿宋" w:eastAsia="仿宋" w:cs="仿宋"/>
          <w:spacing w:val="-5"/>
        </w:rPr>
        <w:t>1、投诉分类</w:t>
      </w:r>
    </w:p>
    <w:p w14:paraId="4F87F462">
      <w:pPr>
        <w:pStyle w:val="2"/>
        <w:spacing w:before="259" w:line="224" w:lineRule="auto"/>
        <w:ind w:left="557"/>
        <w:rPr>
          <w:rFonts w:hint="eastAsia" w:ascii="仿宋" w:hAnsi="仿宋" w:eastAsia="仿宋" w:cs="仿宋"/>
        </w:rPr>
      </w:pPr>
      <w:r>
        <w:rPr>
          <w:rFonts w:hint="eastAsia" w:ascii="仿宋" w:hAnsi="仿宋" w:eastAsia="仿宋" w:cs="仿宋"/>
          <w:spacing w:val="-1"/>
        </w:rPr>
        <w:t>客户投诉依客户投诉原因的不同区分为：</w:t>
      </w:r>
    </w:p>
    <w:p w14:paraId="58F47E12">
      <w:pPr>
        <w:pStyle w:val="2"/>
        <w:spacing w:before="261" w:line="224" w:lineRule="auto"/>
        <w:ind w:left="576"/>
        <w:rPr>
          <w:rFonts w:hint="eastAsia" w:ascii="仿宋" w:hAnsi="仿宋" w:eastAsia="仿宋" w:cs="仿宋"/>
        </w:rPr>
      </w:pPr>
      <w:r>
        <w:rPr>
          <w:rFonts w:hint="eastAsia" w:ascii="仿宋" w:hAnsi="仿宋" w:eastAsia="仿宋" w:cs="仿宋"/>
          <w:spacing w:val="-2"/>
        </w:rPr>
        <w:t>1）质量异常导致的客户投诉；</w:t>
      </w:r>
    </w:p>
    <w:p w14:paraId="0B1101E9">
      <w:pPr>
        <w:pStyle w:val="2"/>
        <w:spacing w:before="260" w:line="224" w:lineRule="auto"/>
        <w:ind w:left="560"/>
        <w:rPr>
          <w:rFonts w:hint="eastAsia" w:ascii="仿宋" w:hAnsi="仿宋" w:eastAsia="仿宋" w:cs="仿宋"/>
        </w:rPr>
      </w:pPr>
      <w:r>
        <w:rPr>
          <w:rFonts w:hint="eastAsia" w:ascii="仿宋" w:hAnsi="仿宋" w:eastAsia="仿宋" w:cs="仿宋"/>
          <w:spacing w:val="-1"/>
        </w:rPr>
        <w:t>2）非质量异常导致的客户投诉(指人为因素造成)；</w:t>
      </w:r>
    </w:p>
    <w:p w14:paraId="07871893">
      <w:pPr>
        <w:pStyle w:val="2"/>
        <w:spacing w:before="261" w:line="224" w:lineRule="auto"/>
        <w:ind w:left="562"/>
        <w:rPr>
          <w:rFonts w:hint="eastAsia" w:ascii="仿宋" w:hAnsi="仿宋" w:eastAsia="仿宋" w:cs="仿宋"/>
        </w:rPr>
      </w:pPr>
      <w:r>
        <w:rPr>
          <w:rFonts w:hint="eastAsia" w:ascii="仿宋" w:hAnsi="仿宋" w:eastAsia="仿宋" w:cs="仿宋"/>
          <w:spacing w:val="-1"/>
        </w:rPr>
        <w:t>3）其它原因导致的投诉。</w:t>
      </w:r>
    </w:p>
    <w:p w14:paraId="0BB31651">
      <w:pPr>
        <w:pStyle w:val="2"/>
        <w:spacing w:before="260" w:line="230" w:lineRule="auto"/>
        <w:ind w:left="560"/>
        <w:rPr>
          <w:rFonts w:hint="eastAsia" w:ascii="仿宋" w:hAnsi="仿宋" w:eastAsia="仿宋" w:cs="仿宋"/>
        </w:rPr>
      </w:pPr>
      <w:r>
        <w:rPr>
          <w:rFonts w:hint="eastAsia" w:ascii="仿宋" w:hAnsi="仿宋" w:eastAsia="仿宋" w:cs="仿宋"/>
          <w:spacing w:val="-2"/>
        </w:rPr>
        <w:t>2、处理流程</w:t>
      </w:r>
    </w:p>
    <w:p w14:paraId="1C25D3AF">
      <w:pPr>
        <w:pStyle w:val="2"/>
        <w:spacing w:before="251" w:line="224" w:lineRule="auto"/>
        <w:ind w:left="576"/>
        <w:rPr>
          <w:rFonts w:hint="eastAsia" w:ascii="仿宋" w:hAnsi="仿宋" w:eastAsia="仿宋" w:cs="仿宋"/>
        </w:rPr>
      </w:pPr>
      <w:r>
        <w:rPr>
          <w:rFonts w:hint="eastAsia" w:ascii="仿宋" w:hAnsi="仿宋" w:eastAsia="仿宋" w:cs="仿宋"/>
          <w:spacing w:val="-4"/>
        </w:rPr>
        <w:t>1）确认投诉问题</w:t>
      </w:r>
    </w:p>
    <w:p w14:paraId="3077BB95">
      <w:pPr>
        <w:pStyle w:val="2"/>
        <w:spacing w:before="262" w:line="386" w:lineRule="auto"/>
        <w:ind w:firstLine="554"/>
        <w:rPr>
          <w:rFonts w:hint="eastAsia" w:ascii="仿宋" w:hAnsi="仿宋" w:eastAsia="仿宋" w:cs="仿宋"/>
        </w:rPr>
      </w:pPr>
      <w:r>
        <w:rPr>
          <w:rFonts w:hint="eastAsia" w:ascii="仿宋" w:hAnsi="仿宋" w:eastAsia="仿宋" w:cs="仿宋"/>
          <w:spacing w:val="3"/>
        </w:rPr>
        <w:t>接到客户投诉或抱怨后，首先向客户了解具体投诉内容，做详细</w:t>
      </w:r>
      <w:r>
        <w:rPr>
          <w:rFonts w:hint="eastAsia" w:ascii="仿宋" w:hAnsi="仿宋" w:eastAsia="仿宋" w:cs="仿宋"/>
          <w:spacing w:val="15"/>
        </w:rPr>
        <w:t xml:space="preserve"> </w:t>
      </w:r>
      <w:r>
        <w:rPr>
          <w:rFonts w:hint="eastAsia" w:ascii="仿宋" w:hAnsi="仿宋" w:eastAsia="仿宋" w:cs="仿宋"/>
          <w:spacing w:val="3"/>
        </w:rPr>
        <w:t>记录，建立客户投诉登记表，产品质量方面投诉应立即查明投诉产品</w:t>
      </w:r>
      <w:r>
        <w:rPr>
          <w:rFonts w:hint="eastAsia" w:ascii="仿宋" w:hAnsi="仿宋" w:eastAsia="仿宋" w:cs="仿宋"/>
          <w:spacing w:val="4"/>
        </w:rPr>
        <w:t xml:space="preserve"> </w:t>
      </w:r>
      <w:r>
        <w:rPr>
          <w:rFonts w:hint="eastAsia" w:ascii="仿宋" w:hAnsi="仿宋" w:eastAsia="仿宋" w:cs="仿宋"/>
          <w:spacing w:val="-3"/>
        </w:rPr>
        <w:t>详细信息(订单编号、料号、交运日期、数量、</w:t>
      </w:r>
      <w:r>
        <w:rPr>
          <w:rFonts w:hint="eastAsia" w:ascii="仿宋" w:hAnsi="仿宋" w:eastAsia="仿宋" w:cs="仿宋"/>
          <w:spacing w:val="-4"/>
        </w:rPr>
        <w:t>不良数量)、客户要求，</w:t>
      </w:r>
      <w:r>
        <w:rPr>
          <w:rFonts w:hint="eastAsia" w:ascii="仿宋" w:hAnsi="仿宋" w:eastAsia="仿宋" w:cs="仿宋"/>
        </w:rPr>
        <w:t xml:space="preserve"> </w:t>
      </w:r>
      <w:r>
        <w:rPr>
          <w:rFonts w:hint="eastAsia" w:ascii="仿宋" w:hAnsi="仿宋" w:eastAsia="仿宋" w:cs="仿宋"/>
          <w:spacing w:val="-1"/>
        </w:rPr>
        <w:t>进行详细登记，与相关部门进行核实，确认。</w:t>
      </w:r>
    </w:p>
    <w:p w14:paraId="2B19582B">
      <w:pPr>
        <w:pStyle w:val="2"/>
        <w:spacing w:before="55" w:line="227" w:lineRule="auto"/>
        <w:ind w:left="560"/>
        <w:rPr>
          <w:rFonts w:hint="eastAsia" w:ascii="仿宋" w:hAnsi="仿宋" w:eastAsia="仿宋" w:cs="仿宋"/>
        </w:rPr>
      </w:pPr>
      <w:r>
        <w:rPr>
          <w:rFonts w:hint="eastAsia" w:ascii="仿宋" w:hAnsi="仿宋" w:eastAsia="仿宋" w:cs="仿宋"/>
          <w:spacing w:val="-1"/>
        </w:rPr>
        <w:t>2）、分析、核实问题</w:t>
      </w:r>
    </w:p>
    <w:p w14:paraId="65940B73">
      <w:pPr>
        <w:pStyle w:val="2"/>
        <w:spacing w:before="258" w:line="377" w:lineRule="auto"/>
        <w:ind w:left="4" w:right="78" w:firstLine="551"/>
        <w:rPr>
          <w:rFonts w:hint="eastAsia" w:ascii="仿宋" w:hAnsi="仿宋" w:eastAsia="仿宋" w:cs="仿宋"/>
        </w:rPr>
      </w:pPr>
      <w:r>
        <w:rPr>
          <w:rFonts w:hint="eastAsia" w:ascii="仿宋" w:hAnsi="仿宋" w:eastAsia="仿宋" w:cs="仿宋"/>
          <w:spacing w:val="3"/>
        </w:rPr>
        <w:t>根据不同分类，对投诉进行分析，若属我方质量问题应另拟定处</w:t>
      </w:r>
      <w:r>
        <w:rPr>
          <w:rFonts w:hint="eastAsia" w:ascii="仿宋" w:hAnsi="仿宋" w:eastAsia="仿宋" w:cs="仿宋"/>
          <w:spacing w:val="14"/>
        </w:rPr>
        <w:t xml:space="preserve"> </w:t>
      </w:r>
      <w:r>
        <w:rPr>
          <w:rFonts w:hint="eastAsia" w:ascii="仿宋" w:hAnsi="仿宋" w:eastAsia="仿宋" w:cs="仿宋"/>
          <w:spacing w:val="3"/>
        </w:rPr>
        <w:t>理方式，会同技术中心、技术部等部门共同分析造成投诉原因及责任</w:t>
      </w:r>
    </w:p>
    <w:p w14:paraId="7D13D6AB">
      <w:pPr>
        <w:spacing w:line="377" w:lineRule="auto"/>
        <w:rPr>
          <w:rFonts w:hint="eastAsia" w:ascii="仿宋" w:hAnsi="仿宋" w:eastAsia="仿宋" w:cs="仿宋"/>
        </w:rPr>
        <w:sectPr>
          <w:footerReference r:id="rId4" w:type="default"/>
          <w:pgSz w:w="11905" w:h="16839"/>
          <w:pgMar w:top="1431" w:right="1621" w:bottom="1236" w:left="1709" w:header="0" w:footer="1071" w:gutter="0"/>
          <w:pgNumType w:fmt="decimal"/>
          <w:cols w:space="720" w:num="1"/>
        </w:sectPr>
      </w:pPr>
    </w:p>
    <w:p w14:paraId="7939AC77">
      <w:pPr>
        <w:pStyle w:val="2"/>
        <w:spacing w:before="91" w:line="377" w:lineRule="auto"/>
        <w:ind w:left="17" w:right="78" w:firstLine="12"/>
        <w:rPr>
          <w:rFonts w:hint="eastAsia" w:ascii="仿宋" w:hAnsi="仿宋" w:eastAsia="仿宋" w:cs="仿宋"/>
        </w:rPr>
      </w:pPr>
      <w:r>
        <w:rPr>
          <w:rFonts w:hint="eastAsia" w:ascii="仿宋" w:hAnsi="仿宋" w:eastAsia="仿宋" w:cs="仿宋"/>
          <w:spacing w:val="2"/>
        </w:rPr>
        <w:t>归属部门；对人为因素和其他原因造成的投诉，配合其他相关部门按</w:t>
      </w:r>
      <w:r>
        <w:rPr>
          <w:rFonts w:hint="eastAsia" w:ascii="仿宋" w:hAnsi="仿宋" w:eastAsia="仿宋" w:cs="仿宋"/>
          <w:spacing w:val="8"/>
        </w:rPr>
        <w:t xml:space="preserve"> </w:t>
      </w:r>
      <w:r>
        <w:rPr>
          <w:rFonts w:hint="eastAsia" w:ascii="仿宋" w:hAnsi="仿宋" w:eastAsia="仿宋" w:cs="仿宋"/>
          <w:spacing w:val="-2"/>
        </w:rPr>
        <w:t>流程，与产品质量问题同等对待、处理。</w:t>
      </w:r>
    </w:p>
    <w:p w14:paraId="108F0C07">
      <w:pPr>
        <w:pStyle w:val="2"/>
        <w:spacing w:before="57" w:line="389" w:lineRule="auto"/>
        <w:ind w:left="12" w:right="78" w:firstLine="548"/>
        <w:rPr>
          <w:rFonts w:hint="eastAsia" w:ascii="仿宋" w:hAnsi="仿宋" w:eastAsia="仿宋" w:cs="仿宋"/>
        </w:rPr>
      </w:pPr>
      <w:r>
        <w:rPr>
          <w:rFonts w:hint="eastAsia" w:ascii="仿宋" w:hAnsi="仿宋" w:eastAsia="仿宋" w:cs="仿宋"/>
          <w:spacing w:val="3"/>
        </w:rPr>
        <w:t>如判定结果非我方原因造成，认真向客户解释，并出示我方鉴定</w:t>
      </w:r>
      <w:r>
        <w:rPr>
          <w:rFonts w:hint="eastAsia" w:ascii="仿宋" w:hAnsi="仿宋" w:eastAsia="仿宋" w:cs="仿宋"/>
          <w:spacing w:val="13"/>
        </w:rPr>
        <w:t xml:space="preserve"> </w:t>
      </w:r>
      <w:r>
        <w:rPr>
          <w:rFonts w:hint="eastAsia" w:ascii="仿宋" w:hAnsi="仿宋" w:eastAsia="仿宋" w:cs="仿宋"/>
          <w:spacing w:val="3"/>
        </w:rPr>
        <w:t>结果及依据，协同客户分析可能的原因，并与客户商讨后</w:t>
      </w:r>
      <w:r>
        <w:rPr>
          <w:rFonts w:hint="eastAsia" w:ascii="仿宋" w:hAnsi="仿宋" w:eastAsia="仿宋" w:cs="仿宋"/>
          <w:spacing w:val="2"/>
        </w:rPr>
        <w:t>续解决问题</w:t>
      </w:r>
      <w:r>
        <w:rPr>
          <w:rFonts w:hint="eastAsia" w:ascii="仿宋" w:hAnsi="仿宋" w:eastAsia="仿宋" w:cs="仿宋"/>
        </w:rPr>
        <w:t xml:space="preserve"> </w:t>
      </w:r>
      <w:r>
        <w:rPr>
          <w:rFonts w:hint="eastAsia" w:ascii="仿宋" w:hAnsi="仿宋" w:eastAsia="仿宋" w:cs="仿宋"/>
          <w:spacing w:val="-5"/>
        </w:rPr>
        <w:t>办法。</w:t>
      </w:r>
    </w:p>
    <w:p w14:paraId="78022B9E">
      <w:pPr>
        <w:pStyle w:val="2"/>
        <w:spacing w:before="28" w:line="225" w:lineRule="auto"/>
        <w:ind w:left="565"/>
        <w:rPr>
          <w:rFonts w:hint="eastAsia" w:ascii="仿宋" w:hAnsi="仿宋" w:eastAsia="仿宋" w:cs="仿宋"/>
        </w:rPr>
      </w:pPr>
      <w:r>
        <w:rPr>
          <w:rFonts w:hint="eastAsia" w:ascii="仿宋" w:hAnsi="仿宋" w:eastAsia="仿宋" w:cs="仿宋"/>
          <w:spacing w:val="-2"/>
        </w:rPr>
        <w:t>3）协商处理办法</w:t>
      </w:r>
    </w:p>
    <w:p w14:paraId="23B9AE52">
      <w:pPr>
        <w:pStyle w:val="2"/>
        <w:spacing w:before="261" w:line="386" w:lineRule="auto"/>
        <w:ind w:right="78" w:firstLine="578"/>
        <w:rPr>
          <w:rFonts w:hint="eastAsia" w:ascii="仿宋" w:hAnsi="仿宋" w:eastAsia="仿宋" w:cs="仿宋"/>
        </w:rPr>
      </w:pPr>
      <w:r>
        <w:rPr>
          <w:rFonts w:hint="eastAsia" w:ascii="仿宋" w:hAnsi="仿宋" w:eastAsia="仿宋" w:cs="仿宋"/>
          <w:spacing w:val="3"/>
        </w:rPr>
        <w:t>情节较轻的质量投诉，登记备案，及时反馈给相关</w:t>
      </w:r>
      <w:r>
        <w:rPr>
          <w:rFonts w:hint="eastAsia" w:ascii="仿宋" w:hAnsi="仿宋" w:eastAsia="仿宋" w:cs="仿宋"/>
          <w:spacing w:val="2"/>
        </w:rPr>
        <w:t>部门并引起高</w:t>
      </w:r>
      <w:r>
        <w:rPr>
          <w:rFonts w:hint="eastAsia" w:ascii="仿宋" w:hAnsi="仿宋" w:eastAsia="仿宋" w:cs="仿宋"/>
        </w:rPr>
        <w:t xml:space="preserve"> </w:t>
      </w:r>
      <w:r>
        <w:rPr>
          <w:rFonts w:hint="eastAsia" w:ascii="仿宋" w:hAnsi="仿宋" w:eastAsia="仿宋" w:cs="仿宋"/>
          <w:spacing w:val="3"/>
        </w:rPr>
        <w:t>度重视。情节严重的投诉，填写客户投诉处理表，由生产部及技术部</w:t>
      </w:r>
      <w:r>
        <w:rPr>
          <w:rFonts w:hint="eastAsia" w:ascii="仿宋" w:hAnsi="仿宋" w:eastAsia="仿宋" w:cs="仿宋"/>
          <w:spacing w:val="7"/>
        </w:rPr>
        <w:t xml:space="preserve"> </w:t>
      </w:r>
      <w:r>
        <w:rPr>
          <w:rFonts w:hint="eastAsia" w:ascii="仿宋" w:hAnsi="仿宋" w:eastAsia="仿宋" w:cs="仿宋"/>
          <w:spacing w:val="3"/>
        </w:rPr>
        <w:t>提出产品解决措施，售后服务部与业务部共同商议解决办法，并与客</w:t>
      </w:r>
      <w:r>
        <w:rPr>
          <w:rFonts w:hint="eastAsia" w:ascii="仿宋" w:hAnsi="仿宋" w:eastAsia="仿宋" w:cs="仿宋"/>
          <w:spacing w:val="7"/>
        </w:rPr>
        <w:t xml:space="preserve"> </w:t>
      </w:r>
      <w:r>
        <w:rPr>
          <w:rFonts w:hint="eastAsia" w:ascii="仿宋" w:hAnsi="仿宋" w:eastAsia="仿宋" w:cs="仿宋"/>
          <w:spacing w:val="-1"/>
        </w:rPr>
        <w:t>户协商最终解决办法，报各部门审批。</w:t>
      </w:r>
    </w:p>
    <w:p w14:paraId="0C75F1A9">
      <w:pPr>
        <w:pStyle w:val="2"/>
        <w:spacing w:before="55" w:line="229" w:lineRule="auto"/>
        <w:ind w:left="558"/>
        <w:rPr>
          <w:rFonts w:hint="eastAsia" w:ascii="仿宋" w:hAnsi="仿宋" w:eastAsia="仿宋" w:cs="仿宋"/>
        </w:rPr>
      </w:pPr>
      <w:r>
        <w:rPr>
          <w:rFonts w:hint="eastAsia" w:ascii="仿宋" w:hAnsi="仿宋" w:eastAsia="仿宋" w:cs="仿宋"/>
          <w:spacing w:val="-1"/>
        </w:rPr>
        <w:t>4）、处理及落实处理方案</w:t>
      </w:r>
    </w:p>
    <w:p w14:paraId="49ECB1BD">
      <w:pPr>
        <w:pStyle w:val="2"/>
        <w:spacing w:before="254" w:line="384" w:lineRule="auto"/>
        <w:ind w:left="13" w:firstLine="551"/>
        <w:rPr>
          <w:rFonts w:hint="eastAsia" w:ascii="仿宋" w:hAnsi="仿宋" w:eastAsia="仿宋" w:cs="仿宋"/>
        </w:rPr>
      </w:pPr>
      <w:r>
        <w:rPr>
          <w:rFonts w:hint="eastAsia" w:ascii="仿宋" w:hAnsi="仿宋" w:eastAsia="仿宋" w:cs="仿宋"/>
          <w:spacing w:val="-4"/>
        </w:rPr>
        <w:t>及时向客户反馈投诉解决进程，依商议的解决办法进行后续处理，</w:t>
      </w:r>
      <w:r>
        <w:rPr>
          <w:rFonts w:hint="eastAsia" w:ascii="仿宋" w:hAnsi="仿宋" w:eastAsia="仿宋" w:cs="仿宋"/>
          <w:spacing w:val="7"/>
        </w:rPr>
        <w:t xml:space="preserve"> </w:t>
      </w:r>
      <w:r>
        <w:rPr>
          <w:rFonts w:hint="eastAsia" w:ascii="仿宋" w:hAnsi="仿宋" w:eastAsia="仿宋" w:cs="仿宋"/>
          <w:spacing w:val="3"/>
        </w:rPr>
        <w:t>并全程跟踪落实情况。品控中心、技术部及生产中心拟</w:t>
      </w:r>
      <w:r>
        <w:rPr>
          <w:rFonts w:hint="eastAsia" w:ascii="仿宋" w:hAnsi="仿宋" w:eastAsia="仿宋" w:cs="仿宋"/>
          <w:spacing w:val="2"/>
        </w:rPr>
        <w:t>定改善方法避</w:t>
      </w:r>
      <w:r>
        <w:rPr>
          <w:rFonts w:hint="eastAsia" w:ascii="仿宋" w:hAnsi="仿宋" w:eastAsia="仿宋" w:cs="仿宋"/>
        </w:rPr>
        <w:t xml:space="preserve"> </w:t>
      </w:r>
      <w:r>
        <w:rPr>
          <w:rFonts w:hint="eastAsia" w:ascii="仿宋" w:hAnsi="仿宋" w:eastAsia="仿宋" w:cs="仿宋"/>
          <w:spacing w:val="-2"/>
        </w:rPr>
        <w:t>免同类问题再次发生。</w:t>
      </w:r>
    </w:p>
    <w:p w14:paraId="0EE1B90A">
      <w:pPr>
        <w:pStyle w:val="2"/>
        <w:spacing w:before="51" w:line="225" w:lineRule="auto"/>
        <w:ind w:left="284"/>
        <w:rPr>
          <w:rFonts w:hint="eastAsia" w:ascii="仿宋" w:hAnsi="仿宋" w:eastAsia="仿宋" w:cs="仿宋"/>
        </w:rPr>
      </w:pPr>
      <w:r>
        <w:rPr>
          <w:rFonts w:hint="eastAsia" w:ascii="仿宋" w:hAnsi="仿宋" w:eastAsia="仿宋" w:cs="仿宋"/>
          <w:spacing w:val="-2"/>
        </w:rPr>
        <w:t>3、处理职责</w:t>
      </w:r>
    </w:p>
    <w:p w14:paraId="54348E0F">
      <w:pPr>
        <w:pStyle w:val="2"/>
        <w:spacing w:before="259" w:line="224" w:lineRule="auto"/>
        <w:ind w:left="277"/>
        <w:rPr>
          <w:rFonts w:hint="eastAsia" w:ascii="仿宋" w:hAnsi="仿宋" w:eastAsia="仿宋" w:cs="仿宋"/>
        </w:rPr>
      </w:pPr>
      <w:r>
        <w:rPr>
          <w:rFonts w:hint="eastAsia" w:ascii="仿宋" w:hAnsi="仿宋" w:eastAsia="仿宋" w:cs="仿宋"/>
          <w:spacing w:val="-1"/>
        </w:rPr>
        <w:t>各部门对客户投诉案件的处理职责如下：</w:t>
      </w:r>
    </w:p>
    <w:p w14:paraId="450ADC0F">
      <w:pPr>
        <w:pStyle w:val="2"/>
        <w:spacing w:before="260" w:line="225" w:lineRule="auto"/>
        <w:ind w:left="579"/>
        <w:rPr>
          <w:rFonts w:hint="eastAsia" w:ascii="仿宋" w:hAnsi="仿宋" w:eastAsia="仿宋" w:cs="仿宋"/>
        </w:rPr>
      </w:pPr>
      <w:r>
        <w:rPr>
          <w:rFonts w:hint="eastAsia" w:ascii="仿宋" w:hAnsi="仿宋" w:eastAsia="仿宋" w:cs="仿宋"/>
          <w:spacing w:val="-4"/>
        </w:rPr>
        <w:t>1）售后服务部门</w:t>
      </w:r>
    </w:p>
    <w:p w14:paraId="6F19AEA6">
      <w:pPr>
        <w:pStyle w:val="2"/>
        <w:spacing w:before="258" w:line="221" w:lineRule="auto"/>
        <w:ind w:left="618"/>
        <w:rPr>
          <w:rFonts w:hint="eastAsia" w:ascii="仿宋" w:hAnsi="仿宋" w:eastAsia="仿宋" w:cs="仿宋"/>
        </w:rPr>
      </w:pPr>
      <w:r>
        <w:rPr>
          <w:rFonts w:hint="eastAsia" w:ascii="仿宋" w:hAnsi="仿宋" w:eastAsia="仿宋" w:cs="仿宋"/>
          <w:spacing w:val="-2"/>
        </w:rPr>
        <w:t>(1)客户投诉案件的登记，了解客户投诉</w:t>
      </w:r>
      <w:r>
        <w:rPr>
          <w:rFonts w:hint="eastAsia" w:ascii="仿宋" w:hAnsi="仿宋" w:eastAsia="仿宋" w:cs="仿宋"/>
          <w:spacing w:val="-3"/>
        </w:rPr>
        <w:t>及投诉理由的确认；</w:t>
      </w:r>
    </w:p>
    <w:p w14:paraId="6674ED46">
      <w:pPr>
        <w:pStyle w:val="2"/>
        <w:spacing w:before="265" w:line="224" w:lineRule="auto"/>
        <w:ind w:left="618"/>
        <w:rPr>
          <w:rFonts w:hint="eastAsia" w:ascii="仿宋" w:hAnsi="仿宋" w:eastAsia="仿宋" w:cs="仿宋"/>
        </w:rPr>
      </w:pPr>
      <w:r>
        <w:rPr>
          <w:rFonts w:hint="eastAsia" w:ascii="仿宋" w:hAnsi="仿宋" w:eastAsia="仿宋" w:cs="仿宋"/>
          <w:spacing w:val="-4"/>
        </w:rPr>
        <w:t>(2)客户投诉内容的审核、调查、提报。</w:t>
      </w:r>
    </w:p>
    <w:p w14:paraId="6D987710">
      <w:pPr>
        <w:pStyle w:val="2"/>
        <w:spacing w:before="261" w:line="224" w:lineRule="auto"/>
        <w:ind w:left="618"/>
        <w:rPr>
          <w:rFonts w:hint="eastAsia" w:ascii="仿宋" w:hAnsi="仿宋" w:eastAsia="仿宋" w:cs="仿宋"/>
        </w:rPr>
      </w:pPr>
      <w:r>
        <w:rPr>
          <w:rFonts w:hint="eastAsia" w:ascii="仿宋" w:hAnsi="仿宋" w:eastAsia="仿宋" w:cs="仿宋"/>
          <w:spacing w:val="-3"/>
        </w:rPr>
        <w:t>(3)与客户接洽客户投诉的调查及妥善处理。</w:t>
      </w:r>
    </w:p>
    <w:p w14:paraId="2FDA559E">
      <w:pPr>
        <w:pStyle w:val="2"/>
        <w:spacing w:before="261" w:line="224" w:lineRule="auto"/>
        <w:ind w:left="618"/>
        <w:rPr>
          <w:rFonts w:hint="eastAsia" w:ascii="仿宋" w:hAnsi="仿宋" w:eastAsia="仿宋" w:cs="仿宋"/>
        </w:rPr>
      </w:pPr>
      <w:r>
        <w:rPr>
          <w:rFonts w:hint="eastAsia" w:ascii="仿宋" w:hAnsi="仿宋" w:eastAsia="仿宋" w:cs="仿宋"/>
          <w:spacing w:val="-4"/>
        </w:rPr>
        <w:t>(4)客户投诉改善案的提出、洽办、执行成果的督促及效果确认</w:t>
      </w:r>
    </w:p>
    <w:p w14:paraId="3E2371B3">
      <w:pPr>
        <w:pStyle w:val="2"/>
        <w:spacing w:before="259" w:line="232" w:lineRule="auto"/>
        <w:ind w:left="618"/>
        <w:rPr>
          <w:rFonts w:hint="eastAsia" w:ascii="仿宋" w:hAnsi="仿宋" w:eastAsia="仿宋" w:cs="仿宋"/>
        </w:rPr>
      </w:pPr>
      <w:r>
        <w:rPr>
          <w:rFonts w:hint="eastAsia" w:ascii="仿宋" w:hAnsi="仿宋" w:eastAsia="仿宋" w:cs="仿宋"/>
          <w:spacing w:val="-6"/>
        </w:rPr>
        <w:t>(5)处理方式的拟定。</w:t>
      </w:r>
    </w:p>
    <w:p w14:paraId="2453F516">
      <w:pPr>
        <w:spacing w:line="232" w:lineRule="auto"/>
        <w:rPr>
          <w:rFonts w:hint="eastAsia" w:ascii="仿宋" w:hAnsi="仿宋" w:eastAsia="仿宋" w:cs="仿宋"/>
        </w:rPr>
        <w:sectPr>
          <w:footerReference r:id="rId5" w:type="default"/>
          <w:pgSz w:w="11905" w:h="16839"/>
          <w:pgMar w:top="1431" w:right="1621" w:bottom="1236" w:left="1706" w:header="0" w:footer="1071" w:gutter="0"/>
          <w:pgNumType w:fmt="decimal"/>
          <w:cols w:space="720" w:num="1"/>
        </w:sectPr>
      </w:pPr>
    </w:p>
    <w:p w14:paraId="1F658BBF">
      <w:pPr>
        <w:pStyle w:val="2"/>
        <w:spacing w:before="91" w:line="225" w:lineRule="auto"/>
        <w:ind w:left="619"/>
        <w:rPr>
          <w:rFonts w:hint="eastAsia" w:ascii="仿宋" w:hAnsi="仿宋" w:eastAsia="仿宋" w:cs="仿宋"/>
        </w:rPr>
      </w:pPr>
      <w:r>
        <w:rPr>
          <w:rFonts w:hint="eastAsia" w:ascii="仿宋" w:hAnsi="仿宋" w:eastAsia="仿宋" w:cs="仿宋"/>
          <w:spacing w:val="-6"/>
        </w:rPr>
        <w:t>(6)迅速传达处理结果。</w:t>
      </w:r>
    </w:p>
    <w:p w14:paraId="1472C08B">
      <w:pPr>
        <w:pStyle w:val="2"/>
        <w:spacing w:before="259" w:line="224" w:lineRule="auto"/>
        <w:ind w:left="619"/>
        <w:rPr>
          <w:rFonts w:hint="eastAsia" w:ascii="仿宋" w:hAnsi="仿宋" w:eastAsia="仿宋" w:cs="仿宋"/>
        </w:rPr>
      </w:pPr>
      <w:r>
        <w:rPr>
          <w:rFonts w:hint="eastAsia" w:ascii="仿宋" w:hAnsi="仿宋" w:eastAsia="仿宋" w:cs="仿宋"/>
          <w:spacing w:val="-3"/>
        </w:rPr>
        <w:t>(7)客户投诉处理中客户投诉反映的意见提报。</w:t>
      </w:r>
    </w:p>
    <w:p w14:paraId="3AC1F8C2">
      <w:pPr>
        <w:pStyle w:val="2"/>
        <w:spacing w:before="259" w:line="225" w:lineRule="auto"/>
        <w:ind w:left="564"/>
        <w:rPr>
          <w:rFonts w:hint="eastAsia" w:ascii="仿宋" w:hAnsi="仿宋" w:eastAsia="仿宋" w:cs="仿宋"/>
        </w:rPr>
      </w:pPr>
      <w:r>
        <w:rPr>
          <w:rFonts w:hint="eastAsia" w:ascii="仿宋" w:hAnsi="仿宋" w:eastAsia="仿宋" w:cs="仿宋"/>
          <w:spacing w:val="-2"/>
        </w:rPr>
        <w:t>2）业务部</w:t>
      </w:r>
    </w:p>
    <w:p w14:paraId="67B40B87">
      <w:pPr>
        <w:pStyle w:val="2"/>
        <w:spacing w:before="257" w:line="310" w:lineRule="auto"/>
        <w:ind w:left="560" w:right="675" w:firstLine="59"/>
        <w:rPr>
          <w:rFonts w:hint="eastAsia" w:ascii="仿宋" w:hAnsi="仿宋" w:eastAsia="仿宋" w:cs="仿宋"/>
        </w:rPr>
      </w:pPr>
      <w:r>
        <w:rPr>
          <w:rFonts w:hint="eastAsia" w:ascii="仿宋" w:hAnsi="仿宋" w:eastAsia="仿宋" w:cs="仿宋"/>
          <w:spacing w:val="-4"/>
        </w:rPr>
        <w:t>(1)配合售后服务工作人员了解客户投诉及投诉理由的确</w:t>
      </w:r>
      <w:r>
        <w:rPr>
          <w:rFonts w:hint="eastAsia" w:ascii="仿宋" w:hAnsi="仿宋" w:eastAsia="仿宋" w:cs="仿宋"/>
          <w:spacing w:val="-5"/>
        </w:rPr>
        <w:t>认；</w:t>
      </w:r>
      <w:r>
        <w:rPr>
          <w:rFonts w:hint="eastAsia" w:ascii="仿宋" w:hAnsi="仿宋" w:eastAsia="仿宋" w:cs="仿宋"/>
        </w:rPr>
        <w:t xml:space="preserve"> 提供客户投诉产品的订单编号、料号、数量</w:t>
      </w:r>
      <w:r>
        <w:rPr>
          <w:rFonts w:hint="eastAsia" w:ascii="仿宋" w:hAnsi="仿宋" w:eastAsia="仿宋" w:cs="仿宋"/>
          <w:spacing w:val="-1"/>
        </w:rPr>
        <w:t>、交运日期；</w:t>
      </w:r>
    </w:p>
    <w:p w14:paraId="1EDAFA7F">
      <w:pPr>
        <w:pStyle w:val="2"/>
        <w:spacing w:before="260" w:line="227" w:lineRule="auto"/>
        <w:ind w:left="619"/>
        <w:rPr>
          <w:rFonts w:hint="eastAsia" w:ascii="仿宋" w:hAnsi="仿宋" w:eastAsia="仿宋" w:cs="仿宋"/>
        </w:rPr>
      </w:pPr>
      <w:r>
        <w:rPr>
          <w:rFonts w:hint="eastAsia" w:ascii="仿宋" w:hAnsi="仿宋" w:eastAsia="仿宋" w:cs="仿宋"/>
          <w:spacing w:val="-3"/>
        </w:rPr>
        <w:t>(3)协助客户解决疑难或提供必要的参考资料；</w:t>
      </w:r>
    </w:p>
    <w:p w14:paraId="30CF023D">
      <w:pPr>
        <w:pStyle w:val="2"/>
        <w:spacing w:before="256" w:line="225" w:lineRule="auto"/>
        <w:ind w:left="566"/>
        <w:rPr>
          <w:rFonts w:hint="eastAsia" w:ascii="仿宋" w:hAnsi="仿宋" w:eastAsia="仿宋" w:cs="仿宋"/>
        </w:rPr>
      </w:pPr>
      <w:r>
        <w:rPr>
          <w:rFonts w:hint="eastAsia" w:ascii="仿宋" w:hAnsi="仿宋" w:eastAsia="仿宋" w:cs="仿宋"/>
          <w:spacing w:val="-1"/>
        </w:rPr>
        <w:t>3）技术中心和技术部</w:t>
      </w:r>
    </w:p>
    <w:p w14:paraId="43721780">
      <w:pPr>
        <w:pStyle w:val="2"/>
        <w:spacing w:before="259" w:line="224" w:lineRule="auto"/>
        <w:ind w:left="619"/>
        <w:rPr>
          <w:rFonts w:hint="eastAsia" w:ascii="仿宋" w:hAnsi="仿宋" w:eastAsia="仿宋" w:cs="仿宋"/>
        </w:rPr>
      </w:pPr>
      <w:r>
        <w:rPr>
          <w:rFonts w:hint="eastAsia" w:ascii="仿宋" w:hAnsi="仿宋" w:eastAsia="仿宋" w:cs="仿宋"/>
          <w:spacing w:val="-5"/>
        </w:rPr>
        <w:t>(1)客户投诉质量的检验确认；</w:t>
      </w:r>
    </w:p>
    <w:p w14:paraId="3B377525">
      <w:pPr>
        <w:pStyle w:val="2"/>
        <w:spacing w:before="260" w:line="223" w:lineRule="auto"/>
        <w:ind w:left="570"/>
        <w:rPr>
          <w:rFonts w:hint="eastAsia" w:ascii="仿宋" w:hAnsi="仿宋" w:eastAsia="仿宋" w:cs="仿宋"/>
        </w:rPr>
      </w:pPr>
      <w:r>
        <w:rPr>
          <w:rFonts w:hint="eastAsia" w:ascii="仿宋" w:hAnsi="仿宋" w:eastAsia="仿宋" w:cs="仿宋"/>
          <w:spacing w:val="-1"/>
        </w:rPr>
        <w:t>分析问题原因、拟定处理对策并监督执行。</w:t>
      </w:r>
    </w:p>
    <w:p w14:paraId="27F746FE">
      <w:pPr>
        <w:pStyle w:val="2"/>
        <w:spacing w:before="261" w:line="224" w:lineRule="auto"/>
        <w:ind w:left="559"/>
        <w:rPr>
          <w:rFonts w:hint="eastAsia" w:ascii="仿宋" w:hAnsi="仿宋" w:eastAsia="仿宋" w:cs="仿宋"/>
        </w:rPr>
      </w:pPr>
      <w:r>
        <w:rPr>
          <w:rFonts w:hint="eastAsia" w:ascii="仿宋" w:hAnsi="仿宋" w:eastAsia="仿宋" w:cs="仿宋"/>
          <w:spacing w:val="-1"/>
        </w:rPr>
        <w:t>4）生产部</w:t>
      </w:r>
    </w:p>
    <w:p w14:paraId="39403862">
      <w:pPr>
        <w:pStyle w:val="2"/>
        <w:spacing w:before="260" w:line="379" w:lineRule="auto"/>
        <w:ind w:left="560" w:right="1045" w:firstLine="1"/>
        <w:rPr>
          <w:rFonts w:hint="eastAsia" w:ascii="仿宋" w:hAnsi="仿宋" w:eastAsia="仿宋" w:cs="仿宋"/>
        </w:rPr>
      </w:pPr>
      <w:r>
        <w:rPr>
          <w:rFonts w:hint="eastAsia" w:ascii="仿宋" w:hAnsi="仿宋" w:eastAsia="仿宋" w:cs="仿宋"/>
        </w:rPr>
        <w:t>针对客户投诉内容详细调查，并拟定处理对</w:t>
      </w:r>
      <w:r>
        <w:rPr>
          <w:rFonts w:hint="eastAsia" w:ascii="仿宋" w:hAnsi="仿宋" w:eastAsia="仿宋" w:cs="仿宋"/>
          <w:spacing w:val="-1"/>
        </w:rPr>
        <w:t>策及执行检查</w:t>
      </w:r>
      <w:r>
        <w:rPr>
          <w:rFonts w:hint="eastAsia" w:ascii="仿宋" w:hAnsi="仿宋" w:eastAsia="仿宋" w:cs="仿宋"/>
        </w:rPr>
        <w:t xml:space="preserve"> </w:t>
      </w:r>
      <w:r>
        <w:rPr>
          <w:rFonts w:hint="eastAsia" w:ascii="仿宋" w:hAnsi="仿宋" w:eastAsia="仿宋" w:cs="仿宋"/>
          <w:spacing w:val="-1"/>
        </w:rPr>
        <w:t>提报生产单位、生产人员及生产日期。</w:t>
      </w:r>
    </w:p>
    <w:p w14:paraId="440BF8D8">
      <w:pPr>
        <w:pStyle w:val="2"/>
        <w:spacing w:before="51" w:line="224" w:lineRule="auto"/>
        <w:ind w:left="559"/>
        <w:rPr>
          <w:rFonts w:hint="eastAsia" w:ascii="仿宋" w:hAnsi="仿宋" w:eastAsia="仿宋" w:cs="仿宋"/>
        </w:rPr>
      </w:pPr>
      <w:r>
        <w:rPr>
          <w:rFonts w:hint="eastAsia" w:ascii="仿宋" w:hAnsi="仿宋" w:eastAsia="仿宋" w:cs="仿宋"/>
          <w:spacing w:val="-1"/>
        </w:rPr>
        <w:t>4、客户投诉责任管理</w:t>
      </w:r>
    </w:p>
    <w:p w14:paraId="4831722C">
      <w:pPr>
        <w:pStyle w:val="2"/>
        <w:spacing w:before="258" w:line="388" w:lineRule="auto"/>
        <w:ind w:left="4" w:right="102" w:firstLine="560"/>
        <w:rPr>
          <w:rFonts w:hint="eastAsia" w:ascii="仿宋" w:hAnsi="仿宋" w:eastAsia="仿宋" w:cs="仿宋"/>
        </w:rPr>
      </w:pPr>
      <w:r>
        <w:rPr>
          <w:rFonts w:hint="eastAsia" w:ascii="仿宋" w:hAnsi="仿宋" w:eastAsia="仿宋" w:cs="仿宋"/>
          <w:spacing w:val="3"/>
        </w:rPr>
        <w:t>对相应职责范围内的责任事故，各相关部门在权限范围内调查处</w:t>
      </w:r>
      <w:r>
        <w:rPr>
          <w:rFonts w:hint="eastAsia" w:ascii="仿宋" w:hAnsi="仿宋" w:eastAsia="仿宋" w:cs="仿宋"/>
          <w:spacing w:val="10"/>
        </w:rPr>
        <w:t xml:space="preserve"> </w:t>
      </w:r>
      <w:r>
        <w:rPr>
          <w:rFonts w:hint="eastAsia" w:ascii="仿宋" w:hAnsi="仿宋" w:eastAsia="仿宋" w:cs="仿宋"/>
          <w:spacing w:val="3"/>
        </w:rPr>
        <w:t>理，售后服务部门每月审视上月份的客户投诉案件，并提供客户投诉</w:t>
      </w:r>
      <w:r>
        <w:rPr>
          <w:rFonts w:hint="eastAsia" w:ascii="仿宋" w:hAnsi="仿宋" w:eastAsia="仿宋" w:cs="仿宋"/>
          <w:spacing w:val="4"/>
        </w:rPr>
        <w:t xml:space="preserve"> </w:t>
      </w:r>
      <w:r>
        <w:rPr>
          <w:rFonts w:hint="eastAsia" w:ascii="仿宋" w:hAnsi="仿宋" w:eastAsia="仿宋" w:cs="仿宋"/>
          <w:spacing w:val="3"/>
        </w:rPr>
        <w:t>率，归属单位或个人依客户投诉案件发生的项目原因决定责任归属，</w:t>
      </w:r>
      <w:r>
        <w:rPr>
          <w:rFonts w:hint="eastAsia" w:ascii="仿宋" w:hAnsi="仿宋" w:eastAsia="仿宋" w:cs="仿宋"/>
          <w:spacing w:val="4"/>
        </w:rPr>
        <w:t xml:space="preserve"> </w:t>
      </w:r>
      <w:r>
        <w:rPr>
          <w:rFonts w:hint="eastAsia" w:ascii="仿宋" w:hAnsi="仿宋" w:eastAsia="仿宋" w:cs="仿宋"/>
          <w:spacing w:val="-1"/>
        </w:rPr>
        <w:t>按绩效考核实施细则相关规定实施相应处罚。</w:t>
      </w:r>
    </w:p>
    <w:p w14:paraId="194FE413">
      <w:pPr>
        <w:pStyle w:val="2"/>
        <w:spacing w:before="48" w:line="224" w:lineRule="auto"/>
        <w:rPr>
          <w:rFonts w:hint="eastAsia" w:ascii="仿宋" w:hAnsi="仿宋" w:eastAsia="仿宋" w:cs="仿宋"/>
        </w:rPr>
      </w:pPr>
      <w:r>
        <w:rPr>
          <w:rFonts w:hint="eastAsia" w:ascii="仿宋" w:hAnsi="仿宋" w:eastAsia="仿宋" w:cs="仿宋"/>
          <w:spacing w:val="-1"/>
        </w:rPr>
        <w:t>4、售后服务工作原则</w:t>
      </w:r>
    </w:p>
    <w:p w14:paraId="7EF0ACDE">
      <w:pPr>
        <w:pStyle w:val="2"/>
        <w:spacing w:before="262" w:line="308" w:lineRule="auto"/>
        <w:ind w:left="7" w:firstLine="573"/>
        <w:rPr>
          <w:rFonts w:hint="eastAsia" w:ascii="仿宋" w:hAnsi="仿宋" w:eastAsia="仿宋" w:cs="仿宋"/>
        </w:rPr>
      </w:pPr>
      <w:r>
        <w:rPr>
          <w:rFonts w:hint="eastAsia" w:ascii="仿宋" w:hAnsi="仿宋" w:eastAsia="仿宋" w:cs="仿宋"/>
          <w:spacing w:val="-2"/>
        </w:rPr>
        <w:t>1、售后服务工作人员对客户投诉均应积极应对，礼貌</w:t>
      </w:r>
      <w:r>
        <w:rPr>
          <w:rFonts w:hint="eastAsia" w:ascii="仿宋" w:hAnsi="仿宋" w:eastAsia="仿宋" w:cs="仿宋"/>
          <w:spacing w:val="-3"/>
        </w:rPr>
        <w:t>接待。如因</w:t>
      </w:r>
      <w:r>
        <w:rPr>
          <w:rFonts w:hint="eastAsia" w:ascii="仿宋" w:hAnsi="仿宋" w:eastAsia="仿宋" w:cs="仿宋"/>
        </w:rPr>
        <w:t xml:space="preserve"> </w:t>
      </w:r>
      <w:r>
        <w:rPr>
          <w:rFonts w:hint="eastAsia" w:ascii="仿宋" w:hAnsi="仿宋" w:eastAsia="仿宋" w:cs="仿宋"/>
          <w:spacing w:val="-3"/>
        </w:rPr>
        <w:t>售后服务态度造成客户投诉，按绩效考核实施细则相关规定实施处罚。</w:t>
      </w:r>
    </w:p>
    <w:p w14:paraId="35C73409">
      <w:pPr>
        <w:pStyle w:val="2"/>
        <w:spacing w:before="265" w:line="221" w:lineRule="auto"/>
        <w:jc w:val="right"/>
        <w:rPr>
          <w:rFonts w:hint="eastAsia" w:ascii="仿宋" w:hAnsi="仿宋" w:eastAsia="仿宋" w:cs="仿宋"/>
        </w:rPr>
      </w:pPr>
      <w:r>
        <w:rPr>
          <w:rFonts w:hint="eastAsia" w:ascii="仿宋" w:hAnsi="仿宋" w:eastAsia="仿宋" w:cs="仿宋"/>
          <w:spacing w:val="-8"/>
        </w:rPr>
        <w:t>2、接到投诉后，第一时间与客户取得联系，了解投诉问题，原因。</w:t>
      </w:r>
    </w:p>
    <w:p w14:paraId="68D9A4C1">
      <w:pPr>
        <w:pStyle w:val="2"/>
        <w:spacing w:before="264" w:line="221" w:lineRule="auto"/>
        <w:ind w:left="566"/>
        <w:rPr>
          <w:rFonts w:hint="eastAsia" w:ascii="仿宋" w:hAnsi="仿宋" w:eastAsia="仿宋" w:cs="仿宋"/>
        </w:rPr>
      </w:pPr>
      <w:r>
        <w:rPr>
          <w:rFonts w:hint="eastAsia" w:ascii="仿宋" w:hAnsi="仿宋" w:eastAsia="仿宋" w:cs="仿宋"/>
          <w:spacing w:val="-1"/>
        </w:rPr>
        <w:t>3、确认投诉后，在公司内严格执行流程，迅速处理，尽快解决，</w:t>
      </w:r>
    </w:p>
    <w:p w14:paraId="2C1010B0">
      <w:pPr>
        <w:spacing w:line="221" w:lineRule="auto"/>
        <w:rPr>
          <w:rFonts w:hint="eastAsia" w:ascii="仿宋" w:hAnsi="仿宋" w:eastAsia="仿宋" w:cs="仿宋"/>
        </w:rPr>
        <w:sectPr>
          <w:footerReference r:id="rId6" w:type="default"/>
          <w:pgSz w:w="11905" w:h="16839"/>
          <w:pgMar w:top="1431" w:right="1597" w:bottom="1236" w:left="1704" w:header="0" w:footer="1071" w:gutter="0"/>
          <w:pgNumType w:fmt="decimal"/>
          <w:cols w:space="720" w:num="1"/>
        </w:sectPr>
      </w:pPr>
    </w:p>
    <w:p w14:paraId="3DA81E89">
      <w:pPr>
        <w:spacing w:line="416" w:lineRule="auto"/>
        <w:rPr>
          <w:rFonts w:hint="eastAsia" w:ascii="仿宋" w:hAnsi="仿宋" w:eastAsia="仿宋" w:cs="仿宋"/>
          <w:sz w:val="21"/>
        </w:rPr>
      </w:pPr>
    </w:p>
    <w:p w14:paraId="5668E424">
      <w:pPr>
        <w:pStyle w:val="2"/>
        <w:spacing w:before="91" w:line="225" w:lineRule="auto"/>
        <w:ind w:left="2"/>
        <w:rPr>
          <w:rFonts w:hint="eastAsia" w:ascii="仿宋" w:hAnsi="仿宋" w:eastAsia="仿宋" w:cs="仿宋"/>
        </w:rPr>
      </w:pPr>
      <w:r>
        <w:rPr>
          <w:rFonts w:hint="eastAsia" w:ascii="仿宋" w:hAnsi="仿宋" w:eastAsia="仿宋" w:cs="仿宋"/>
          <w:spacing w:val="-1"/>
        </w:rPr>
        <w:t>在第一时间答复客户。</w:t>
      </w:r>
    </w:p>
    <w:p w14:paraId="4564B39F">
      <w:pPr>
        <w:pStyle w:val="2"/>
        <w:spacing w:before="258" w:line="221" w:lineRule="auto"/>
        <w:ind w:left="559"/>
        <w:rPr>
          <w:rFonts w:hint="eastAsia" w:ascii="仿宋" w:hAnsi="仿宋" w:eastAsia="仿宋" w:cs="仿宋"/>
        </w:rPr>
      </w:pPr>
      <w:r>
        <w:rPr>
          <w:rFonts w:hint="eastAsia" w:ascii="仿宋" w:hAnsi="仿宋" w:eastAsia="仿宋" w:cs="仿宋"/>
          <w:spacing w:val="-1"/>
        </w:rPr>
        <w:t>4、监督投诉问题的落实，</w:t>
      </w:r>
    </w:p>
    <w:p w14:paraId="7E4A19D2">
      <w:pPr>
        <w:pStyle w:val="2"/>
        <w:spacing w:before="264" w:line="221" w:lineRule="auto"/>
        <w:ind w:left="560"/>
        <w:rPr>
          <w:rFonts w:hint="eastAsia" w:ascii="仿宋" w:hAnsi="仿宋" w:eastAsia="仿宋" w:cs="仿宋"/>
        </w:rPr>
      </w:pPr>
      <w:r>
        <w:rPr>
          <w:rFonts w:hint="eastAsia" w:ascii="仿宋" w:hAnsi="仿宋" w:eastAsia="仿宋" w:cs="仿宋"/>
          <w:spacing w:val="-1"/>
        </w:rPr>
        <w:t>5、遇有争议，按合同有关条款由专人负责协调。</w:t>
      </w:r>
    </w:p>
    <w:p w14:paraId="27EADD3A">
      <w:pPr>
        <w:pStyle w:val="2"/>
        <w:spacing w:before="264" w:line="226" w:lineRule="auto"/>
        <w:ind w:left="1"/>
        <w:rPr>
          <w:rFonts w:hint="eastAsia" w:ascii="仿宋" w:hAnsi="仿宋" w:eastAsia="仿宋" w:cs="仿宋"/>
        </w:rPr>
      </w:pPr>
      <w:r>
        <w:rPr>
          <w:rFonts w:hint="eastAsia" w:ascii="仿宋" w:hAnsi="仿宋" w:eastAsia="仿宋" w:cs="仿宋"/>
          <w:spacing w:val="-1"/>
        </w:rPr>
        <w:t>5、售后服务理念</w:t>
      </w:r>
    </w:p>
    <w:p w14:paraId="49B3E0D8">
      <w:pPr>
        <w:pStyle w:val="2"/>
        <w:spacing w:before="257" w:line="226" w:lineRule="auto"/>
        <w:ind w:left="585"/>
        <w:rPr>
          <w:rFonts w:hint="eastAsia" w:ascii="仿宋" w:hAnsi="仿宋" w:eastAsia="仿宋" w:cs="仿宋"/>
        </w:rPr>
      </w:pPr>
      <w:r>
        <w:rPr>
          <w:rFonts w:hint="eastAsia" w:ascii="仿宋" w:hAnsi="仿宋" w:eastAsia="仿宋" w:cs="仿宋"/>
          <w:spacing w:val="-5"/>
        </w:rPr>
        <w:t>（一）服务理念</w:t>
      </w:r>
    </w:p>
    <w:p w14:paraId="6E965579">
      <w:pPr>
        <w:pStyle w:val="2"/>
        <w:spacing w:before="255" w:line="388" w:lineRule="auto"/>
        <w:ind w:left="2" w:firstLine="574"/>
        <w:jc w:val="both"/>
        <w:rPr>
          <w:rFonts w:hint="eastAsia" w:ascii="仿宋" w:hAnsi="仿宋" w:eastAsia="仿宋" w:cs="仿宋"/>
        </w:rPr>
      </w:pPr>
      <w:r>
        <w:rPr>
          <w:rFonts w:hint="eastAsia" w:ascii="仿宋" w:hAnsi="仿宋" w:eastAsia="仿宋" w:cs="仿宋"/>
          <w:spacing w:val="1"/>
        </w:rPr>
        <w:t>我公司自成立以来，一直秉承“</w:t>
      </w:r>
      <w:r>
        <w:rPr>
          <w:rFonts w:hint="eastAsia" w:ascii="仿宋" w:hAnsi="仿宋" w:eastAsia="仿宋" w:cs="仿宋"/>
          <w:spacing w:val="-89"/>
        </w:rPr>
        <w:t xml:space="preserve"> </w:t>
      </w:r>
      <w:r>
        <w:rPr>
          <w:rFonts w:hint="eastAsia" w:ascii="仿宋" w:hAnsi="仿宋" w:eastAsia="仿宋" w:cs="仿宋"/>
          <w:spacing w:val="1"/>
        </w:rPr>
        <w:t>以合理的价格，完善的服务，为</w:t>
      </w:r>
      <w:r>
        <w:rPr>
          <w:rFonts w:hint="eastAsia" w:ascii="仿宋" w:hAnsi="仿宋" w:eastAsia="仿宋" w:cs="仿宋"/>
        </w:rPr>
        <w:t xml:space="preserve"> </w:t>
      </w:r>
      <w:r>
        <w:rPr>
          <w:rFonts w:hint="eastAsia" w:ascii="仿宋" w:hAnsi="仿宋" w:eastAsia="仿宋" w:cs="仿宋"/>
          <w:spacing w:val="2"/>
        </w:rPr>
        <w:t>客户提供优质的货物</w:t>
      </w:r>
      <w:r>
        <w:rPr>
          <w:rFonts w:hint="eastAsia" w:ascii="仿宋" w:hAnsi="仿宋" w:eastAsia="仿宋" w:cs="仿宋"/>
          <w:spacing w:val="-100"/>
        </w:rPr>
        <w:t xml:space="preserve"> </w:t>
      </w:r>
      <w:r>
        <w:rPr>
          <w:rFonts w:hint="eastAsia" w:ascii="仿宋" w:hAnsi="仿宋" w:eastAsia="仿宋" w:cs="仿宋"/>
          <w:spacing w:val="2"/>
        </w:rPr>
        <w:t>”的经营理念，通过不断创新，来满足</w:t>
      </w:r>
      <w:r>
        <w:rPr>
          <w:rFonts w:hint="eastAsia" w:ascii="仿宋" w:hAnsi="仿宋" w:eastAsia="仿宋" w:cs="仿宋"/>
          <w:spacing w:val="1"/>
        </w:rPr>
        <w:t>我们所服</w:t>
      </w:r>
      <w:r>
        <w:rPr>
          <w:rFonts w:hint="eastAsia" w:ascii="仿宋" w:hAnsi="仿宋" w:eastAsia="仿宋" w:cs="仿宋"/>
        </w:rPr>
        <w:t xml:space="preserve"> </w:t>
      </w:r>
      <w:r>
        <w:rPr>
          <w:rFonts w:hint="eastAsia" w:ascii="仿宋" w:hAnsi="仿宋" w:eastAsia="仿宋" w:cs="仿宋"/>
          <w:spacing w:val="3"/>
        </w:rPr>
        <w:t>务的客户的潜在需求，通过不断努力，使公司逐步走向规范化、流程</w:t>
      </w:r>
      <w:r>
        <w:rPr>
          <w:rFonts w:hint="eastAsia" w:ascii="仿宋" w:hAnsi="仿宋" w:eastAsia="仿宋" w:cs="仿宋"/>
          <w:spacing w:val="6"/>
        </w:rPr>
        <w:t xml:space="preserve"> </w:t>
      </w:r>
      <w:r>
        <w:rPr>
          <w:rFonts w:hint="eastAsia" w:ascii="仿宋" w:hAnsi="仿宋" w:eastAsia="仿宋" w:cs="仿宋"/>
          <w:spacing w:val="-1"/>
        </w:rPr>
        <w:t>化、科学化。</w:t>
      </w:r>
    </w:p>
    <w:p w14:paraId="1AE6FEA3">
      <w:pPr>
        <w:pStyle w:val="2"/>
        <w:numPr>
          <w:ilvl w:val="0"/>
          <w:numId w:val="2"/>
        </w:numPr>
        <w:spacing w:before="50" w:line="377" w:lineRule="auto"/>
        <w:ind w:left="564" w:right="418" w:firstLine="16"/>
        <w:rPr>
          <w:rFonts w:hint="eastAsia" w:ascii="仿宋" w:hAnsi="仿宋" w:eastAsia="仿宋" w:cs="仿宋"/>
          <w:spacing w:val="-3"/>
        </w:rPr>
      </w:pPr>
      <w:r>
        <w:rPr>
          <w:rFonts w:hint="eastAsia" w:ascii="仿宋" w:hAnsi="仿宋" w:eastAsia="仿宋" w:cs="仿宋"/>
          <w:spacing w:val="-2"/>
        </w:rPr>
        <w:t>我们的宗旨：热情服务、细致周到、持之以恒、</w:t>
      </w:r>
      <w:r>
        <w:rPr>
          <w:rFonts w:hint="eastAsia" w:ascii="仿宋" w:hAnsi="仿宋" w:eastAsia="仿宋" w:cs="仿宋"/>
          <w:spacing w:val="-3"/>
        </w:rPr>
        <w:t>精益求精。</w:t>
      </w:r>
    </w:p>
    <w:p w14:paraId="2412E649">
      <w:pPr>
        <w:pStyle w:val="2"/>
        <w:numPr>
          <w:ilvl w:val="0"/>
          <w:numId w:val="0"/>
        </w:numPr>
        <w:spacing w:before="50" w:line="377" w:lineRule="auto"/>
        <w:ind w:left="580" w:leftChars="0" w:right="418" w:rightChars="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pacing w:val="-1"/>
        </w:rPr>
        <w:t>2.我们的方针：一切为客户着想，努力为客户分忧。</w:t>
      </w:r>
    </w:p>
    <w:p w14:paraId="18CFBB7E">
      <w:pPr>
        <w:pStyle w:val="2"/>
        <w:spacing w:before="56" w:line="377" w:lineRule="auto"/>
        <w:ind w:left="559" w:right="980" w:firstLine="7"/>
        <w:rPr>
          <w:rFonts w:hint="eastAsia" w:ascii="仿宋" w:hAnsi="仿宋" w:eastAsia="仿宋" w:cs="仿宋"/>
          <w:spacing w:val="4"/>
        </w:rPr>
      </w:pPr>
      <w:r>
        <w:rPr>
          <w:rFonts w:hint="eastAsia" w:ascii="仿宋" w:hAnsi="仿宋" w:eastAsia="仿宋" w:cs="仿宋"/>
          <w:spacing w:val="-2"/>
        </w:rPr>
        <w:t>3.我们的追求：用我们的诚心、专心，换取客户的放心。</w:t>
      </w:r>
      <w:r>
        <w:rPr>
          <w:rFonts w:hint="eastAsia" w:ascii="仿宋" w:hAnsi="仿宋" w:eastAsia="仿宋" w:cs="仿宋"/>
          <w:spacing w:val="4"/>
        </w:rPr>
        <w:t xml:space="preserve"> </w:t>
      </w:r>
    </w:p>
    <w:p w14:paraId="654CC717">
      <w:pPr>
        <w:pStyle w:val="2"/>
        <w:spacing w:before="56" w:line="377" w:lineRule="auto"/>
        <w:ind w:left="559" w:right="980" w:firstLine="7"/>
        <w:rPr>
          <w:rFonts w:hint="eastAsia" w:ascii="仿宋" w:hAnsi="仿宋" w:eastAsia="仿宋" w:cs="仿宋"/>
        </w:rPr>
      </w:pPr>
      <w:r>
        <w:rPr>
          <w:rFonts w:hint="eastAsia" w:ascii="仿宋" w:hAnsi="仿宋" w:eastAsia="仿宋" w:cs="仿宋"/>
        </w:rPr>
        <w:t>4.我们的责任：贴心服务，让客户无后顾</w:t>
      </w:r>
      <w:r>
        <w:rPr>
          <w:rFonts w:hint="eastAsia" w:ascii="仿宋" w:hAnsi="仿宋" w:eastAsia="仿宋" w:cs="仿宋"/>
          <w:spacing w:val="-1"/>
        </w:rPr>
        <w:t>之忧。</w:t>
      </w:r>
    </w:p>
    <w:p w14:paraId="57A0ED40">
      <w:pPr>
        <w:pStyle w:val="2"/>
        <w:spacing w:before="56" w:line="228" w:lineRule="auto"/>
        <w:ind w:left="585"/>
        <w:rPr>
          <w:rFonts w:hint="eastAsia" w:ascii="仿宋" w:hAnsi="仿宋" w:eastAsia="仿宋" w:cs="仿宋"/>
        </w:rPr>
      </w:pPr>
      <w:r>
        <w:rPr>
          <w:rFonts w:hint="eastAsia" w:ascii="仿宋" w:hAnsi="仿宋" w:eastAsia="仿宋" w:cs="仿宋"/>
          <w:spacing w:val="-5"/>
        </w:rPr>
        <w:t>（二）质量理念</w:t>
      </w:r>
    </w:p>
    <w:p w14:paraId="74840D98">
      <w:pPr>
        <w:pStyle w:val="2"/>
        <w:spacing w:before="256" w:line="383" w:lineRule="auto"/>
        <w:ind w:left="6" w:firstLine="551"/>
        <w:jc w:val="both"/>
        <w:rPr>
          <w:rFonts w:hint="eastAsia" w:ascii="仿宋" w:hAnsi="仿宋" w:eastAsia="仿宋" w:cs="仿宋"/>
        </w:rPr>
      </w:pPr>
      <w:r>
        <w:rPr>
          <w:rFonts w:hint="eastAsia" w:ascii="仿宋" w:hAnsi="仿宋" w:eastAsia="仿宋" w:cs="仿宋"/>
          <w:spacing w:val="2"/>
        </w:rPr>
        <w:t>公司始终坚持“质量第一，客户第一，信誉第一</w:t>
      </w:r>
      <w:r>
        <w:rPr>
          <w:rFonts w:hint="eastAsia" w:ascii="仿宋" w:hAnsi="仿宋" w:eastAsia="仿宋" w:cs="仿宋"/>
          <w:spacing w:val="-98"/>
        </w:rPr>
        <w:t xml:space="preserve"> </w:t>
      </w:r>
      <w:r>
        <w:rPr>
          <w:rFonts w:hint="eastAsia" w:ascii="仿宋" w:hAnsi="仿宋" w:eastAsia="仿宋" w:cs="仿宋"/>
          <w:spacing w:val="2"/>
        </w:rPr>
        <w:t>”的原则，以质</w:t>
      </w:r>
      <w:r>
        <w:rPr>
          <w:rFonts w:hint="eastAsia" w:ascii="仿宋" w:hAnsi="仿宋" w:eastAsia="仿宋" w:cs="仿宋"/>
        </w:rPr>
        <w:t xml:space="preserve"> </w:t>
      </w:r>
      <w:r>
        <w:rPr>
          <w:rFonts w:hint="eastAsia" w:ascii="仿宋" w:hAnsi="仿宋" w:eastAsia="仿宋" w:cs="仿宋"/>
          <w:spacing w:val="3"/>
        </w:rPr>
        <w:t>量求生存，以信誉求发展，在生产经营中一贯坚持按国家标准来认真</w:t>
      </w:r>
      <w:r>
        <w:rPr>
          <w:rFonts w:hint="eastAsia" w:ascii="仿宋" w:hAnsi="仿宋" w:eastAsia="仿宋" w:cs="仿宋"/>
          <w:spacing w:val="2"/>
        </w:rPr>
        <w:t xml:space="preserve"> </w:t>
      </w:r>
      <w:r>
        <w:rPr>
          <w:rFonts w:hint="eastAsia" w:ascii="仿宋" w:hAnsi="仿宋" w:eastAsia="仿宋" w:cs="仿宋"/>
          <w:spacing w:val="-1"/>
        </w:rPr>
        <w:t>要求自己，以保证产品质量及客户的利益。在此我们郑重声明：</w:t>
      </w:r>
    </w:p>
    <w:p w14:paraId="2346A10A">
      <w:pPr>
        <w:pStyle w:val="2"/>
        <w:spacing w:before="55" w:line="380" w:lineRule="auto"/>
        <w:ind w:left="19" w:firstLine="561"/>
        <w:rPr>
          <w:rFonts w:hint="eastAsia" w:ascii="仿宋" w:hAnsi="仿宋" w:eastAsia="仿宋" w:cs="仿宋"/>
        </w:rPr>
      </w:pPr>
      <w:r>
        <w:rPr>
          <w:rFonts w:hint="eastAsia" w:ascii="仿宋" w:hAnsi="仿宋" w:eastAsia="仿宋" w:cs="仿宋"/>
          <w:spacing w:val="3"/>
        </w:rPr>
        <w:t>1.本公司产品及其包装和运输完全符合国</w:t>
      </w:r>
      <w:r>
        <w:rPr>
          <w:rFonts w:hint="eastAsia" w:ascii="仿宋" w:hAnsi="仿宋" w:eastAsia="仿宋" w:cs="仿宋"/>
          <w:spacing w:val="2"/>
        </w:rPr>
        <w:t>家行业标准及客户所要</w:t>
      </w:r>
      <w:r>
        <w:rPr>
          <w:rFonts w:hint="eastAsia" w:ascii="仿宋" w:hAnsi="仿宋" w:eastAsia="仿宋" w:cs="仿宋"/>
        </w:rPr>
        <w:t xml:space="preserve"> </w:t>
      </w:r>
      <w:r>
        <w:rPr>
          <w:rFonts w:hint="eastAsia" w:ascii="仿宋" w:hAnsi="仿宋" w:eastAsia="仿宋" w:cs="仿宋"/>
          <w:spacing w:val="-4"/>
        </w:rPr>
        <w:t>求的本厂标准。</w:t>
      </w:r>
    </w:p>
    <w:p w14:paraId="328792F7">
      <w:pPr>
        <w:pStyle w:val="2"/>
        <w:spacing w:before="49" w:line="383" w:lineRule="auto"/>
        <w:ind w:firstLine="564"/>
        <w:jc w:val="both"/>
        <w:rPr>
          <w:rFonts w:hint="eastAsia" w:ascii="仿宋" w:hAnsi="仿宋" w:eastAsia="仿宋" w:cs="仿宋"/>
        </w:rPr>
      </w:pPr>
      <w:r>
        <w:rPr>
          <w:rFonts w:hint="eastAsia" w:ascii="仿宋" w:hAnsi="仿宋" w:eastAsia="仿宋" w:cs="仿宋"/>
          <w:spacing w:val="-3"/>
        </w:rPr>
        <w:t>2.按照合同约定执行货物包装运输，一般情况</w:t>
      </w:r>
      <w:r>
        <w:rPr>
          <w:rFonts w:hint="eastAsia" w:ascii="仿宋" w:hAnsi="仿宋" w:eastAsia="仿宋" w:cs="仿宋"/>
          <w:spacing w:val="-58"/>
        </w:rPr>
        <w:t xml:space="preserve"> </w:t>
      </w:r>
      <w:r>
        <w:rPr>
          <w:rFonts w:hint="eastAsia" w:ascii="仿宋" w:hAnsi="仿宋" w:eastAsia="仿宋" w:cs="仿宋"/>
          <w:spacing w:val="-3"/>
        </w:rPr>
        <w:t>24</w:t>
      </w:r>
      <w:r>
        <w:rPr>
          <w:rFonts w:hint="eastAsia" w:ascii="仿宋" w:hAnsi="仿宋" w:eastAsia="仿宋" w:cs="仿宋"/>
          <w:spacing w:val="-38"/>
        </w:rPr>
        <w:t xml:space="preserve"> </w:t>
      </w:r>
      <w:r>
        <w:rPr>
          <w:rFonts w:hint="eastAsia" w:ascii="仿宋" w:hAnsi="仿宋" w:eastAsia="仿宋" w:cs="仿宋"/>
          <w:spacing w:val="-3"/>
        </w:rPr>
        <w:t>小时内到货，特</w:t>
      </w:r>
      <w:r>
        <w:rPr>
          <w:rFonts w:hint="eastAsia" w:ascii="仿宋" w:hAnsi="仿宋" w:eastAsia="仿宋" w:cs="仿宋"/>
        </w:rPr>
        <w:t xml:space="preserve"> </w:t>
      </w:r>
      <w:r>
        <w:rPr>
          <w:rFonts w:hint="eastAsia" w:ascii="仿宋" w:hAnsi="仿宋" w:eastAsia="仿宋" w:cs="仿宋"/>
          <w:spacing w:val="-3"/>
        </w:rPr>
        <w:t>殊情况</w:t>
      </w:r>
      <w:r>
        <w:rPr>
          <w:rFonts w:hint="eastAsia" w:ascii="仿宋" w:hAnsi="仿宋" w:eastAsia="仿宋" w:cs="仿宋"/>
          <w:spacing w:val="-45"/>
        </w:rPr>
        <w:t xml:space="preserve"> </w:t>
      </w:r>
      <w:r>
        <w:rPr>
          <w:rFonts w:hint="eastAsia" w:ascii="仿宋" w:hAnsi="仿宋" w:eastAsia="仿宋" w:cs="仿宋"/>
          <w:spacing w:val="-3"/>
        </w:rPr>
        <w:t>12</w:t>
      </w:r>
      <w:r>
        <w:rPr>
          <w:rFonts w:hint="eastAsia" w:ascii="仿宋" w:hAnsi="仿宋" w:eastAsia="仿宋" w:cs="仿宋"/>
          <w:spacing w:val="-38"/>
        </w:rPr>
        <w:t xml:space="preserve"> </w:t>
      </w:r>
      <w:r>
        <w:rPr>
          <w:rFonts w:hint="eastAsia" w:ascii="仿宋" w:hAnsi="仿宋" w:eastAsia="仿宋" w:cs="仿宋"/>
          <w:spacing w:val="-3"/>
        </w:rPr>
        <w:t>小时或双方商议，由我公司负责在规定的期限</w:t>
      </w:r>
      <w:r>
        <w:rPr>
          <w:rFonts w:hint="eastAsia" w:ascii="仿宋" w:hAnsi="仿宋" w:eastAsia="仿宋" w:cs="仿宋"/>
          <w:spacing w:val="-4"/>
        </w:rPr>
        <w:t>内送到采购方</w:t>
      </w:r>
      <w:r>
        <w:rPr>
          <w:rFonts w:hint="eastAsia" w:ascii="仿宋" w:hAnsi="仿宋" w:eastAsia="仿宋" w:cs="仿宋"/>
        </w:rPr>
        <w:t xml:space="preserve"> </w:t>
      </w:r>
      <w:r>
        <w:rPr>
          <w:rFonts w:hint="eastAsia" w:ascii="仿宋" w:hAnsi="仿宋" w:eastAsia="仿宋" w:cs="仿宋"/>
          <w:spacing w:val="-1"/>
        </w:rPr>
        <w:t>指定地点，以保证及时充足的供应。</w:t>
      </w:r>
    </w:p>
    <w:p w14:paraId="011582FC">
      <w:pPr>
        <w:spacing w:line="383" w:lineRule="auto"/>
        <w:rPr>
          <w:rFonts w:hint="eastAsia" w:ascii="仿宋" w:hAnsi="仿宋" w:eastAsia="仿宋" w:cs="仿宋"/>
        </w:rPr>
        <w:sectPr>
          <w:footerReference r:id="rId7" w:type="default"/>
          <w:pgSz w:w="11905" w:h="16839"/>
          <w:pgMar w:top="1431" w:right="1700" w:bottom="1236" w:left="1704" w:header="0" w:footer="1071" w:gutter="0"/>
          <w:pgNumType w:fmt="decimal"/>
          <w:cols w:space="720" w:num="1"/>
        </w:sectPr>
      </w:pPr>
    </w:p>
    <w:p w14:paraId="6A3A23FD">
      <w:pPr>
        <w:spacing w:line="417" w:lineRule="auto"/>
        <w:rPr>
          <w:rFonts w:hint="eastAsia" w:ascii="仿宋" w:hAnsi="仿宋" w:eastAsia="仿宋" w:cs="仿宋"/>
          <w:sz w:val="21"/>
        </w:rPr>
      </w:pPr>
    </w:p>
    <w:p w14:paraId="50A170C3">
      <w:pPr>
        <w:pStyle w:val="2"/>
        <w:spacing w:before="91" w:line="384" w:lineRule="auto"/>
        <w:ind w:right="102" w:firstLine="564"/>
        <w:jc w:val="both"/>
        <w:rPr>
          <w:rFonts w:hint="eastAsia" w:ascii="仿宋" w:hAnsi="仿宋" w:eastAsia="仿宋" w:cs="仿宋"/>
        </w:rPr>
      </w:pPr>
      <w:r>
        <w:rPr>
          <w:rFonts w:hint="eastAsia" w:ascii="仿宋" w:hAnsi="仿宋" w:eastAsia="仿宋" w:cs="仿宋"/>
          <w:spacing w:val="3"/>
        </w:rPr>
        <w:t>3.本公司保证所供应的产品为完全符合国家行业标准及客户所要</w:t>
      </w:r>
      <w:r>
        <w:rPr>
          <w:rFonts w:hint="eastAsia" w:ascii="仿宋" w:hAnsi="仿宋" w:eastAsia="仿宋" w:cs="仿宋"/>
          <w:spacing w:val="4"/>
        </w:rPr>
        <w:t xml:space="preserve"> </w:t>
      </w:r>
      <w:r>
        <w:rPr>
          <w:rFonts w:hint="eastAsia" w:ascii="仿宋" w:hAnsi="仿宋" w:eastAsia="仿宋" w:cs="仿宋"/>
          <w:spacing w:val="3"/>
        </w:rPr>
        <w:t>求的本厂标准，并且是全新的，对质量完全负责，否则买方有权终止</w:t>
      </w:r>
      <w:r>
        <w:rPr>
          <w:rFonts w:hint="eastAsia" w:ascii="仿宋" w:hAnsi="仿宋" w:eastAsia="仿宋" w:cs="仿宋"/>
          <w:spacing w:val="6"/>
        </w:rPr>
        <w:t xml:space="preserve"> </w:t>
      </w:r>
      <w:r>
        <w:rPr>
          <w:rFonts w:hint="eastAsia" w:ascii="仿宋" w:hAnsi="仿宋" w:eastAsia="仿宋" w:cs="仿宋"/>
          <w:spacing w:val="-2"/>
        </w:rPr>
        <w:t>合同。</w:t>
      </w:r>
    </w:p>
    <w:p w14:paraId="2CC0131B">
      <w:pPr>
        <w:pStyle w:val="2"/>
        <w:spacing w:before="50" w:line="224" w:lineRule="auto"/>
        <w:ind w:left="556"/>
        <w:rPr>
          <w:rFonts w:hint="eastAsia" w:ascii="仿宋" w:hAnsi="仿宋" w:eastAsia="仿宋" w:cs="仿宋"/>
        </w:rPr>
      </w:pPr>
      <w:r>
        <w:rPr>
          <w:rFonts w:hint="eastAsia" w:ascii="仿宋" w:hAnsi="仿宋" w:eastAsia="仿宋" w:cs="仿宋"/>
          <w:spacing w:val="-1"/>
        </w:rPr>
        <w:t>4.产品全部实行三级质量检验制度：</w:t>
      </w:r>
    </w:p>
    <w:p w14:paraId="315C5034">
      <w:pPr>
        <w:pStyle w:val="2"/>
        <w:spacing w:before="261" w:line="227" w:lineRule="auto"/>
        <w:ind w:left="583"/>
        <w:rPr>
          <w:rFonts w:hint="eastAsia" w:ascii="仿宋" w:hAnsi="仿宋" w:eastAsia="仿宋" w:cs="仿宋"/>
        </w:rPr>
      </w:pPr>
      <w:r>
        <w:rPr>
          <w:rFonts w:hint="eastAsia" w:ascii="仿宋" w:hAnsi="仿宋" w:eastAsia="仿宋" w:cs="仿宋"/>
          <w:spacing w:val="-3"/>
        </w:rPr>
        <w:t>（1）原材料进厂检验。</w:t>
      </w:r>
    </w:p>
    <w:p w14:paraId="30ABDBB6">
      <w:pPr>
        <w:pStyle w:val="2"/>
        <w:spacing w:before="254" w:line="224" w:lineRule="auto"/>
        <w:ind w:left="583"/>
        <w:rPr>
          <w:rFonts w:hint="eastAsia" w:ascii="仿宋" w:hAnsi="仿宋" w:eastAsia="仿宋" w:cs="仿宋"/>
        </w:rPr>
      </w:pPr>
      <w:r>
        <w:rPr>
          <w:rFonts w:hint="eastAsia" w:ascii="仿宋" w:hAnsi="仿宋" w:eastAsia="仿宋" w:cs="仿宋"/>
          <w:spacing w:val="-3"/>
        </w:rPr>
        <w:t>（2）生产车间生产检验。</w:t>
      </w:r>
    </w:p>
    <w:p w14:paraId="3E86EF74">
      <w:pPr>
        <w:pStyle w:val="2"/>
        <w:spacing w:before="262" w:line="221" w:lineRule="auto"/>
        <w:ind w:left="583"/>
        <w:rPr>
          <w:rFonts w:hint="eastAsia" w:ascii="仿宋" w:hAnsi="仿宋" w:eastAsia="仿宋" w:cs="仿宋"/>
        </w:rPr>
      </w:pPr>
      <w:r>
        <w:rPr>
          <w:rFonts w:hint="eastAsia" w:ascii="仿宋" w:hAnsi="仿宋" w:eastAsia="仿宋" w:cs="仿宋"/>
          <w:spacing w:val="-3"/>
        </w:rPr>
        <w:t>（3）成品入库、出库检验。</w:t>
      </w:r>
    </w:p>
    <w:p w14:paraId="43B9C9D1">
      <w:pPr>
        <w:pStyle w:val="2"/>
        <w:spacing w:before="263" w:line="310" w:lineRule="auto"/>
        <w:ind w:left="15" w:firstLine="568"/>
        <w:rPr>
          <w:rFonts w:hint="eastAsia" w:ascii="仿宋" w:hAnsi="仿宋" w:eastAsia="仿宋" w:cs="仿宋"/>
        </w:rPr>
      </w:pPr>
      <w:r>
        <w:rPr>
          <w:rFonts w:hint="eastAsia" w:ascii="仿宋" w:hAnsi="仿宋" w:eastAsia="仿宋" w:cs="仿宋"/>
          <w:spacing w:val="-8"/>
        </w:rPr>
        <w:t>（4）所提供的产品在保证正确使用的情况下，在产品的</w:t>
      </w:r>
      <w:r>
        <w:rPr>
          <w:rFonts w:hint="eastAsia" w:ascii="仿宋" w:hAnsi="仿宋" w:eastAsia="仿宋" w:cs="仿宋"/>
          <w:spacing w:val="-9"/>
        </w:rPr>
        <w:t>寿命期内，</w:t>
      </w:r>
      <w:r>
        <w:rPr>
          <w:rFonts w:hint="eastAsia" w:ascii="仿宋" w:hAnsi="仿宋" w:eastAsia="仿宋" w:cs="仿宋"/>
        </w:rPr>
        <w:t xml:space="preserve"> </w:t>
      </w:r>
      <w:r>
        <w:rPr>
          <w:rFonts w:hint="eastAsia" w:ascii="仿宋" w:hAnsi="仿宋" w:eastAsia="仿宋" w:cs="仿宋"/>
          <w:spacing w:val="-3"/>
        </w:rPr>
        <w:t>我公司承担因产品质量问题（蓄意人为破坏外）导致的直接经济</w:t>
      </w:r>
      <w:r>
        <w:rPr>
          <w:rFonts w:hint="eastAsia" w:ascii="仿宋" w:hAnsi="仿宋" w:eastAsia="仿宋" w:cs="仿宋"/>
          <w:spacing w:val="-4"/>
        </w:rPr>
        <w:t>损失。</w:t>
      </w:r>
    </w:p>
    <w:p w14:paraId="0CF153F5">
      <w:pPr>
        <w:pStyle w:val="2"/>
        <w:spacing w:before="260" w:line="224" w:lineRule="auto"/>
        <w:ind w:left="583"/>
        <w:rPr>
          <w:rFonts w:hint="eastAsia" w:ascii="仿宋" w:hAnsi="仿宋" w:eastAsia="仿宋" w:cs="仿宋"/>
        </w:rPr>
      </w:pPr>
      <w:r>
        <w:rPr>
          <w:rFonts w:hint="eastAsia" w:ascii="仿宋" w:hAnsi="仿宋" w:eastAsia="仿宋" w:cs="仿宋"/>
          <w:spacing w:val="-5"/>
        </w:rPr>
        <w:t>（三）管理理念</w:t>
      </w:r>
    </w:p>
    <w:p w14:paraId="4ADF91D9">
      <w:pPr>
        <w:pStyle w:val="2"/>
        <w:spacing w:before="257" w:line="391" w:lineRule="auto"/>
        <w:ind w:left="1" w:right="4" w:firstLine="576"/>
        <w:jc w:val="both"/>
        <w:rPr>
          <w:rFonts w:hint="eastAsia" w:ascii="仿宋" w:hAnsi="仿宋" w:eastAsia="仿宋" w:cs="仿宋"/>
        </w:rPr>
      </w:pPr>
      <w:r>
        <w:rPr>
          <w:rFonts w:hint="eastAsia" w:ascii="仿宋" w:hAnsi="仿宋" w:eastAsia="仿宋" w:cs="仿宋"/>
          <w:spacing w:val="1"/>
        </w:rPr>
        <w:t>1.积极倡导“管理和项目质量息息相关</w:t>
      </w:r>
      <w:r>
        <w:rPr>
          <w:rFonts w:hint="eastAsia" w:ascii="仿宋" w:hAnsi="仿宋" w:eastAsia="仿宋" w:cs="仿宋"/>
          <w:spacing w:val="-94"/>
        </w:rPr>
        <w:t xml:space="preserve"> </w:t>
      </w:r>
      <w:r>
        <w:rPr>
          <w:rFonts w:hint="eastAsia" w:ascii="仿宋" w:hAnsi="仿宋" w:eastAsia="仿宋" w:cs="仿宋"/>
          <w:spacing w:val="1"/>
        </w:rPr>
        <w:t>”的理念。因此，必须要</w:t>
      </w:r>
      <w:r>
        <w:rPr>
          <w:rFonts w:hint="eastAsia" w:ascii="仿宋" w:hAnsi="仿宋" w:eastAsia="仿宋" w:cs="仿宋"/>
        </w:rPr>
        <w:t xml:space="preserve"> </w:t>
      </w:r>
      <w:r>
        <w:rPr>
          <w:rFonts w:hint="eastAsia" w:ascii="仿宋" w:hAnsi="仿宋" w:eastAsia="仿宋" w:cs="仿宋"/>
          <w:spacing w:val="3"/>
        </w:rPr>
        <w:t>对公司的基本状况、组织结构、经营理念、运作模式都有比较全面透</w:t>
      </w:r>
      <w:r>
        <w:rPr>
          <w:rFonts w:hint="eastAsia" w:ascii="仿宋" w:hAnsi="仿宋" w:eastAsia="仿宋" w:cs="仿宋"/>
          <w:spacing w:val="4"/>
        </w:rPr>
        <w:t xml:space="preserve"> </w:t>
      </w:r>
      <w:r>
        <w:rPr>
          <w:rFonts w:hint="eastAsia" w:ascii="仿宋" w:hAnsi="仿宋" w:eastAsia="仿宋" w:cs="仿宋"/>
          <w:spacing w:val="3"/>
        </w:rPr>
        <w:t>彻地了解和认识，使公司全体员工的政策理论水平和管理技能都要有</w:t>
      </w:r>
      <w:r>
        <w:rPr>
          <w:rFonts w:hint="eastAsia" w:ascii="仿宋" w:hAnsi="仿宋" w:eastAsia="仿宋" w:cs="仿宋"/>
          <w:spacing w:val="4"/>
        </w:rPr>
        <w:t xml:space="preserve"> </w:t>
      </w:r>
      <w:r>
        <w:rPr>
          <w:rFonts w:hint="eastAsia" w:ascii="仿宋" w:hAnsi="仿宋" w:eastAsia="仿宋" w:cs="仿宋"/>
          <w:spacing w:val="-3"/>
        </w:rPr>
        <w:t>稳定而明显的提升。在不断提高全体工作人员素质的同时，创造条件、</w:t>
      </w:r>
      <w:r>
        <w:rPr>
          <w:rFonts w:hint="eastAsia" w:ascii="仿宋" w:hAnsi="仿宋" w:eastAsia="仿宋" w:cs="仿宋"/>
          <w:spacing w:val="5"/>
        </w:rPr>
        <w:t xml:space="preserve"> </w:t>
      </w:r>
      <w:r>
        <w:rPr>
          <w:rFonts w:hint="eastAsia" w:ascii="仿宋" w:hAnsi="仿宋" w:eastAsia="仿宋" w:cs="仿宋"/>
          <w:spacing w:val="-3"/>
        </w:rPr>
        <w:t>灵活运用、采取多种方式，在公司内部形成爱学习、敬岗位、讲团结、</w:t>
      </w:r>
      <w:r>
        <w:rPr>
          <w:rFonts w:hint="eastAsia" w:ascii="仿宋" w:hAnsi="仿宋" w:eastAsia="仿宋" w:cs="仿宋"/>
          <w:spacing w:val="5"/>
        </w:rPr>
        <w:t xml:space="preserve"> </w:t>
      </w:r>
      <w:r>
        <w:rPr>
          <w:rFonts w:hint="eastAsia" w:ascii="仿宋" w:hAnsi="仿宋" w:eastAsia="仿宋" w:cs="仿宋"/>
          <w:spacing w:val="-1"/>
        </w:rPr>
        <w:t>比成效的良好氛围。</w:t>
      </w:r>
    </w:p>
    <w:p w14:paraId="2576C281">
      <w:pPr>
        <w:pStyle w:val="2"/>
        <w:spacing w:before="50" w:line="389" w:lineRule="auto"/>
        <w:ind w:left="3" w:right="4" w:firstLine="559"/>
        <w:jc w:val="both"/>
        <w:rPr>
          <w:rFonts w:hint="eastAsia" w:ascii="仿宋" w:hAnsi="仿宋" w:eastAsia="仿宋" w:cs="仿宋"/>
        </w:rPr>
      </w:pPr>
      <w:r>
        <w:rPr>
          <w:rFonts w:hint="eastAsia" w:ascii="仿宋" w:hAnsi="仿宋" w:eastAsia="仿宋" w:cs="仿宋"/>
          <w:spacing w:val="-3"/>
        </w:rPr>
        <w:t>2.尤其是在本次产品采购的项目中，其必须依照有关法律、法规、</w:t>
      </w:r>
      <w:r>
        <w:rPr>
          <w:rFonts w:hint="eastAsia" w:ascii="仿宋" w:hAnsi="仿宋" w:eastAsia="仿宋" w:cs="仿宋"/>
          <w:spacing w:val="2"/>
        </w:rPr>
        <w:t xml:space="preserve"> </w:t>
      </w:r>
      <w:r>
        <w:rPr>
          <w:rFonts w:hint="eastAsia" w:ascii="仿宋" w:hAnsi="仿宋" w:eastAsia="仿宋" w:cs="仿宋"/>
          <w:spacing w:val="3"/>
        </w:rPr>
        <w:t xml:space="preserve">政策及服务合同赋予的权力和责任行使职权和承担责任，实施对秩序 </w:t>
      </w:r>
      <w:r>
        <w:rPr>
          <w:rFonts w:hint="eastAsia" w:ascii="仿宋" w:hAnsi="仿宋" w:eastAsia="仿宋" w:cs="仿宋"/>
          <w:spacing w:val="-3"/>
        </w:rPr>
        <w:t>的管理。没有管理，项目质量就无法得以保障，项目人员的一举一动，</w:t>
      </w:r>
      <w:r>
        <w:rPr>
          <w:rFonts w:hint="eastAsia" w:ascii="仿宋" w:hAnsi="仿宋" w:eastAsia="仿宋" w:cs="仿宋"/>
          <w:spacing w:val="4"/>
        </w:rPr>
        <w:t xml:space="preserve"> </w:t>
      </w:r>
      <w:r>
        <w:rPr>
          <w:rFonts w:hint="eastAsia" w:ascii="仿宋" w:hAnsi="仿宋" w:eastAsia="仿宋" w:cs="仿宋"/>
          <w:spacing w:val="3"/>
        </w:rPr>
        <w:t xml:space="preserve">一言一行，每时每刻无不代表着公司的形象，影响着公司的声誉。因 此，我们必须明确，管理是手段，工作质量才是目的，通过有效的管 </w:t>
      </w:r>
      <w:r>
        <w:rPr>
          <w:rFonts w:hint="eastAsia" w:ascii="仿宋" w:hAnsi="仿宋" w:eastAsia="仿宋" w:cs="仿宋"/>
          <w:spacing w:val="-1"/>
        </w:rPr>
        <w:t>理，保证本次工作的圆满完成。</w:t>
      </w:r>
    </w:p>
    <w:p w14:paraId="79F03396">
      <w:pPr>
        <w:spacing w:line="389" w:lineRule="auto"/>
        <w:rPr>
          <w:rFonts w:hint="eastAsia" w:ascii="仿宋" w:hAnsi="仿宋" w:eastAsia="仿宋" w:cs="仿宋"/>
        </w:rPr>
        <w:sectPr>
          <w:footerReference r:id="rId8" w:type="default"/>
          <w:pgSz w:w="11905" w:h="16839"/>
          <w:pgMar w:top="1431" w:right="1597" w:bottom="1236" w:left="1707" w:header="0" w:footer="1071" w:gutter="0"/>
          <w:pgNumType w:fmt="decimal"/>
          <w:cols w:space="720" w:num="1"/>
        </w:sectPr>
      </w:pPr>
    </w:p>
    <w:p w14:paraId="7558E992">
      <w:pPr>
        <w:spacing w:line="415" w:lineRule="auto"/>
        <w:rPr>
          <w:rFonts w:hint="eastAsia" w:ascii="仿宋" w:hAnsi="仿宋" w:eastAsia="仿宋" w:cs="仿宋"/>
          <w:sz w:val="21"/>
        </w:rPr>
      </w:pPr>
    </w:p>
    <w:p w14:paraId="5421E681">
      <w:pPr>
        <w:pStyle w:val="2"/>
        <w:spacing w:before="91" w:line="224" w:lineRule="auto"/>
        <w:ind w:left="584"/>
        <w:rPr>
          <w:rFonts w:hint="eastAsia" w:ascii="仿宋" w:hAnsi="仿宋" w:eastAsia="仿宋" w:cs="仿宋"/>
        </w:rPr>
      </w:pPr>
      <w:r>
        <w:rPr>
          <w:rFonts w:hint="eastAsia" w:ascii="仿宋" w:hAnsi="仿宋" w:eastAsia="仿宋" w:cs="仿宋"/>
          <w:spacing w:val="-5"/>
        </w:rPr>
        <w:t>（四）生产理念</w:t>
      </w:r>
    </w:p>
    <w:p w14:paraId="01565E86">
      <w:pPr>
        <w:pStyle w:val="2"/>
        <w:spacing w:before="264" w:line="390" w:lineRule="auto"/>
        <w:ind w:left="10" w:firstLine="569"/>
        <w:rPr>
          <w:rFonts w:hint="eastAsia" w:ascii="仿宋" w:hAnsi="仿宋" w:eastAsia="仿宋" w:cs="仿宋"/>
        </w:rPr>
      </w:pPr>
      <w:r>
        <w:rPr>
          <w:rFonts w:hint="eastAsia" w:ascii="仿宋" w:hAnsi="仿宋" w:eastAsia="仿宋" w:cs="仿宋"/>
          <w:spacing w:val="3"/>
        </w:rPr>
        <w:t>1.坚持精益生产的工作思想：坚持精益生</w:t>
      </w:r>
      <w:r>
        <w:rPr>
          <w:rFonts w:hint="eastAsia" w:ascii="仿宋" w:hAnsi="仿宋" w:eastAsia="仿宋" w:cs="仿宋"/>
          <w:spacing w:val="2"/>
        </w:rPr>
        <w:t>产的工作思想，有效地</w:t>
      </w:r>
      <w:r>
        <w:rPr>
          <w:rFonts w:hint="eastAsia" w:ascii="仿宋" w:hAnsi="仿宋" w:eastAsia="仿宋" w:cs="仿宋"/>
        </w:rPr>
        <w:t xml:space="preserve"> </w:t>
      </w:r>
      <w:r>
        <w:rPr>
          <w:rFonts w:hint="eastAsia" w:ascii="仿宋" w:hAnsi="仿宋" w:eastAsia="仿宋" w:cs="仿宋"/>
          <w:spacing w:val="3"/>
        </w:rPr>
        <w:t>利用各种资源、降低生产成本，具体表现在需要的时间和地</w:t>
      </w:r>
      <w:r>
        <w:rPr>
          <w:rFonts w:hint="eastAsia" w:ascii="仿宋" w:hAnsi="仿宋" w:eastAsia="仿宋" w:cs="仿宋"/>
          <w:spacing w:val="2"/>
        </w:rPr>
        <w:t>点，生产</w:t>
      </w:r>
      <w:r>
        <w:rPr>
          <w:rFonts w:hint="eastAsia" w:ascii="仿宋" w:hAnsi="仿宋" w:eastAsia="仿宋" w:cs="仿宋"/>
        </w:rPr>
        <w:t xml:space="preserve"> </w:t>
      </w:r>
      <w:r>
        <w:rPr>
          <w:rFonts w:hint="eastAsia" w:ascii="仿宋" w:hAnsi="仿宋" w:eastAsia="仿宋" w:cs="仿宋"/>
          <w:spacing w:val="-4"/>
        </w:rPr>
        <w:t>必要数量和完美质量的产品，以杜绝超量生产，消除无效劳动和浪费，</w:t>
      </w:r>
      <w:r>
        <w:rPr>
          <w:rFonts w:hint="eastAsia" w:ascii="仿宋" w:hAnsi="仿宋" w:eastAsia="仿宋" w:cs="仿宋"/>
          <w:spacing w:val="9"/>
        </w:rPr>
        <w:t xml:space="preserve"> </w:t>
      </w:r>
      <w:r>
        <w:rPr>
          <w:rFonts w:hint="eastAsia" w:ascii="仿宋" w:hAnsi="仿宋" w:eastAsia="仿宋" w:cs="仿宋"/>
          <w:spacing w:val="3"/>
        </w:rPr>
        <w:t>达到用最少的投入实现最大产出的效果。企业一般是大批量</w:t>
      </w:r>
      <w:r>
        <w:rPr>
          <w:rFonts w:hint="eastAsia" w:ascii="仿宋" w:hAnsi="仿宋" w:eastAsia="仿宋" w:cs="仿宋"/>
          <w:spacing w:val="2"/>
        </w:rPr>
        <w:t>生产，在</w:t>
      </w:r>
      <w:r>
        <w:rPr>
          <w:rFonts w:hint="eastAsia" w:ascii="仿宋" w:hAnsi="仿宋" w:eastAsia="仿宋" w:cs="仿宋"/>
        </w:rPr>
        <w:t xml:space="preserve"> </w:t>
      </w:r>
      <w:r>
        <w:rPr>
          <w:rFonts w:hint="eastAsia" w:ascii="仿宋" w:hAnsi="仿宋" w:eastAsia="仿宋" w:cs="仿宋"/>
          <w:spacing w:val="3"/>
        </w:rPr>
        <w:t>生产过程中会出现很多浪费问题，如果将精益生产理论灵活</w:t>
      </w:r>
      <w:r>
        <w:rPr>
          <w:rFonts w:hint="eastAsia" w:ascii="仿宋" w:hAnsi="仿宋" w:eastAsia="仿宋" w:cs="仿宋"/>
          <w:spacing w:val="2"/>
        </w:rPr>
        <w:t>应用到企</w:t>
      </w:r>
      <w:r>
        <w:rPr>
          <w:rFonts w:hint="eastAsia" w:ascii="仿宋" w:hAnsi="仿宋" w:eastAsia="仿宋" w:cs="仿宋"/>
        </w:rPr>
        <w:t xml:space="preserve"> </w:t>
      </w:r>
      <w:r>
        <w:rPr>
          <w:rFonts w:hint="eastAsia" w:ascii="仿宋" w:hAnsi="仿宋" w:eastAsia="仿宋" w:cs="仿宋"/>
          <w:spacing w:val="3"/>
        </w:rPr>
        <w:t>业生产中，实施拉动式生产，使生产的信息流和物料流相结</w:t>
      </w:r>
      <w:r>
        <w:rPr>
          <w:rFonts w:hint="eastAsia" w:ascii="仿宋" w:hAnsi="仿宋" w:eastAsia="仿宋" w:cs="仿宋"/>
          <w:spacing w:val="2"/>
        </w:rPr>
        <w:t>合，就可</w:t>
      </w:r>
      <w:r>
        <w:rPr>
          <w:rFonts w:hint="eastAsia" w:ascii="仿宋" w:hAnsi="仿宋" w:eastAsia="仿宋" w:cs="仿宋"/>
        </w:rPr>
        <w:t xml:space="preserve"> </w:t>
      </w:r>
      <w:r>
        <w:rPr>
          <w:rFonts w:hint="eastAsia" w:ascii="仿宋" w:hAnsi="仿宋" w:eastAsia="仿宋" w:cs="仿宋"/>
          <w:spacing w:val="-2"/>
        </w:rPr>
        <w:t>以有效降低库存，提高效率。</w:t>
      </w:r>
    </w:p>
    <w:p w14:paraId="46E57E92">
      <w:pPr>
        <w:pStyle w:val="2"/>
        <w:spacing w:before="54" w:line="392" w:lineRule="auto"/>
        <w:ind w:right="78" w:firstLine="563"/>
        <w:rPr>
          <w:rFonts w:hint="eastAsia" w:ascii="仿宋" w:hAnsi="仿宋" w:eastAsia="仿宋" w:cs="仿宋"/>
        </w:rPr>
      </w:pPr>
      <w:r>
        <w:rPr>
          <w:rFonts w:hint="eastAsia" w:ascii="仿宋" w:hAnsi="仿宋" w:eastAsia="仿宋" w:cs="仿宋"/>
          <w:spacing w:val="1"/>
        </w:rPr>
        <w:t>2.坚持生产现场</w:t>
      </w:r>
      <w:r>
        <w:rPr>
          <w:rFonts w:hint="eastAsia" w:ascii="仿宋" w:hAnsi="仿宋" w:eastAsia="仿宋" w:cs="仿宋"/>
          <w:spacing w:val="-63"/>
        </w:rPr>
        <w:t xml:space="preserve"> </w:t>
      </w:r>
      <w:r>
        <w:rPr>
          <w:rFonts w:hint="eastAsia" w:ascii="仿宋" w:hAnsi="仿宋" w:eastAsia="仿宋" w:cs="仿宋"/>
          <w:spacing w:val="1"/>
        </w:rPr>
        <w:t>5S</w:t>
      </w:r>
      <w:r>
        <w:rPr>
          <w:rFonts w:hint="eastAsia" w:ascii="仿宋" w:hAnsi="仿宋" w:eastAsia="仿宋" w:cs="仿宋"/>
          <w:spacing w:val="-42"/>
        </w:rPr>
        <w:t xml:space="preserve"> </w:t>
      </w:r>
      <w:r>
        <w:rPr>
          <w:rFonts w:hint="eastAsia" w:ascii="仿宋" w:hAnsi="仿宋" w:eastAsia="仿宋" w:cs="仿宋"/>
          <w:spacing w:val="1"/>
        </w:rPr>
        <w:t>管理方法：生产</w:t>
      </w:r>
      <w:r>
        <w:rPr>
          <w:rFonts w:hint="eastAsia" w:ascii="仿宋" w:hAnsi="仿宋" w:eastAsia="仿宋" w:cs="仿宋"/>
          <w:spacing w:val="-63"/>
        </w:rPr>
        <w:t xml:space="preserve"> </w:t>
      </w:r>
      <w:r>
        <w:rPr>
          <w:rFonts w:hint="eastAsia" w:ascii="仿宋" w:hAnsi="仿宋" w:eastAsia="仿宋" w:cs="仿宋"/>
          <w:spacing w:val="1"/>
        </w:rPr>
        <w:t>5S</w:t>
      </w:r>
      <w:r>
        <w:rPr>
          <w:rFonts w:hint="eastAsia" w:ascii="仿宋" w:hAnsi="仿宋" w:eastAsia="仿宋" w:cs="仿宋"/>
          <w:spacing w:val="-42"/>
        </w:rPr>
        <w:t xml:space="preserve"> </w:t>
      </w:r>
      <w:r>
        <w:rPr>
          <w:rFonts w:hint="eastAsia" w:ascii="仿宋" w:hAnsi="仿宋" w:eastAsia="仿宋" w:cs="仿宋"/>
          <w:spacing w:val="1"/>
        </w:rPr>
        <w:t>管理，包括</w:t>
      </w:r>
      <w:r>
        <w:rPr>
          <w:rFonts w:hint="eastAsia" w:ascii="仿宋" w:hAnsi="仿宋" w:eastAsia="仿宋" w:cs="仿宋"/>
        </w:rPr>
        <w:t xml:space="preserve">整理、整顿、 </w:t>
      </w:r>
      <w:r>
        <w:rPr>
          <w:rFonts w:hint="eastAsia" w:ascii="仿宋" w:hAnsi="仿宋" w:eastAsia="仿宋" w:cs="仿宋"/>
          <w:spacing w:val="3"/>
        </w:rPr>
        <w:t>清扫、清洁、素养五个要素，又是企业生产管理中常用的一种方法。</w:t>
      </w:r>
      <w:r>
        <w:rPr>
          <w:rFonts w:hint="eastAsia" w:ascii="仿宋" w:hAnsi="仿宋" w:eastAsia="仿宋" w:cs="仿宋"/>
          <w:spacing w:val="7"/>
        </w:rPr>
        <w:t xml:space="preserve"> </w:t>
      </w:r>
      <w:r>
        <w:rPr>
          <w:rFonts w:hint="eastAsia" w:ascii="仿宋" w:hAnsi="仿宋" w:eastAsia="仿宋" w:cs="仿宋"/>
        </w:rPr>
        <w:t>5S</w:t>
      </w:r>
      <w:r>
        <w:rPr>
          <w:rFonts w:hint="eastAsia" w:ascii="仿宋" w:hAnsi="仿宋" w:eastAsia="仿宋" w:cs="仿宋"/>
          <w:spacing w:val="-43"/>
        </w:rPr>
        <w:t xml:space="preserve"> </w:t>
      </w:r>
      <w:r>
        <w:rPr>
          <w:rFonts w:hint="eastAsia" w:ascii="仿宋" w:hAnsi="仿宋" w:eastAsia="仿宋" w:cs="仿宋"/>
        </w:rPr>
        <w:t xml:space="preserve">管理是指在生产现场中对人员、机器、材料、方法、环境、信息等 </w:t>
      </w:r>
      <w:r>
        <w:rPr>
          <w:rFonts w:hint="eastAsia" w:ascii="仿宋" w:hAnsi="仿宋" w:eastAsia="仿宋" w:cs="仿宋"/>
          <w:spacing w:val="3"/>
        </w:rPr>
        <w:t>生产要素展开相应的整理、整顿、清扫、清洁、素养五项活动，使生</w:t>
      </w:r>
      <w:r>
        <w:rPr>
          <w:rFonts w:hint="eastAsia" w:ascii="仿宋" w:hAnsi="仿宋" w:eastAsia="仿宋" w:cs="仿宋"/>
          <w:spacing w:val="7"/>
        </w:rPr>
        <w:t xml:space="preserve"> </w:t>
      </w:r>
      <w:r>
        <w:rPr>
          <w:rFonts w:hint="eastAsia" w:ascii="仿宋" w:hAnsi="仿宋" w:eastAsia="仿宋" w:cs="仿宋"/>
        </w:rPr>
        <w:t>产现场达到最佳的状态。5S</w:t>
      </w:r>
      <w:r>
        <w:rPr>
          <w:rFonts w:hint="eastAsia" w:ascii="仿宋" w:hAnsi="仿宋" w:eastAsia="仿宋" w:cs="仿宋"/>
          <w:spacing w:val="-37"/>
        </w:rPr>
        <w:t xml:space="preserve"> </w:t>
      </w:r>
      <w:r>
        <w:rPr>
          <w:rFonts w:hint="eastAsia" w:ascii="仿宋" w:hAnsi="仿宋" w:eastAsia="仿宋" w:cs="仿宋"/>
        </w:rPr>
        <w:t>活动对于塑造提升企业</w:t>
      </w:r>
      <w:r>
        <w:rPr>
          <w:rFonts w:hint="eastAsia" w:ascii="仿宋" w:hAnsi="仿宋" w:eastAsia="仿宋" w:cs="仿宋"/>
          <w:spacing w:val="-1"/>
        </w:rPr>
        <w:t>形象、降低生产成</w:t>
      </w:r>
      <w:r>
        <w:rPr>
          <w:rFonts w:hint="eastAsia" w:ascii="仿宋" w:hAnsi="仿宋" w:eastAsia="仿宋" w:cs="仿宋"/>
        </w:rPr>
        <w:t xml:space="preserve"> </w:t>
      </w:r>
      <w:r>
        <w:rPr>
          <w:rFonts w:hint="eastAsia" w:ascii="仿宋" w:hAnsi="仿宋" w:eastAsia="仿宋" w:cs="仿宋"/>
          <w:spacing w:val="3"/>
        </w:rPr>
        <w:t>本、准时交货、安全生产、实行严格的标准化、创造完美的工作场所</w:t>
      </w:r>
      <w:r>
        <w:rPr>
          <w:rFonts w:hint="eastAsia" w:ascii="仿宋" w:hAnsi="仿宋" w:eastAsia="仿宋" w:cs="仿宋"/>
          <w:spacing w:val="7"/>
        </w:rPr>
        <w:t xml:space="preserve"> </w:t>
      </w:r>
      <w:r>
        <w:rPr>
          <w:rFonts w:hint="eastAsia" w:ascii="仿宋" w:hAnsi="仿宋" w:eastAsia="仿宋" w:cs="仿宋"/>
          <w:spacing w:val="3"/>
        </w:rPr>
        <w:t>等现场改善方面的巨大作用逐渐被各国管理学界所认识。在货物生产</w:t>
      </w:r>
      <w:r>
        <w:rPr>
          <w:rFonts w:hint="eastAsia" w:ascii="仿宋" w:hAnsi="仿宋" w:eastAsia="仿宋" w:cs="仿宋"/>
          <w:spacing w:val="7"/>
        </w:rPr>
        <w:t xml:space="preserve"> </w:t>
      </w:r>
      <w:r>
        <w:rPr>
          <w:rFonts w:hint="eastAsia" w:ascii="仿宋" w:hAnsi="仿宋" w:eastAsia="仿宋" w:cs="仿宋"/>
          <w:spacing w:val="-2"/>
        </w:rPr>
        <w:t>现场推</w:t>
      </w:r>
      <w:r>
        <w:rPr>
          <w:rFonts w:hint="eastAsia" w:ascii="仿宋" w:hAnsi="仿宋" w:eastAsia="仿宋" w:cs="仿宋"/>
          <w:spacing w:val="-66"/>
        </w:rPr>
        <w:t xml:space="preserve"> </w:t>
      </w:r>
      <w:r>
        <w:rPr>
          <w:rFonts w:hint="eastAsia" w:ascii="仿宋" w:hAnsi="仿宋" w:eastAsia="仿宋" w:cs="仿宋"/>
          <w:spacing w:val="-2"/>
        </w:rPr>
        <w:t>5S</w:t>
      </w:r>
      <w:r>
        <w:rPr>
          <w:rFonts w:hint="eastAsia" w:ascii="仿宋" w:hAnsi="仿宋" w:eastAsia="仿宋" w:cs="仿宋"/>
          <w:spacing w:val="-47"/>
        </w:rPr>
        <w:t xml:space="preserve"> </w:t>
      </w:r>
      <w:r>
        <w:rPr>
          <w:rFonts w:hint="eastAsia" w:ascii="仿宋" w:hAnsi="仿宋" w:eastAsia="仿宋" w:cs="仿宋"/>
          <w:spacing w:val="-2"/>
        </w:rPr>
        <w:t>管理办法，可以提高工作和生产效率、改</w:t>
      </w:r>
      <w:r>
        <w:rPr>
          <w:rFonts w:hint="eastAsia" w:ascii="仿宋" w:hAnsi="仿宋" w:eastAsia="仿宋" w:cs="仿宋"/>
          <w:spacing w:val="-3"/>
        </w:rPr>
        <w:t>善产品质量、保障</w:t>
      </w:r>
      <w:r>
        <w:rPr>
          <w:rFonts w:hint="eastAsia" w:ascii="仿宋" w:hAnsi="仿宋" w:eastAsia="仿宋" w:cs="仿宋"/>
        </w:rPr>
        <w:t xml:space="preserve"> </w:t>
      </w:r>
      <w:r>
        <w:rPr>
          <w:rFonts w:hint="eastAsia" w:ascii="仿宋" w:hAnsi="仿宋" w:eastAsia="仿宋" w:cs="仿宋"/>
          <w:spacing w:val="3"/>
        </w:rPr>
        <w:t>企业生产安全、降低生产成本、缩短生产周期，保证交货期、改善员</w:t>
      </w:r>
      <w:r>
        <w:rPr>
          <w:rFonts w:hint="eastAsia" w:ascii="仿宋" w:hAnsi="仿宋" w:eastAsia="仿宋" w:cs="仿宋"/>
          <w:spacing w:val="7"/>
        </w:rPr>
        <w:t xml:space="preserve"> </w:t>
      </w:r>
      <w:r>
        <w:rPr>
          <w:rFonts w:hint="eastAsia" w:ascii="仿宋" w:hAnsi="仿宋" w:eastAsia="仿宋" w:cs="仿宋"/>
          <w:spacing w:val="-1"/>
        </w:rPr>
        <w:t>工面貌，提高企业的形象。</w:t>
      </w:r>
    </w:p>
    <w:p w14:paraId="0058F93F">
      <w:pPr>
        <w:pStyle w:val="2"/>
        <w:spacing w:before="56" w:line="232" w:lineRule="auto"/>
        <w:ind w:left="584"/>
        <w:rPr>
          <w:rFonts w:hint="eastAsia" w:ascii="仿宋" w:hAnsi="仿宋" w:eastAsia="仿宋" w:cs="仿宋"/>
        </w:rPr>
      </w:pPr>
      <w:r>
        <w:rPr>
          <w:rFonts w:hint="eastAsia" w:ascii="仿宋" w:hAnsi="仿宋" w:eastAsia="仿宋" w:cs="仿宋"/>
          <w:spacing w:val="-5"/>
        </w:rPr>
        <w:t>（五）安全理念</w:t>
      </w:r>
    </w:p>
    <w:p w14:paraId="487DF736">
      <w:pPr>
        <w:pStyle w:val="2"/>
        <w:spacing w:before="249" w:line="383" w:lineRule="auto"/>
        <w:ind w:left="4" w:right="78" w:firstLine="572"/>
        <w:rPr>
          <w:rFonts w:hint="eastAsia" w:ascii="仿宋" w:hAnsi="仿宋" w:eastAsia="仿宋" w:cs="仿宋"/>
        </w:rPr>
      </w:pPr>
      <w:r>
        <w:rPr>
          <w:rFonts w:hint="eastAsia" w:ascii="仿宋" w:hAnsi="仿宋" w:eastAsia="仿宋" w:cs="仿宋"/>
          <w:spacing w:val="3"/>
        </w:rPr>
        <w:t>生命无价，安全为天，生命对于每个人只有一次，我们应</w:t>
      </w:r>
      <w:r>
        <w:rPr>
          <w:rFonts w:hint="eastAsia" w:ascii="仿宋" w:hAnsi="仿宋" w:eastAsia="仿宋" w:cs="仿宋"/>
          <w:spacing w:val="2"/>
        </w:rPr>
        <w:t>该尊重</w:t>
      </w:r>
      <w:r>
        <w:rPr>
          <w:rFonts w:hint="eastAsia" w:ascii="仿宋" w:hAnsi="仿宋" w:eastAsia="仿宋" w:cs="仿宋"/>
        </w:rPr>
        <w:t xml:space="preserve"> </w:t>
      </w:r>
      <w:r>
        <w:rPr>
          <w:rFonts w:hint="eastAsia" w:ascii="仿宋" w:hAnsi="仿宋" w:eastAsia="仿宋" w:cs="仿宋"/>
          <w:spacing w:val="3"/>
        </w:rPr>
        <w:t>生命、珍爱生命。安全第一，预防为主，安全是生产经营的本质需要 和必然要求，只有在职工的生命安全得到切实保证、设备设施正常运</w:t>
      </w:r>
    </w:p>
    <w:p w14:paraId="1C16FCDE">
      <w:pPr>
        <w:spacing w:line="383" w:lineRule="auto"/>
        <w:rPr>
          <w:rFonts w:hint="eastAsia" w:ascii="仿宋" w:hAnsi="仿宋" w:eastAsia="仿宋" w:cs="仿宋"/>
        </w:rPr>
        <w:sectPr>
          <w:footerReference r:id="rId9" w:type="default"/>
          <w:pgSz w:w="11905" w:h="16839"/>
          <w:pgMar w:top="1431" w:right="1621" w:bottom="1236" w:left="1706" w:header="0" w:footer="1071" w:gutter="0"/>
          <w:pgNumType w:fmt="decimal"/>
          <w:cols w:space="720" w:num="1"/>
        </w:sectPr>
      </w:pPr>
    </w:p>
    <w:p w14:paraId="1F5EACBA">
      <w:pPr>
        <w:spacing w:line="415" w:lineRule="auto"/>
        <w:rPr>
          <w:rFonts w:hint="eastAsia" w:ascii="仿宋" w:hAnsi="仿宋" w:eastAsia="仿宋" w:cs="仿宋"/>
          <w:sz w:val="21"/>
        </w:rPr>
      </w:pPr>
    </w:p>
    <w:p w14:paraId="47B32DAB">
      <w:pPr>
        <w:pStyle w:val="2"/>
        <w:spacing w:before="91" w:line="379" w:lineRule="auto"/>
        <w:ind w:left="554" w:right="1898" w:hanging="542"/>
        <w:rPr>
          <w:rFonts w:hint="eastAsia" w:ascii="仿宋" w:hAnsi="仿宋" w:eastAsia="仿宋" w:cs="仿宋"/>
        </w:rPr>
      </w:pPr>
      <w:r>
        <w:rPr>
          <w:rFonts w:hint="eastAsia" w:ascii="仿宋" w:hAnsi="仿宋" w:eastAsia="仿宋" w:cs="仿宋"/>
          <w:spacing w:val="-3"/>
        </w:rPr>
        <w:t>行得以保障的情况下，企业才能持续健康和谐地发展。</w:t>
      </w:r>
      <w:r>
        <w:rPr>
          <w:rFonts w:hint="eastAsia" w:ascii="仿宋" w:hAnsi="仿宋" w:eastAsia="仿宋" w:cs="仿宋"/>
          <w:spacing w:val="17"/>
        </w:rPr>
        <w:t xml:space="preserve"> </w:t>
      </w:r>
      <w:r>
        <w:rPr>
          <w:rFonts w:hint="eastAsia" w:ascii="仿宋" w:hAnsi="仿宋" w:eastAsia="仿宋" w:cs="仿宋"/>
        </w:rPr>
        <w:t>服务管理模式</w:t>
      </w:r>
    </w:p>
    <w:p w14:paraId="0A3A12C0">
      <w:pPr>
        <w:pStyle w:val="2"/>
        <w:spacing w:before="50" w:line="224" w:lineRule="auto"/>
        <w:ind w:left="584"/>
        <w:rPr>
          <w:rFonts w:hint="eastAsia" w:ascii="仿宋" w:hAnsi="仿宋" w:eastAsia="仿宋" w:cs="仿宋"/>
        </w:rPr>
      </w:pPr>
      <w:r>
        <w:rPr>
          <w:rFonts w:hint="eastAsia" w:ascii="仿宋" w:hAnsi="仿宋" w:eastAsia="仿宋" w:cs="仿宋"/>
          <w:spacing w:val="-5"/>
        </w:rPr>
        <w:t>（一）管理原则</w:t>
      </w:r>
    </w:p>
    <w:p w14:paraId="3788746D">
      <w:pPr>
        <w:pStyle w:val="2"/>
        <w:spacing w:before="262" w:line="384" w:lineRule="auto"/>
        <w:ind w:left="20" w:firstLine="559"/>
        <w:rPr>
          <w:rFonts w:hint="eastAsia" w:ascii="仿宋" w:hAnsi="仿宋" w:eastAsia="仿宋" w:cs="仿宋"/>
        </w:rPr>
      </w:pPr>
      <w:r>
        <w:rPr>
          <w:rFonts w:hint="eastAsia" w:ascii="仿宋" w:hAnsi="仿宋" w:eastAsia="仿宋" w:cs="仿宋"/>
          <w:spacing w:val="3"/>
        </w:rPr>
        <w:t>管理重在追求或取得成果。检验管理的一个原则</w:t>
      </w:r>
      <w:r>
        <w:rPr>
          <w:rFonts w:hint="eastAsia" w:ascii="仿宋" w:hAnsi="仿宋" w:eastAsia="仿宋" w:cs="仿宋"/>
          <w:spacing w:val="2"/>
        </w:rPr>
        <w:t>是：是否达到了</w:t>
      </w:r>
      <w:r>
        <w:rPr>
          <w:rFonts w:hint="eastAsia" w:ascii="仿宋" w:hAnsi="仿宋" w:eastAsia="仿宋" w:cs="仿宋"/>
        </w:rPr>
        <w:t xml:space="preserve"> </w:t>
      </w:r>
      <w:r>
        <w:rPr>
          <w:rFonts w:hint="eastAsia" w:ascii="仿宋" w:hAnsi="仿宋" w:eastAsia="仿宋" w:cs="仿宋"/>
          <w:spacing w:val="-4"/>
        </w:rPr>
        <w:t>目标，是否完成了任务。当然，这个原则并不是在所有情况下都适用，</w:t>
      </w:r>
      <w:r>
        <w:rPr>
          <w:rFonts w:hint="eastAsia" w:ascii="仿宋" w:hAnsi="仿宋" w:eastAsia="仿宋" w:cs="仿宋"/>
        </w:rPr>
        <w:t xml:space="preserve"> </w:t>
      </w:r>
      <w:r>
        <w:rPr>
          <w:rFonts w:hint="eastAsia" w:ascii="仿宋" w:hAnsi="仿宋" w:eastAsia="仿宋" w:cs="仿宋"/>
          <w:spacing w:val="-3"/>
        </w:rPr>
        <w:t>管理者应该把精力和注意力放在“行得通</w:t>
      </w:r>
      <w:r>
        <w:rPr>
          <w:rFonts w:hint="eastAsia" w:ascii="仿宋" w:hAnsi="仿宋" w:eastAsia="仿宋" w:cs="仿宋"/>
          <w:spacing w:val="-95"/>
        </w:rPr>
        <w:t xml:space="preserve"> </w:t>
      </w:r>
      <w:r>
        <w:rPr>
          <w:rFonts w:hint="eastAsia" w:ascii="仿宋" w:hAnsi="仿宋" w:eastAsia="仿宋" w:cs="仿宋"/>
          <w:spacing w:val="-3"/>
        </w:rPr>
        <w:t>”的事情上。</w:t>
      </w:r>
    </w:p>
    <w:p w14:paraId="769B1FAE">
      <w:pPr>
        <w:pStyle w:val="2"/>
        <w:spacing w:before="48" w:line="388" w:lineRule="auto"/>
        <w:ind w:left="1" w:right="78" w:firstLine="578"/>
        <w:rPr>
          <w:rFonts w:hint="eastAsia" w:ascii="仿宋" w:hAnsi="仿宋" w:eastAsia="仿宋" w:cs="仿宋"/>
        </w:rPr>
      </w:pPr>
      <w:r>
        <w:rPr>
          <w:rFonts w:hint="eastAsia" w:ascii="仿宋" w:hAnsi="仿宋" w:eastAsia="仿宋" w:cs="仿宋"/>
          <w:spacing w:val="3"/>
        </w:rPr>
        <w:t>1.把握整体：管理者之所以成为管理者，</w:t>
      </w:r>
      <w:r>
        <w:rPr>
          <w:rFonts w:hint="eastAsia" w:ascii="仿宋" w:hAnsi="仿宋" w:eastAsia="仿宋" w:cs="仿宋"/>
          <w:spacing w:val="2"/>
        </w:rPr>
        <w:t>是因为他们眼观全局，</w:t>
      </w:r>
      <w:r>
        <w:rPr>
          <w:rFonts w:hint="eastAsia" w:ascii="仿宋" w:hAnsi="仿宋" w:eastAsia="仿宋" w:cs="仿宋"/>
        </w:rPr>
        <w:t xml:space="preserve"> </w:t>
      </w:r>
      <w:r>
        <w:rPr>
          <w:rFonts w:hint="eastAsia" w:ascii="仿宋" w:hAnsi="仿宋" w:eastAsia="仿宋" w:cs="仿宋"/>
          <w:spacing w:val="3"/>
        </w:rPr>
        <w:t>着眼于整体，把整体发展视为己任。管理者应该理解自己的任务，不</w:t>
      </w:r>
      <w:r>
        <w:rPr>
          <w:rFonts w:hint="eastAsia" w:ascii="仿宋" w:hAnsi="仿宋" w:eastAsia="仿宋" w:cs="仿宋"/>
          <w:spacing w:val="6"/>
        </w:rPr>
        <w:t xml:space="preserve"> </w:t>
      </w:r>
      <w:r>
        <w:rPr>
          <w:rFonts w:hint="eastAsia" w:ascii="仿宋" w:hAnsi="仿宋" w:eastAsia="仿宋" w:cs="仿宋"/>
          <w:spacing w:val="3"/>
        </w:rPr>
        <w:t>应从自己的职位出发，而应着眼于如何运用源于职位的知识、能力和</w:t>
      </w:r>
      <w:r>
        <w:rPr>
          <w:rFonts w:hint="eastAsia" w:ascii="仿宋" w:hAnsi="仿宋" w:eastAsia="仿宋" w:cs="仿宋"/>
          <w:spacing w:val="6"/>
        </w:rPr>
        <w:t xml:space="preserve"> </w:t>
      </w:r>
      <w:r>
        <w:rPr>
          <w:rFonts w:hint="eastAsia" w:ascii="仿宋" w:hAnsi="仿宋" w:eastAsia="仿宋" w:cs="仿宋"/>
          <w:spacing w:val="-1"/>
        </w:rPr>
        <w:t>经验来为整体效力。</w:t>
      </w:r>
    </w:p>
    <w:p w14:paraId="12671B6C">
      <w:pPr>
        <w:pStyle w:val="2"/>
        <w:spacing w:before="51" w:line="386" w:lineRule="auto"/>
        <w:ind w:left="6" w:right="78" w:firstLine="556"/>
        <w:jc w:val="both"/>
        <w:rPr>
          <w:rFonts w:hint="eastAsia" w:ascii="仿宋" w:hAnsi="仿宋" w:eastAsia="仿宋" w:cs="仿宋"/>
        </w:rPr>
      </w:pPr>
      <w:r>
        <w:rPr>
          <w:rFonts w:hint="eastAsia" w:ascii="仿宋" w:hAnsi="仿宋" w:eastAsia="仿宋" w:cs="仿宋"/>
          <w:spacing w:val="3"/>
        </w:rPr>
        <w:t>2.专注要点：专注要点的关键在于专注少数真正重要的东西。许</w:t>
      </w:r>
      <w:r>
        <w:rPr>
          <w:rFonts w:hint="eastAsia" w:ascii="仿宋" w:hAnsi="仿宋" w:eastAsia="仿宋" w:cs="仿宋"/>
          <w:spacing w:val="7"/>
        </w:rPr>
        <w:t xml:space="preserve"> </w:t>
      </w:r>
      <w:r>
        <w:rPr>
          <w:rFonts w:hint="eastAsia" w:ascii="仿宋" w:hAnsi="仿宋" w:eastAsia="仿宋" w:cs="仿宋"/>
          <w:spacing w:val="2"/>
        </w:rPr>
        <w:t>多管理者热衷于寻找所谓的“秘方</w:t>
      </w:r>
      <w:r>
        <w:rPr>
          <w:rFonts w:hint="eastAsia" w:ascii="仿宋" w:hAnsi="仿宋" w:eastAsia="仿宋" w:cs="仿宋"/>
          <w:spacing w:val="-100"/>
        </w:rPr>
        <w:t xml:space="preserve"> </w:t>
      </w:r>
      <w:r>
        <w:rPr>
          <w:rFonts w:hint="eastAsia" w:ascii="仿宋" w:hAnsi="仿宋" w:eastAsia="仿宋" w:cs="仿宋"/>
          <w:spacing w:val="2"/>
        </w:rPr>
        <w:t>”，其实这是</w:t>
      </w:r>
      <w:r>
        <w:rPr>
          <w:rFonts w:hint="eastAsia" w:ascii="仿宋" w:hAnsi="仿宋" w:eastAsia="仿宋" w:cs="仿宋"/>
          <w:spacing w:val="1"/>
        </w:rPr>
        <w:t>一种冒险行为。倘若</w:t>
      </w:r>
      <w:r>
        <w:rPr>
          <w:rFonts w:hint="eastAsia" w:ascii="仿宋" w:hAnsi="仿宋" w:eastAsia="仿宋" w:cs="仿宋"/>
        </w:rPr>
        <w:t xml:space="preserve"> </w:t>
      </w:r>
      <w:r>
        <w:rPr>
          <w:rFonts w:hint="eastAsia" w:ascii="仿宋" w:hAnsi="仿宋" w:eastAsia="仿宋" w:cs="仿宋"/>
          <w:spacing w:val="2"/>
        </w:rPr>
        <w:t>真的有什么“秘方</w:t>
      </w:r>
      <w:r>
        <w:rPr>
          <w:rFonts w:hint="eastAsia" w:ascii="仿宋" w:hAnsi="仿宋" w:eastAsia="仿宋" w:cs="仿宋"/>
          <w:spacing w:val="-98"/>
        </w:rPr>
        <w:t xml:space="preserve"> </w:t>
      </w:r>
      <w:r>
        <w:rPr>
          <w:rFonts w:hint="eastAsia" w:ascii="仿宋" w:hAnsi="仿宋" w:eastAsia="仿宋" w:cs="仿宋"/>
          <w:spacing w:val="2"/>
        </w:rPr>
        <w:t>”，那就是专注要点应该</w:t>
      </w:r>
      <w:r>
        <w:rPr>
          <w:rFonts w:hint="eastAsia" w:ascii="仿宋" w:hAnsi="仿宋" w:eastAsia="仿宋" w:cs="仿宋"/>
          <w:spacing w:val="1"/>
        </w:rPr>
        <w:t>是最重要的。要具备专注</w:t>
      </w:r>
      <w:r>
        <w:rPr>
          <w:rFonts w:hint="eastAsia" w:ascii="仿宋" w:hAnsi="仿宋" w:eastAsia="仿宋" w:cs="仿宋"/>
        </w:rPr>
        <w:t xml:space="preserve"> </w:t>
      </w:r>
      <w:r>
        <w:rPr>
          <w:rFonts w:hint="eastAsia" w:ascii="仿宋" w:hAnsi="仿宋" w:eastAsia="仿宋" w:cs="仿宋"/>
          <w:spacing w:val="-1"/>
        </w:rPr>
        <w:t>要点的能力、技巧和纪律性，是效率高的典型表现。</w:t>
      </w:r>
    </w:p>
    <w:p w14:paraId="00D3860F">
      <w:pPr>
        <w:pStyle w:val="2"/>
        <w:spacing w:before="53" w:line="392" w:lineRule="auto"/>
        <w:ind w:left="7" w:right="78" w:firstLine="558"/>
        <w:jc w:val="both"/>
        <w:rPr>
          <w:rFonts w:hint="eastAsia" w:ascii="仿宋" w:hAnsi="仿宋" w:eastAsia="仿宋" w:cs="仿宋"/>
        </w:rPr>
      </w:pPr>
      <w:r>
        <w:rPr>
          <w:rFonts w:hint="eastAsia" w:ascii="仿宋" w:hAnsi="仿宋" w:eastAsia="仿宋" w:cs="仿宋"/>
          <w:spacing w:val="3"/>
        </w:rPr>
        <w:t>3.利用优点：利用优点是指利用现有的优点，而不是那些需要重</w:t>
      </w:r>
      <w:r>
        <w:rPr>
          <w:rFonts w:hint="eastAsia" w:ascii="仿宋" w:hAnsi="仿宋" w:eastAsia="仿宋" w:cs="仿宋"/>
          <w:spacing w:val="4"/>
        </w:rPr>
        <w:t xml:space="preserve"> </w:t>
      </w:r>
      <w:r>
        <w:rPr>
          <w:rFonts w:hint="eastAsia" w:ascii="仿宋" w:hAnsi="仿宋" w:eastAsia="仿宋" w:cs="仿宋"/>
          <w:spacing w:val="3"/>
        </w:rPr>
        <w:t>新建立和开发的优点。但现实中，很多管理者总是致力于与之相反的</w:t>
      </w:r>
      <w:r>
        <w:rPr>
          <w:rFonts w:hint="eastAsia" w:ascii="仿宋" w:hAnsi="仿宋" w:eastAsia="仿宋" w:cs="仿宋"/>
        </w:rPr>
        <w:t xml:space="preserve"> </w:t>
      </w:r>
      <w:r>
        <w:rPr>
          <w:rFonts w:hint="eastAsia" w:ascii="仿宋" w:hAnsi="仿宋" w:eastAsia="仿宋" w:cs="仿宋"/>
          <w:spacing w:val="3"/>
        </w:rPr>
        <w:t>方面，即开发新的优点，而不是发挥现有的优点。如果这样，即使管</w:t>
      </w:r>
      <w:r>
        <w:rPr>
          <w:rFonts w:hint="eastAsia" w:ascii="仿宋" w:hAnsi="仿宋" w:eastAsia="仿宋" w:cs="仿宋"/>
        </w:rPr>
        <w:t xml:space="preserve"> </w:t>
      </w:r>
      <w:r>
        <w:rPr>
          <w:rFonts w:hint="eastAsia" w:ascii="仿宋" w:hAnsi="仿宋" w:eastAsia="仿宋" w:cs="仿宋"/>
          <w:spacing w:val="3"/>
        </w:rPr>
        <w:t>理方法很有技巧，看上去也很科学，但造成的管理失误却是无法弥补</w:t>
      </w:r>
      <w:r>
        <w:rPr>
          <w:rFonts w:hint="eastAsia" w:ascii="仿宋" w:hAnsi="仿宋" w:eastAsia="仿宋" w:cs="仿宋"/>
        </w:rPr>
        <w:t xml:space="preserve"> </w:t>
      </w:r>
      <w:r>
        <w:rPr>
          <w:rFonts w:hint="eastAsia" w:ascii="仿宋" w:hAnsi="仿宋" w:eastAsia="仿宋" w:cs="仿宋"/>
          <w:spacing w:val="-6"/>
        </w:rPr>
        <w:t>的。</w:t>
      </w:r>
    </w:p>
    <w:p w14:paraId="39AADB65">
      <w:pPr>
        <w:pStyle w:val="2"/>
        <w:spacing w:before="32" w:line="383" w:lineRule="auto"/>
        <w:ind w:right="78" w:firstLine="558"/>
        <w:jc w:val="both"/>
        <w:rPr>
          <w:rFonts w:hint="eastAsia" w:ascii="仿宋" w:hAnsi="仿宋" w:eastAsia="仿宋" w:cs="仿宋"/>
        </w:rPr>
      </w:pPr>
      <w:r>
        <w:rPr>
          <w:rFonts w:hint="eastAsia" w:ascii="仿宋" w:hAnsi="仿宋" w:eastAsia="仿宋" w:cs="仿宋"/>
          <w:spacing w:val="3"/>
        </w:rPr>
        <w:t>4.相互信任：怎样在自己的部门或组织内部创造和谐、完美的工</w:t>
      </w:r>
      <w:r>
        <w:rPr>
          <w:rFonts w:hint="eastAsia" w:ascii="仿宋" w:hAnsi="仿宋" w:eastAsia="仿宋" w:cs="仿宋"/>
          <w:spacing w:val="12"/>
        </w:rPr>
        <w:t xml:space="preserve"> </w:t>
      </w:r>
      <w:r>
        <w:rPr>
          <w:rFonts w:hint="eastAsia" w:ascii="仿宋" w:hAnsi="仿宋" w:eastAsia="仿宋" w:cs="仿宋"/>
          <w:spacing w:val="3"/>
        </w:rPr>
        <w:t>作氛围呢，有些管理者一板一眼地按照教科书上说的来做，但效果却</w:t>
      </w:r>
      <w:r>
        <w:rPr>
          <w:rFonts w:hint="eastAsia" w:ascii="仿宋" w:hAnsi="仿宋" w:eastAsia="仿宋" w:cs="仿宋"/>
          <w:spacing w:val="7"/>
        </w:rPr>
        <w:t xml:space="preserve"> </w:t>
      </w:r>
      <w:r>
        <w:rPr>
          <w:rFonts w:hint="eastAsia" w:ascii="仿宋" w:hAnsi="仿宋" w:eastAsia="仿宋" w:cs="仿宋"/>
          <w:spacing w:val="3"/>
        </w:rPr>
        <w:t>不是很好。其实，只要管理者能够赢得周围其他人的信任，那么他所</w:t>
      </w:r>
    </w:p>
    <w:p w14:paraId="3057E7F9">
      <w:pPr>
        <w:spacing w:line="383" w:lineRule="auto"/>
        <w:rPr>
          <w:rFonts w:hint="eastAsia" w:ascii="仿宋" w:hAnsi="仿宋" w:eastAsia="仿宋" w:cs="仿宋"/>
        </w:rPr>
        <w:sectPr>
          <w:footerReference r:id="rId10" w:type="default"/>
          <w:pgSz w:w="11905" w:h="16839"/>
          <w:pgMar w:top="1431" w:right="1621" w:bottom="1236" w:left="1706" w:header="0" w:footer="1071" w:gutter="0"/>
          <w:pgNumType w:fmt="decimal"/>
          <w:cols w:space="720" w:num="1"/>
        </w:sectPr>
      </w:pPr>
    </w:p>
    <w:p w14:paraId="013CA449">
      <w:pPr>
        <w:spacing w:line="415" w:lineRule="auto"/>
        <w:rPr>
          <w:rFonts w:hint="eastAsia" w:ascii="仿宋" w:hAnsi="仿宋" w:eastAsia="仿宋" w:cs="仿宋"/>
          <w:sz w:val="21"/>
        </w:rPr>
      </w:pPr>
    </w:p>
    <w:p w14:paraId="405EA3B4">
      <w:pPr>
        <w:pStyle w:val="2"/>
        <w:spacing w:before="91" w:line="224" w:lineRule="auto"/>
        <w:ind w:left="23"/>
        <w:rPr>
          <w:rFonts w:hint="eastAsia" w:ascii="仿宋" w:hAnsi="仿宋" w:eastAsia="仿宋" w:cs="仿宋"/>
        </w:rPr>
      </w:pPr>
      <w:r>
        <w:rPr>
          <w:rFonts w:hint="eastAsia" w:ascii="仿宋" w:hAnsi="仿宋" w:eastAsia="仿宋" w:cs="仿宋"/>
          <w:spacing w:val="-2"/>
        </w:rPr>
        <w:t>管理的部门或组织的工作气氛就会是和谐的。</w:t>
      </w:r>
    </w:p>
    <w:p w14:paraId="7ED64496">
      <w:pPr>
        <w:pStyle w:val="2"/>
        <w:spacing w:before="262" w:line="389" w:lineRule="auto"/>
        <w:ind w:left="6" w:firstLine="554"/>
        <w:rPr>
          <w:rFonts w:hint="eastAsia" w:ascii="仿宋" w:hAnsi="仿宋" w:eastAsia="仿宋" w:cs="仿宋"/>
        </w:rPr>
      </w:pPr>
      <w:r>
        <w:rPr>
          <w:rFonts w:hint="eastAsia" w:ascii="仿宋" w:hAnsi="仿宋" w:eastAsia="仿宋" w:cs="仿宋"/>
          <w:spacing w:val="3"/>
        </w:rPr>
        <w:t>5.正面思维：正面思维的关键在于运用正确的或创造性的方式思</w:t>
      </w:r>
      <w:r>
        <w:rPr>
          <w:rFonts w:hint="eastAsia" w:ascii="仿宋" w:hAnsi="仿宋" w:eastAsia="仿宋" w:cs="仿宋"/>
          <w:spacing w:val="11"/>
        </w:rPr>
        <w:t xml:space="preserve"> </w:t>
      </w:r>
      <w:r>
        <w:rPr>
          <w:rFonts w:hint="eastAsia" w:ascii="仿宋" w:hAnsi="仿宋" w:eastAsia="仿宋" w:cs="仿宋"/>
          <w:spacing w:val="3"/>
        </w:rPr>
        <w:t xml:space="preserve">考。正面思维的原则能让管理者把注意力放在机会上。事实上，发现 和抓住机会要比解决问题更重要，但这并不是说管理者可以忽视存在 </w:t>
      </w:r>
      <w:r>
        <w:rPr>
          <w:rFonts w:hint="eastAsia" w:ascii="仿宋" w:hAnsi="仿宋" w:eastAsia="仿宋" w:cs="仿宋"/>
          <w:spacing w:val="-4"/>
        </w:rPr>
        <w:t>的问题。有效率的管理者能够清楚地看到问题和困难，并不加以回避，</w:t>
      </w:r>
      <w:r>
        <w:rPr>
          <w:rFonts w:hint="eastAsia" w:ascii="仿宋" w:hAnsi="仿宋" w:eastAsia="仿宋" w:cs="仿宋"/>
          <w:spacing w:val="15"/>
        </w:rPr>
        <w:t xml:space="preserve"> </w:t>
      </w:r>
      <w:r>
        <w:rPr>
          <w:rFonts w:hint="eastAsia" w:ascii="仿宋" w:hAnsi="仿宋" w:eastAsia="仿宋" w:cs="仿宋"/>
          <w:spacing w:val="-1"/>
        </w:rPr>
        <w:t>而是先去寻找可能的办法和机会。</w:t>
      </w:r>
    </w:p>
    <w:p w14:paraId="6A3E1BE6">
      <w:pPr>
        <w:pStyle w:val="2"/>
        <w:spacing w:before="47" w:line="224" w:lineRule="auto"/>
        <w:ind w:left="586"/>
        <w:rPr>
          <w:rFonts w:hint="eastAsia" w:ascii="仿宋" w:hAnsi="仿宋" w:eastAsia="仿宋" w:cs="仿宋"/>
        </w:rPr>
      </w:pPr>
      <w:r>
        <w:rPr>
          <w:rFonts w:hint="eastAsia" w:ascii="仿宋" w:hAnsi="仿宋" w:eastAsia="仿宋" w:cs="仿宋"/>
          <w:spacing w:val="-5"/>
        </w:rPr>
        <w:t>（二）管理协调</w:t>
      </w:r>
    </w:p>
    <w:p w14:paraId="1D2FDFFE">
      <w:pPr>
        <w:pStyle w:val="2"/>
        <w:spacing w:before="262" w:line="383" w:lineRule="auto"/>
        <w:ind w:left="16" w:right="78" w:firstLine="565"/>
        <w:rPr>
          <w:rFonts w:hint="eastAsia" w:ascii="仿宋" w:hAnsi="仿宋" w:eastAsia="仿宋" w:cs="仿宋"/>
        </w:rPr>
      </w:pPr>
      <w:r>
        <w:rPr>
          <w:rFonts w:hint="eastAsia" w:ascii="仿宋" w:hAnsi="仿宋" w:eastAsia="仿宋" w:cs="仿宋"/>
          <w:spacing w:val="3"/>
        </w:rPr>
        <w:t>与采购人单位的配合，从第一次业务洽谈便已开</w:t>
      </w:r>
      <w:r>
        <w:rPr>
          <w:rFonts w:hint="eastAsia" w:ascii="仿宋" w:hAnsi="仿宋" w:eastAsia="仿宋" w:cs="仿宋"/>
          <w:spacing w:val="2"/>
        </w:rPr>
        <w:t>始，贯穿整个服</w:t>
      </w:r>
      <w:r>
        <w:rPr>
          <w:rFonts w:hint="eastAsia" w:ascii="仿宋" w:hAnsi="仿宋" w:eastAsia="仿宋" w:cs="仿宋"/>
        </w:rPr>
        <w:t xml:space="preserve"> </w:t>
      </w:r>
      <w:r>
        <w:rPr>
          <w:rFonts w:hint="eastAsia" w:ascii="仿宋" w:hAnsi="仿宋" w:eastAsia="仿宋" w:cs="仿宋"/>
          <w:spacing w:val="3"/>
        </w:rPr>
        <w:t>务过程，一直到全部合同货物供应完后结束，整个过</w:t>
      </w:r>
      <w:r>
        <w:rPr>
          <w:rFonts w:hint="eastAsia" w:ascii="仿宋" w:hAnsi="仿宋" w:eastAsia="仿宋" w:cs="仿宋"/>
          <w:spacing w:val="2"/>
        </w:rPr>
        <w:t>程分为售前、售</w:t>
      </w:r>
      <w:r>
        <w:rPr>
          <w:rFonts w:hint="eastAsia" w:ascii="仿宋" w:hAnsi="仿宋" w:eastAsia="仿宋" w:cs="仿宋"/>
        </w:rPr>
        <w:t xml:space="preserve"> </w:t>
      </w:r>
      <w:r>
        <w:rPr>
          <w:rFonts w:hint="eastAsia" w:ascii="仿宋" w:hAnsi="仿宋" w:eastAsia="仿宋" w:cs="仿宋"/>
          <w:spacing w:val="-2"/>
        </w:rPr>
        <w:t>中和售后的配合，环节如下：</w:t>
      </w:r>
    </w:p>
    <w:p w14:paraId="012F4CA0">
      <w:pPr>
        <w:pStyle w:val="2"/>
        <w:spacing w:before="56" w:line="226" w:lineRule="auto"/>
        <w:ind w:left="582"/>
        <w:rPr>
          <w:rFonts w:hint="eastAsia" w:ascii="仿宋" w:hAnsi="仿宋" w:eastAsia="仿宋" w:cs="仿宋"/>
        </w:rPr>
      </w:pPr>
      <w:r>
        <w:rPr>
          <w:rFonts w:hint="eastAsia" w:ascii="仿宋" w:hAnsi="仿宋" w:eastAsia="仿宋" w:cs="仿宋"/>
          <w:spacing w:val="-4"/>
        </w:rPr>
        <w:t>1.售前配合</w:t>
      </w:r>
    </w:p>
    <w:p w14:paraId="64605AD7">
      <w:pPr>
        <w:pStyle w:val="2"/>
        <w:spacing w:before="257" w:line="310" w:lineRule="auto"/>
        <w:ind w:right="78" w:firstLine="586"/>
        <w:rPr>
          <w:rFonts w:hint="eastAsia" w:ascii="仿宋" w:hAnsi="仿宋" w:eastAsia="仿宋" w:cs="仿宋"/>
        </w:rPr>
      </w:pPr>
      <w:r>
        <w:rPr>
          <w:rFonts w:hint="eastAsia" w:ascii="仿宋" w:hAnsi="仿宋" w:eastAsia="仿宋" w:cs="仿宋"/>
          <w:spacing w:val="-2"/>
        </w:rPr>
        <w:t>（1）售前与采购人沟通，了解采购人意向，</w:t>
      </w:r>
      <w:r>
        <w:rPr>
          <w:rFonts w:hint="eastAsia" w:ascii="仿宋" w:hAnsi="仿宋" w:eastAsia="仿宋" w:cs="仿宋"/>
          <w:spacing w:val="-3"/>
        </w:rPr>
        <w:t>并和采购人一起分析</w:t>
      </w:r>
      <w:r>
        <w:rPr>
          <w:rFonts w:hint="eastAsia" w:ascii="仿宋" w:hAnsi="仿宋" w:eastAsia="仿宋" w:cs="仿宋"/>
        </w:rPr>
        <w:t xml:space="preserve"> </w:t>
      </w:r>
      <w:r>
        <w:rPr>
          <w:rFonts w:hint="eastAsia" w:ascii="仿宋" w:hAnsi="仿宋" w:eastAsia="仿宋" w:cs="仿宋"/>
          <w:spacing w:val="-1"/>
        </w:rPr>
        <w:t>研究具体需求。</w:t>
      </w:r>
    </w:p>
    <w:p w14:paraId="4E0B678A">
      <w:pPr>
        <w:pStyle w:val="2"/>
        <w:spacing w:before="260" w:line="308" w:lineRule="auto"/>
        <w:ind w:left="3" w:right="78" w:firstLine="583"/>
        <w:rPr>
          <w:rFonts w:hint="eastAsia" w:ascii="仿宋" w:hAnsi="仿宋" w:eastAsia="仿宋" w:cs="仿宋"/>
        </w:rPr>
      </w:pPr>
      <w:r>
        <w:rPr>
          <w:rFonts w:hint="eastAsia" w:ascii="仿宋" w:hAnsi="仿宋" w:eastAsia="仿宋" w:cs="仿宋"/>
          <w:spacing w:val="-2"/>
        </w:rPr>
        <w:t>（2）积极听取采购人意见，并急采购人所急</w:t>
      </w:r>
      <w:r>
        <w:rPr>
          <w:rFonts w:hint="eastAsia" w:ascii="仿宋" w:hAnsi="仿宋" w:eastAsia="仿宋" w:cs="仿宋"/>
          <w:spacing w:val="-3"/>
        </w:rPr>
        <w:t>，想采购人所想，按</w:t>
      </w:r>
      <w:r>
        <w:rPr>
          <w:rFonts w:hint="eastAsia" w:ascii="仿宋" w:hAnsi="仿宋" w:eastAsia="仿宋" w:cs="仿宋"/>
        </w:rPr>
        <w:t xml:space="preserve"> 采购人实际需要，提出质优价廉两全其美的</w:t>
      </w:r>
      <w:r>
        <w:rPr>
          <w:rFonts w:hint="eastAsia" w:ascii="仿宋" w:hAnsi="仿宋" w:eastAsia="仿宋" w:cs="仿宋"/>
          <w:spacing w:val="-1"/>
        </w:rPr>
        <w:t>供货方案。</w:t>
      </w:r>
    </w:p>
    <w:p w14:paraId="164673A9">
      <w:pPr>
        <w:pStyle w:val="2"/>
        <w:spacing w:before="265" w:line="311" w:lineRule="auto"/>
        <w:ind w:left="565" w:right="638" w:firstLine="21"/>
        <w:rPr>
          <w:rFonts w:hint="eastAsia" w:ascii="仿宋" w:hAnsi="仿宋" w:eastAsia="仿宋" w:cs="仿宋"/>
          <w:spacing w:val="14"/>
        </w:rPr>
      </w:pPr>
      <w:r>
        <w:rPr>
          <w:rFonts w:hint="eastAsia" w:ascii="仿宋" w:hAnsi="仿宋" w:eastAsia="仿宋" w:cs="仿宋"/>
          <w:spacing w:val="-3"/>
        </w:rPr>
        <w:t>（3）提供专业设计让采购人对所采购的产品规格一目了然。</w:t>
      </w:r>
      <w:r>
        <w:rPr>
          <w:rFonts w:hint="eastAsia" w:ascii="仿宋" w:hAnsi="仿宋" w:eastAsia="仿宋" w:cs="仿宋"/>
          <w:spacing w:val="14"/>
        </w:rPr>
        <w:t xml:space="preserve"> </w:t>
      </w:r>
    </w:p>
    <w:p w14:paraId="5EEC776D">
      <w:pPr>
        <w:pStyle w:val="2"/>
        <w:spacing w:before="265" w:line="311" w:lineRule="auto"/>
        <w:ind w:left="565" w:right="638" w:firstLine="21"/>
        <w:rPr>
          <w:rFonts w:hint="eastAsia" w:ascii="仿宋" w:hAnsi="仿宋" w:eastAsia="仿宋" w:cs="仿宋"/>
        </w:rPr>
      </w:pPr>
      <w:r>
        <w:rPr>
          <w:rFonts w:hint="eastAsia" w:ascii="仿宋" w:hAnsi="仿宋" w:eastAsia="仿宋" w:cs="仿宋"/>
          <w:spacing w:val="-1"/>
        </w:rPr>
        <w:t>2.售中配合</w:t>
      </w:r>
    </w:p>
    <w:p w14:paraId="4125967C">
      <w:pPr>
        <w:pStyle w:val="2"/>
        <w:spacing w:before="258" w:line="311" w:lineRule="auto"/>
        <w:ind w:left="21" w:right="78" w:firstLine="565"/>
        <w:rPr>
          <w:rFonts w:hint="eastAsia" w:ascii="仿宋" w:hAnsi="仿宋" w:eastAsia="仿宋" w:cs="仿宋"/>
        </w:rPr>
      </w:pPr>
      <w:r>
        <w:rPr>
          <w:rFonts w:hint="eastAsia" w:ascii="仿宋" w:hAnsi="仿宋" w:eastAsia="仿宋" w:cs="仿宋"/>
          <w:spacing w:val="-2"/>
        </w:rPr>
        <w:t>（1）随时向采购人提供生产进度情况，以便</w:t>
      </w:r>
      <w:r>
        <w:rPr>
          <w:rFonts w:hint="eastAsia" w:ascii="仿宋" w:hAnsi="仿宋" w:eastAsia="仿宋" w:cs="仿宋"/>
          <w:spacing w:val="-3"/>
        </w:rPr>
        <w:t>采购人能够掌握好产</w:t>
      </w:r>
      <w:r>
        <w:rPr>
          <w:rFonts w:hint="eastAsia" w:ascii="仿宋" w:hAnsi="仿宋" w:eastAsia="仿宋" w:cs="仿宋"/>
        </w:rPr>
        <w:t xml:space="preserve"> </w:t>
      </w:r>
      <w:r>
        <w:rPr>
          <w:rFonts w:hint="eastAsia" w:ascii="仿宋" w:hAnsi="仿宋" w:eastAsia="仿宋" w:cs="仿宋"/>
          <w:spacing w:val="-4"/>
        </w:rPr>
        <w:t>品进场时机。</w:t>
      </w:r>
    </w:p>
    <w:p w14:paraId="3629E609">
      <w:pPr>
        <w:pStyle w:val="2"/>
        <w:spacing w:before="256" w:line="224" w:lineRule="auto"/>
        <w:ind w:left="586"/>
        <w:rPr>
          <w:rFonts w:hint="eastAsia" w:ascii="仿宋" w:hAnsi="仿宋" w:eastAsia="仿宋" w:cs="仿宋"/>
        </w:rPr>
      </w:pPr>
      <w:r>
        <w:rPr>
          <w:rFonts w:hint="eastAsia" w:ascii="仿宋" w:hAnsi="仿宋" w:eastAsia="仿宋" w:cs="仿宋"/>
          <w:spacing w:val="-1"/>
        </w:rPr>
        <w:t>（2）配合采购人的安装进度和实际需要做</w:t>
      </w:r>
      <w:r>
        <w:rPr>
          <w:rFonts w:hint="eastAsia" w:ascii="仿宋" w:hAnsi="仿宋" w:eastAsia="仿宋" w:cs="仿宋"/>
          <w:spacing w:val="-2"/>
        </w:rPr>
        <w:t>好供货进度。</w:t>
      </w:r>
    </w:p>
    <w:p w14:paraId="6CEC7454">
      <w:pPr>
        <w:pStyle w:val="2"/>
        <w:spacing w:before="259" w:line="227" w:lineRule="auto"/>
        <w:ind w:left="586"/>
        <w:rPr>
          <w:rFonts w:hint="eastAsia" w:ascii="仿宋" w:hAnsi="仿宋" w:eastAsia="仿宋" w:cs="仿宋"/>
        </w:rPr>
      </w:pPr>
      <w:r>
        <w:rPr>
          <w:rFonts w:hint="eastAsia" w:ascii="仿宋" w:hAnsi="仿宋" w:eastAsia="仿宋" w:cs="仿宋"/>
          <w:spacing w:val="-2"/>
        </w:rPr>
        <w:t>（3）配合采购人现场实际情况更改供货方案。</w:t>
      </w:r>
    </w:p>
    <w:p w14:paraId="53D8C03D">
      <w:pPr>
        <w:pStyle w:val="2"/>
        <w:spacing w:before="256" w:line="224" w:lineRule="auto"/>
        <w:ind w:left="586"/>
        <w:rPr>
          <w:rFonts w:hint="eastAsia" w:ascii="仿宋" w:hAnsi="仿宋" w:eastAsia="仿宋" w:cs="仿宋"/>
        </w:rPr>
      </w:pPr>
      <w:r>
        <w:rPr>
          <w:rFonts w:hint="eastAsia" w:ascii="仿宋" w:hAnsi="仿宋" w:eastAsia="仿宋" w:cs="仿宋"/>
          <w:spacing w:val="-2"/>
        </w:rPr>
        <w:t>（4）配合采购人搞好现场环境卫生工作。</w:t>
      </w:r>
    </w:p>
    <w:p w14:paraId="4F9A6363">
      <w:pPr>
        <w:spacing w:line="224" w:lineRule="auto"/>
        <w:rPr>
          <w:rFonts w:hint="eastAsia" w:ascii="仿宋" w:hAnsi="仿宋" w:eastAsia="仿宋" w:cs="仿宋"/>
        </w:rPr>
        <w:sectPr>
          <w:footerReference r:id="rId11" w:type="default"/>
          <w:pgSz w:w="11905" w:h="16839"/>
          <w:pgMar w:top="1431" w:right="1621" w:bottom="1236" w:left="1703" w:header="0" w:footer="1071" w:gutter="0"/>
          <w:pgNumType w:fmt="decimal"/>
          <w:cols w:space="720" w:num="1"/>
        </w:sectPr>
      </w:pPr>
    </w:p>
    <w:p w14:paraId="47A87EF5">
      <w:pPr>
        <w:spacing w:line="416" w:lineRule="auto"/>
        <w:rPr>
          <w:rFonts w:hint="eastAsia" w:ascii="仿宋" w:hAnsi="仿宋" w:eastAsia="仿宋" w:cs="仿宋"/>
          <w:sz w:val="21"/>
        </w:rPr>
      </w:pPr>
    </w:p>
    <w:p w14:paraId="2ADF322E">
      <w:pPr>
        <w:pStyle w:val="2"/>
        <w:spacing w:before="91" w:line="226" w:lineRule="auto"/>
        <w:ind w:left="570"/>
        <w:rPr>
          <w:rFonts w:hint="eastAsia" w:ascii="仿宋" w:hAnsi="仿宋" w:eastAsia="仿宋" w:cs="仿宋"/>
        </w:rPr>
      </w:pPr>
      <w:r>
        <w:rPr>
          <w:rFonts w:hint="eastAsia" w:ascii="仿宋" w:hAnsi="仿宋" w:eastAsia="仿宋" w:cs="仿宋"/>
          <w:spacing w:val="-2"/>
        </w:rPr>
        <w:t>3.售后配合</w:t>
      </w:r>
    </w:p>
    <w:p w14:paraId="055C63CF">
      <w:pPr>
        <w:pStyle w:val="2"/>
        <w:spacing w:before="257" w:line="221" w:lineRule="auto"/>
        <w:ind w:left="583"/>
        <w:rPr>
          <w:rFonts w:hint="eastAsia" w:ascii="仿宋" w:hAnsi="仿宋" w:eastAsia="仿宋" w:cs="仿宋"/>
        </w:rPr>
      </w:pPr>
      <w:r>
        <w:rPr>
          <w:rFonts w:hint="eastAsia" w:ascii="仿宋" w:hAnsi="仿宋" w:eastAsia="仿宋" w:cs="仿宋"/>
          <w:spacing w:val="-2"/>
        </w:rPr>
        <w:t>定期回访，配合采购人做好货物使用。</w:t>
      </w:r>
    </w:p>
    <w:p w14:paraId="63BF32C4">
      <w:pPr>
        <w:pStyle w:val="2"/>
        <w:spacing w:before="265" w:line="227" w:lineRule="auto"/>
        <w:ind w:left="589"/>
        <w:rPr>
          <w:rFonts w:hint="eastAsia" w:ascii="仿宋" w:hAnsi="仿宋" w:eastAsia="仿宋" w:cs="仿宋"/>
        </w:rPr>
      </w:pPr>
      <w:r>
        <w:rPr>
          <w:rFonts w:hint="eastAsia" w:ascii="仿宋" w:hAnsi="仿宋" w:eastAsia="仿宋" w:cs="仿宋"/>
          <w:spacing w:val="-4"/>
        </w:rPr>
        <w:t>（三）加强员工培训</w:t>
      </w:r>
    </w:p>
    <w:p w14:paraId="181A9EE3">
      <w:pPr>
        <w:pStyle w:val="2"/>
        <w:spacing w:before="257" w:line="388" w:lineRule="auto"/>
        <w:ind w:left="4" w:firstLine="562"/>
        <w:rPr>
          <w:rFonts w:hint="eastAsia" w:ascii="仿宋" w:hAnsi="仿宋" w:eastAsia="仿宋" w:cs="仿宋"/>
        </w:rPr>
      </w:pPr>
      <w:r>
        <w:rPr>
          <w:rFonts w:hint="eastAsia" w:ascii="仿宋" w:hAnsi="仿宋" w:eastAsia="仿宋" w:cs="仿宋"/>
          <w:spacing w:val="3"/>
        </w:rPr>
        <w:t>企业的员工素质决定了企业的竞争优势，一个成功的企业必然拥</w:t>
      </w:r>
      <w:r>
        <w:rPr>
          <w:rFonts w:hint="eastAsia" w:ascii="仿宋" w:hAnsi="仿宋" w:eastAsia="仿宋" w:cs="仿宋"/>
          <w:spacing w:val="11"/>
        </w:rPr>
        <w:t xml:space="preserve"> </w:t>
      </w:r>
      <w:r>
        <w:rPr>
          <w:rFonts w:hint="eastAsia" w:ascii="仿宋" w:hAnsi="仿宋" w:eastAsia="仿宋" w:cs="仿宋"/>
          <w:spacing w:val="3"/>
        </w:rPr>
        <w:t>有一支高素质的员工队伍。搞好产品采购服务，首要是靠人，员工培</w:t>
      </w:r>
      <w:r>
        <w:rPr>
          <w:rFonts w:hint="eastAsia" w:ascii="仿宋" w:hAnsi="仿宋" w:eastAsia="仿宋" w:cs="仿宋"/>
          <w:spacing w:val="7"/>
        </w:rPr>
        <w:t xml:space="preserve"> </w:t>
      </w:r>
      <w:r>
        <w:rPr>
          <w:rFonts w:hint="eastAsia" w:ascii="仿宋" w:hAnsi="仿宋" w:eastAsia="仿宋" w:cs="仿宋"/>
          <w:spacing w:val="3"/>
        </w:rPr>
        <w:t>训是各项工作走向专业化、企业化和现代化的基础环节和可靠保证。</w:t>
      </w:r>
      <w:r>
        <w:rPr>
          <w:rFonts w:hint="eastAsia" w:ascii="仿宋" w:hAnsi="仿宋" w:eastAsia="仿宋" w:cs="仿宋"/>
          <w:spacing w:val="7"/>
        </w:rPr>
        <w:t xml:space="preserve"> </w:t>
      </w:r>
      <w:r>
        <w:rPr>
          <w:rFonts w:hint="eastAsia" w:ascii="仿宋" w:hAnsi="仿宋" w:eastAsia="仿宋" w:cs="仿宋"/>
          <w:spacing w:val="3"/>
        </w:rPr>
        <w:t>通过有计划有组织地对员工进行系统培训，可以促进员工综合素质的</w:t>
      </w:r>
      <w:r>
        <w:rPr>
          <w:rFonts w:hint="eastAsia" w:ascii="仿宋" w:hAnsi="仿宋" w:eastAsia="仿宋" w:cs="仿宋"/>
          <w:spacing w:val="7"/>
        </w:rPr>
        <w:t xml:space="preserve"> </w:t>
      </w:r>
      <w:r>
        <w:rPr>
          <w:rFonts w:hint="eastAsia" w:ascii="仿宋" w:hAnsi="仿宋" w:eastAsia="仿宋" w:cs="仿宋"/>
        </w:rPr>
        <w:t>提高，进一步树立员工爱岗敬业精神，提高服务和管</w:t>
      </w:r>
      <w:r>
        <w:rPr>
          <w:rFonts w:hint="eastAsia" w:ascii="仿宋" w:hAnsi="仿宋" w:eastAsia="仿宋" w:cs="仿宋"/>
          <w:spacing w:val="-1"/>
        </w:rPr>
        <w:t>理水平。</w:t>
      </w:r>
    </w:p>
    <w:p w14:paraId="6CE70990">
      <w:pPr>
        <w:pStyle w:val="2"/>
        <w:spacing w:before="55" w:line="224" w:lineRule="auto"/>
        <w:ind w:left="584"/>
        <w:rPr>
          <w:rFonts w:hint="eastAsia" w:ascii="仿宋" w:hAnsi="仿宋" w:eastAsia="仿宋" w:cs="仿宋"/>
        </w:rPr>
      </w:pPr>
      <w:r>
        <w:rPr>
          <w:rFonts w:hint="eastAsia" w:ascii="仿宋" w:hAnsi="仿宋" w:eastAsia="仿宋" w:cs="仿宋"/>
          <w:spacing w:val="-3"/>
        </w:rPr>
        <w:t>1.思想教育方面</w:t>
      </w:r>
    </w:p>
    <w:p w14:paraId="41405C64">
      <w:pPr>
        <w:pStyle w:val="2"/>
        <w:spacing w:before="263" w:line="386" w:lineRule="auto"/>
        <w:ind w:firstLine="564"/>
        <w:rPr>
          <w:rFonts w:hint="eastAsia" w:ascii="仿宋" w:hAnsi="仿宋" w:eastAsia="仿宋" w:cs="仿宋"/>
        </w:rPr>
      </w:pPr>
      <w:r>
        <w:rPr>
          <w:rFonts w:hint="eastAsia" w:ascii="仿宋" w:hAnsi="仿宋" w:eastAsia="仿宋" w:cs="仿宋"/>
          <w:spacing w:val="2"/>
        </w:rPr>
        <w:t>在员工培训教育中除了向员工灌输“三优一满意</w:t>
      </w:r>
      <w:r>
        <w:rPr>
          <w:rFonts w:hint="eastAsia" w:ascii="仿宋" w:hAnsi="仿宋" w:eastAsia="仿宋" w:cs="仿宋"/>
          <w:spacing w:val="-101"/>
        </w:rPr>
        <w:t xml:space="preserve"> </w:t>
      </w:r>
      <w:r>
        <w:rPr>
          <w:rFonts w:hint="eastAsia" w:ascii="仿宋" w:hAnsi="仿宋" w:eastAsia="仿宋" w:cs="仿宋"/>
          <w:spacing w:val="2"/>
        </w:rPr>
        <w:t>”（即以优质的</w:t>
      </w:r>
      <w:r>
        <w:rPr>
          <w:rFonts w:hint="eastAsia" w:ascii="仿宋" w:hAnsi="仿宋" w:eastAsia="仿宋" w:cs="仿宋"/>
        </w:rPr>
        <w:t xml:space="preserve"> </w:t>
      </w:r>
      <w:r>
        <w:rPr>
          <w:rFonts w:hint="eastAsia" w:ascii="仿宋" w:hAnsi="仿宋" w:eastAsia="仿宋" w:cs="仿宋"/>
          <w:spacing w:val="3"/>
        </w:rPr>
        <w:t>服务、优良的作风和优美的环境让客户满意）的工作理念外，还结合</w:t>
      </w:r>
      <w:r>
        <w:rPr>
          <w:rFonts w:hint="eastAsia" w:ascii="仿宋" w:hAnsi="仿宋" w:eastAsia="仿宋" w:cs="仿宋"/>
          <w:spacing w:val="13"/>
        </w:rPr>
        <w:t xml:space="preserve"> </w:t>
      </w:r>
      <w:r>
        <w:rPr>
          <w:rFonts w:hint="eastAsia" w:ascii="仿宋" w:hAnsi="仿宋" w:eastAsia="仿宋" w:cs="仿宋"/>
          <w:spacing w:val="2"/>
        </w:rPr>
        <w:t>工作实践，提出了“服务育人，管理育人，环境育人</w:t>
      </w:r>
      <w:r>
        <w:rPr>
          <w:rFonts w:hint="eastAsia" w:ascii="仿宋" w:hAnsi="仿宋" w:eastAsia="仿宋" w:cs="仿宋"/>
          <w:spacing w:val="-98"/>
        </w:rPr>
        <w:t xml:space="preserve"> </w:t>
      </w:r>
      <w:r>
        <w:rPr>
          <w:rFonts w:hint="eastAsia" w:ascii="仿宋" w:hAnsi="仿宋" w:eastAsia="仿宋" w:cs="仿宋"/>
          <w:spacing w:val="2"/>
        </w:rPr>
        <w:t>”三育人的原则</w:t>
      </w:r>
      <w:r>
        <w:rPr>
          <w:rFonts w:hint="eastAsia" w:ascii="仿宋" w:hAnsi="仿宋" w:eastAsia="仿宋" w:cs="仿宋"/>
        </w:rPr>
        <w:t xml:space="preserve"> </w:t>
      </w:r>
      <w:r>
        <w:rPr>
          <w:rFonts w:hint="eastAsia" w:ascii="仿宋" w:hAnsi="仿宋" w:eastAsia="仿宋" w:cs="仿宋"/>
          <w:spacing w:val="-2"/>
        </w:rPr>
        <w:t>和“诚信敬业，无微不至，尽善尽美</w:t>
      </w:r>
      <w:r>
        <w:rPr>
          <w:rFonts w:hint="eastAsia" w:ascii="仿宋" w:hAnsi="仿宋" w:eastAsia="仿宋" w:cs="仿宋"/>
          <w:spacing w:val="-95"/>
        </w:rPr>
        <w:t xml:space="preserve"> </w:t>
      </w:r>
      <w:r>
        <w:rPr>
          <w:rFonts w:hint="eastAsia" w:ascii="仿宋" w:hAnsi="仿宋" w:eastAsia="仿宋" w:cs="仿宋"/>
          <w:spacing w:val="-2"/>
        </w:rPr>
        <w:t>”的服务理念。</w:t>
      </w:r>
    </w:p>
    <w:p w14:paraId="7EA023B8">
      <w:pPr>
        <w:pStyle w:val="2"/>
        <w:spacing w:before="55" w:line="224" w:lineRule="auto"/>
        <w:ind w:left="567"/>
        <w:rPr>
          <w:rFonts w:hint="eastAsia" w:ascii="仿宋" w:hAnsi="仿宋" w:eastAsia="仿宋" w:cs="仿宋"/>
        </w:rPr>
      </w:pPr>
      <w:r>
        <w:rPr>
          <w:rFonts w:hint="eastAsia" w:ascii="仿宋" w:hAnsi="仿宋" w:eastAsia="仿宋" w:cs="仿宋"/>
          <w:spacing w:val="-1"/>
        </w:rPr>
        <w:t>2.职业道德教育方面</w:t>
      </w:r>
    </w:p>
    <w:p w14:paraId="290F2746">
      <w:pPr>
        <w:pStyle w:val="2"/>
        <w:spacing w:before="260" w:line="225" w:lineRule="auto"/>
        <w:ind w:left="563"/>
        <w:rPr>
          <w:rFonts w:hint="eastAsia" w:ascii="仿宋" w:hAnsi="仿宋" w:eastAsia="仿宋" w:cs="仿宋"/>
        </w:rPr>
      </w:pPr>
      <w:r>
        <w:rPr>
          <w:rFonts w:hint="eastAsia" w:ascii="仿宋" w:hAnsi="仿宋" w:eastAsia="仿宋" w:cs="仿宋"/>
          <w:spacing w:val="-3"/>
        </w:rPr>
        <w:t>提出了“爱岗位、爱信誉、爱公司</w:t>
      </w:r>
      <w:r>
        <w:rPr>
          <w:rFonts w:hint="eastAsia" w:ascii="仿宋" w:hAnsi="仿宋" w:eastAsia="仿宋" w:cs="仿宋"/>
          <w:spacing w:val="-97"/>
        </w:rPr>
        <w:t xml:space="preserve"> </w:t>
      </w:r>
      <w:r>
        <w:rPr>
          <w:rFonts w:hint="eastAsia" w:ascii="仿宋" w:hAnsi="仿宋" w:eastAsia="仿宋" w:cs="仿宋"/>
          <w:spacing w:val="-3"/>
        </w:rPr>
        <w:t>”的“三爱</w:t>
      </w:r>
      <w:r>
        <w:rPr>
          <w:rFonts w:hint="eastAsia" w:ascii="仿宋" w:hAnsi="仿宋" w:eastAsia="仿宋" w:cs="仿宋"/>
          <w:spacing w:val="-105"/>
        </w:rPr>
        <w:t xml:space="preserve"> </w:t>
      </w:r>
      <w:r>
        <w:rPr>
          <w:rFonts w:hint="eastAsia" w:ascii="仿宋" w:hAnsi="仿宋" w:eastAsia="仿宋" w:cs="仿宋"/>
          <w:spacing w:val="-3"/>
        </w:rPr>
        <w:t>”职业道德准则。</w:t>
      </w:r>
    </w:p>
    <w:p w14:paraId="58C7A2EF">
      <w:pPr>
        <w:pStyle w:val="2"/>
        <w:spacing w:before="259" w:line="308" w:lineRule="auto"/>
        <w:ind w:left="4" w:firstLine="584"/>
        <w:rPr>
          <w:rFonts w:hint="eastAsia" w:ascii="仿宋" w:hAnsi="仿宋" w:eastAsia="仿宋" w:cs="仿宋"/>
        </w:rPr>
      </w:pPr>
      <w:r>
        <w:rPr>
          <w:rFonts w:hint="eastAsia" w:ascii="仿宋" w:hAnsi="仿宋" w:eastAsia="仿宋" w:cs="仿宋"/>
          <w:spacing w:val="-4"/>
        </w:rPr>
        <w:t>（1）“爱岗位</w:t>
      </w:r>
      <w:r>
        <w:rPr>
          <w:rFonts w:hint="eastAsia" w:ascii="仿宋" w:hAnsi="仿宋" w:eastAsia="仿宋" w:cs="仿宋"/>
          <w:spacing w:val="-91"/>
        </w:rPr>
        <w:t xml:space="preserve"> </w:t>
      </w:r>
      <w:r>
        <w:rPr>
          <w:rFonts w:hint="eastAsia" w:ascii="仿宋" w:hAnsi="仿宋" w:eastAsia="仿宋" w:cs="仿宋"/>
          <w:spacing w:val="-4"/>
        </w:rPr>
        <w:t>”：要求热爱自己的工作岗位，珍惜来之不易的工</w:t>
      </w:r>
      <w:r>
        <w:rPr>
          <w:rFonts w:hint="eastAsia" w:ascii="仿宋" w:hAnsi="仿宋" w:eastAsia="仿宋" w:cs="仿宋"/>
        </w:rPr>
        <w:t xml:space="preserve"> </w:t>
      </w:r>
      <w:r>
        <w:rPr>
          <w:rFonts w:hint="eastAsia" w:ascii="仿宋" w:hAnsi="仿宋" w:eastAsia="仿宋" w:cs="仿宋"/>
          <w:spacing w:val="-1"/>
        </w:rPr>
        <w:t>作机会，努力提高服务质量。</w:t>
      </w:r>
    </w:p>
    <w:p w14:paraId="26909343">
      <w:pPr>
        <w:pStyle w:val="2"/>
        <w:spacing w:before="266" w:line="308" w:lineRule="auto"/>
        <w:ind w:left="43" w:firstLine="545"/>
        <w:rPr>
          <w:rFonts w:hint="eastAsia" w:ascii="仿宋" w:hAnsi="仿宋" w:eastAsia="仿宋" w:cs="仿宋"/>
        </w:rPr>
      </w:pPr>
      <w:r>
        <w:rPr>
          <w:rFonts w:hint="eastAsia" w:ascii="仿宋" w:hAnsi="仿宋" w:eastAsia="仿宋" w:cs="仿宋"/>
          <w:spacing w:val="-4"/>
        </w:rPr>
        <w:t>（2）“爱信誉</w:t>
      </w:r>
      <w:r>
        <w:rPr>
          <w:rFonts w:hint="eastAsia" w:ascii="仿宋" w:hAnsi="仿宋" w:eastAsia="仿宋" w:cs="仿宋"/>
          <w:spacing w:val="-91"/>
        </w:rPr>
        <w:t xml:space="preserve"> </w:t>
      </w:r>
      <w:r>
        <w:rPr>
          <w:rFonts w:hint="eastAsia" w:ascii="仿宋" w:hAnsi="仿宋" w:eastAsia="仿宋" w:cs="仿宋"/>
          <w:spacing w:val="-4"/>
        </w:rPr>
        <w:t>”：作为公司的一员，要爱护公司的声誉，注意自</w:t>
      </w:r>
      <w:r>
        <w:rPr>
          <w:rFonts w:hint="eastAsia" w:ascii="仿宋" w:hAnsi="仿宋" w:eastAsia="仿宋" w:cs="仿宋"/>
        </w:rPr>
        <w:t xml:space="preserve"> </w:t>
      </w:r>
      <w:r>
        <w:rPr>
          <w:rFonts w:hint="eastAsia" w:ascii="仿宋" w:hAnsi="仿宋" w:eastAsia="仿宋" w:cs="仿宋"/>
          <w:spacing w:val="-2"/>
        </w:rPr>
        <w:t>己的言行举止，在为客户服务中树立良好形</w:t>
      </w:r>
      <w:r>
        <w:rPr>
          <w:rFonts w:hint="eastAsia" w:ascii="仿宋" w:hAnsi="仿宋" w:eastAsia="仿宋" w:cs="仿宋"/>
          <w:spacing w:val="-3"/>
        </w:rPr>
        <w:t>象。</w:t>
      </w:r>
    </w:p>
    <w:p w14:paraId="06CC7017">
      <w:pPr>
        <w:pStyle w:val="2"/>
        <w:spacing w:before="265" w:line="228" w:lineRule="auto"/>
        <w:ind w:left="589"/>
        <w:rPr>
          <w:rFonts w:hint="eastAsia" w:ascii="仿宋" w:hAnsi="仿宋" w:eastAsia="仿宋" w:cs="仿宋"/>
        </w:rPr>
      </w:pPr>
      <w:r>
        <w:rPr>
          <w:rFonts w:hint="eastAsia" w:ascii="仿宋" w:hAnsi="仿宋" w:eastAsia="仿宋" w:cs="仿宋"/>
          <w:spacing w:val="-3"/>
        </w:rPr>
        <w:t>（3）“爱公司</w:t>
      </w:r>
      <w:r>
        <w:rPr>
          <w:rFonts w:hint="eastAsia" w:ascii="仿宋" w:hAnsi="仿宋" w:eastAsia="仿宋" w:cs="仿宋"/>
          <w:spacing w:val="-96"/>
        </w:rPr>
        <w:t xml:space="preserve"> </w:t>
      </w:r>
      <w:r>
        <w:rPr>
          <w:rFonts w:hint="eastAsia" w:ascii="仿宋" w:hAnsi="仿宋" w:eastAsia="仿宋" w:cs="仿宋"/>
          <w:spacing w:val="-3"/>
        </w:rPr>
        <w:t>”：</w:t>
      </w:r>
    </w:p>
    <w:p w14:paraId="2C0D99E1">
      <w:pPr>
        <w:pStyle w:val="2"/>
        <w:spacing w:before="254" w:line="221" w:lineRule="auto"/>
        <w:ind w:left="584"/>
        <w:rPr>
          <w:rFonts w:hint="eastAsia" w:ascii="仿宋" w:hAnsi="仿宋" w:eastAsia="仿宋" w:cs="仿宋"/>
        </w:rPr>
      </w:pPr>
      <w:r>
        <w:rPr>
          <w:rFonts w:hint="eastAsia" w:ascii="仿宋" w:hAnsi="仿宋" w:eastAsia="仿宋" w:cs="仿宋"/>
          <w:spacing w:val="-2"/>
        </w:rPr>
        <w:t>1）要求每一位员工热爱工作，对企业忠诚。</w:t>
      </w:r>
    </w:p>
    <w:p w14:paraId="7E651350">
      <w:pPr>
        <w:pStyle w:val="2"/>
        <w:spacing w:before="265" w:line="221" w:lineRule="auto"/>
        <w:jc w:val="right"/>
        <w:rPr>
          <w:rFonts w:hint="eastAsia" w:ascii="仿宋" w:hAnsi="仿宋" w:eastAsia="仿宋" w:cs="仿宋"/>
        </w:rPr>
      </w:pPr>
      <w:r>
        <w:rPr>
          <w:rFonts w:hint="eastAsia" w:ascii="仿宋" w:hAnsi="仿宋" w:eastAsia="仿宋" w:cs="仿宋"/>
          <w:spacing w:val="-3"/>
        </w:rPr>
        <w:t>2）同时为了规范员工的行为，还提出了“每一天上班精神饱满，</w:t>
      </w:r>
    </w:p>
    <w:p w14:paraId="4CF3CBA4">
      <w:pPr>
        <w:spacing w:line="221" w:lineRule="auto"/>
        <w:rPr>
          <w:rFonts w:hint="eastAsia" w:ascii="仿宋" w:hAnsi="仿宋" w:eastAsia="仿宋" w:cs="仿宋"/>
        </w:rPr>
        <w:sectPr>
          <w:footerReference r:id="rId12" w:type="default"/>
          <w:pgSz w:w="11905" w:h="16839"/>
          <w:pgMar w:top="1431" w:right="1699" w:bottom="1236" w:left="1701" w:header="0" w:footer="1071" w:gutter="0"/>
          <w:pgNumType w:fmt="decimal"/>
          <w:cols w:space="720" w:num="1"/>
        </w:sectPr>
      </w:pPr>
    </w:p>
    <w:p w14:paraId="36FAB5FD">
      <w:pPr>
        <w:spacing w:line="417" w:lineRule="auto"/>
        <w:rPr>
          <w:rFonts w:hint="eastAsia" w:ascii="仿宋" w:hAnsi="仿宋" w:eastAsia="仿宋" w:cs="仿宋"/>
          <w:sz w:val="21"/>
        </w:rPr>
      </w:pPr>
    </w:p>
    <w:p w14:paraId="28180959">
      <w:pPr>
        <w:pStyle w:val="2"/>
        <w:spacing w:before="91" w:line="384" w:lineRule="auto"/>
        <w:ind w:right="148"/>
        <w:jc w:val="both"/>
        <w:rPr>
          <w:rFonts w:hint="eastAsia" w:ascii="仿宋" w:hAnsi="仿宋" w:eastAsia="仿宋" w:cs="仿宋"/>
        </w:rPr>
      </w:pPr>
      <w:r>
        <w:rPr>
          <w:rFonts w:hint="eastAsia" w:ascii="仿宋" w:hAnsi="仿宋" w:eastAsia="仿宋" w:cs="仿宋"/>
          <w:spacing w:val="1"/>
        </w:rPr>
        <w:t>每一项工作尽善尽美；每一次服务无微不至，每一次接待热情周到；</w:t>
      </w:r>
      <w:r>
        <w:rPr>
          <w:rFonts w:hint="eastAsia" w:ascii="仿宋" w:hAnsi="仿宋" w:eastAsia="仿宋" w:cs="仿宋"/>
          <w:spacing w:val="15"/>
        </w:rPr>
        <w:t xml:space="preserve"> </w:t>
      </w:r>
      <w:r>
        <w:rPr>
          <w:rFonts w:hint="eastAsia" w:ascii="仿宋" w:hAnsi="仿宋" w:eastAsia="仿宋" w:cs="仿宋"/>
          <w:spacing w:val="1"/>
        </w:rPr>
        <w:t>每一句批评虚心接受，每一个承诺坚决兑现；每一个细节绝不放过，</w:t>
      </w:r>
      <w:r>
        <w:rPr>
          <w:rFonts w:hint="eastAsia" w:ascii="仿宋" w:hAnsi="仿宋" w:eastAsia="仿宋" w:cs="仿宋"/>
          <w:spacing w:val="15"/>
        </w:rPr>
        <w:t xml:space="preserve"> </w:t>
      </w:r>
      <w:r>
        <w:rPr>
          <w:rFonts w:hint="eastAsia" w:ascii="仿宋" w:hAnsi="仿宋" w:eastAsia="仿宋" w:cs="仿宋"/>
          <w:spacing w:val="-2"/>
        </w:rPr>
        <w:t>每一个隐患”。及时整改八个“每一</w:t>
      </w:r>
      <w:r>
        <w:rPr>
          <w:rFonts w:hint="eastAsia" w:ascii="仿宋" w:hAnsi="仿宋" w:eastAsia="仿宋" w:cs="仿宋"/>
          <w:spacing w:val="-101"/>
        </w:rPr>
        <w:t xml:space="preserve"> </w:t>
      </w:r>
      <w:r>
        <w:rPr>
          <w:rFonts w:hint="eastAsia" w:ascii="仿宋" w:hAnsi="仿宋" w:eastAsia="仿宋" w:cs="仿宋"/>
          <w:spacing w:val="-2"/>
        </w:rPr>
        <w:t>”的工作准则。</w:t>
      </w:r>
    </w:p>
    <w:p w14:paraId="77DCDC23">
      <w:pPr>
        <w:pStyle w:val="2"/>
        <w:spacing w:before="50" w:line="226" w:lineRule="auto"/>
        <w:ind w:left="563"/>
        <w:rPr>
          <w:rFonts w:hint="eastAsia" w:ascii="仿宋" w:hAnsi="仿宋" w:eastAsia="仿宋" w:cs="仿宋"/>
        </w:rPr>
      </w:pPr>
      <w:r>
        <w:rPr>
          <w:rFonts w:hint="eastAsia" w:ascii="仿宋" w:hAnsi="仿宋" w:eastAsia="仿宋" w:cs="仿宋"/>
          <w:spacing w:val="-2"/>
        </w:rPr>
        <w:t>3.业务培训方面</w:t>
      </w:r>
    </w:p>
    <w:p w14:paraId="5AAAF39E">
      <w:pPr>
        <w:pStyle w:val="2"/>
        <w:spacing w:before="260" w:line="390" w:lineRule="auto"/>
        <w:ind w:left="2" w:firstLine="558"/>
        <w:rPr>
          <w:rFonts w:hint="eastAsia" w:ascii="仿宋" w:hAnsi="仿宋" w:eastAsia="仿宋" w:cs="仿宋"/>
        </w:rPr>
      </w:pPr>
      <w:r>
        <w:rPr>
          <w:rFonts w:hint="eastAsia" w:ascii="仿宋" w:hAnsi="仿宋" w:eastAsia="仿宋" w:cs="仿宋"/>
          <w:spacing w:val="-3"/>
        </w:rPr>
        <w:t>把重点放在制定的岗位责任制、综合管理制度等各项管理制度上，</w:t>
      </w:r>
      <w:r>
        <w:rPr>
          <w:rFonts w:hint="eastAsia" w:ascii="仿宋" w:hAnsi="仿宋" w:eastAsia="仿宋" w:cs="仿宋"/>
        </w:rPr>
        <w:t xml:space="preserve"> </w:t>
      </w:r>
      <w:r>
        <w:rPr>
          <w:rFonts w:hint="eastAsia" w:ascii="仿宋" w:hAnsi="仿宋" w:eastAsia="仿宋" w:cs="仿宋"/>
          <w:spacing w:val="3"/>
        </w:rPr>
        <w:t xml:space="preserve">从基础的东西开始，紧紧围绕应知、应会、应做、应办、应干的东西 来培训，使每位员工对自己的本职工作岗位的基本工作内容、工作要 求和工作程序深刻了解、准确把握，知道怎么做是对的，怎么做是错 </w:t>
      </w:r>
      <w:r>
        <w:rPr>
          <w:rFonts w:hint="eastAsia" w:ascii="仿宋" w:hAnsi="仿宋" w:eastAsia="仿宋" w:cs="仿宋"/>
          <w:spacing w:val="-3"/>
        </w:rPr>
        <w:t>的，确保把基本的工作做好、做到位，对员工还提出了“脑勤、眼勤、</w:t>
      </w:r>
      <w:r>
        <w:rPr>
          <w:rFonts w:hint="eastAsia" w:ascii="仿宋" w:hAnsi="仿宋" w:eastAsia="仿宋" w:cs="仿宋"/>
          <w:spacing w:val="4"/>
        </w:rPr>
        <w:t xml:space="preserve"> </w:t>
      </w:r>
      <w:r>
        <w:rPr>
          <w:rFonts w:hint="eastAsia" w:ascii="仿宋" w:hAnsi="仿宋" w:eastAsia="仿宋" w:cs="仿宋"/>
          <w:spacing w:val="-3"/>
        </w:rPr>
        <w:t>嘴勤、手勤、腿勤</w:t>
      </w:r>
      <w:r>
        <w:rPr>
          <w:rFonts w:hint="eastAsia" w:ascii="仿宋" w:hAnsi="仿宋" w:eastAsia="仿宋" w:cs="仿宋"/>
          <w:spacing w:val="-103"/>
        </w:rPr>
        <w:t xml:space="preserve"> </w:t>
      </w:r>
      <w:r>
        <w:rPr>
          <w:rFonts w:hint="eastAsia" w:ascii="仿宋" w:hAnsi="仿宋" w:eastAsia="仿宋" w:cs="仿宋"/>
          <w:spacing w:val="-3"/>
        </w:rPr>
        <w:t>”的素质要求。</w:t>
      </w:r>
    </w:p>
    <w:p w14:paraId="250C33D0">
      <w:pPr>
        <w:pStyle w:val="2"/>
        <w:spacing w:before="47" w:line="224" w:lineRule="auto"/>
        <w:ind w:left="582"/>
        <w:rPr>
          <w:rFonts w:hint="eastAsia" w:ascii="仿宋" w:hAnsi="仿宋" w:eastAsia="仿宋" w:cs="仿宋"/>
        </w:rPr>
      </w:pPr>
      <w:r>
        <w:rPr>
          <w:rFonts w:hint="eastAsia" w:ascii="仿宋" w:hAnsi="仿宋" w:eastAsia="仿宋" w:cs="仿宋"/>
          <w:spacing w:val="-3"/>
        </w:rPr>
        <w:t>（四）实行时效工作制</w:t>
      </w:r>
    </w:p>
    <w:p w14:paraId="3C4203DB">
      <w:pPr>
        <w:pStyle w:val="2"/>
        <w:spacing w:before="261" w:line="382" w:lineRule="auto"/>
        <w:ind w:left="18" w:right="98" w:firstLine="544"/>
        <w:rPr>
          <w:rFonts w:hint="eastAsia" w:ascii="仿宋" w:hAnsi="仿宋" w:eastAsia="仿宋" w:cs="仿宋"/>
        </w:rPr>
      </w:pPr>
      <w:r>
        <w:rPr>
          <w:rFonts w:hint="eastAsia" w:ascii="仿宋" w:hAnsi="仿宋" w:eastAsia="仿宋" w:cs="仿宋"/>
          <w:spacing w:val="3"/>
        </w:rPr>
        <w:t>所有的对外服务工作均采用限时工作制，在对客户承诺的时间内</w:t>
      </w:r>
      <w:r>
        <w:rPr>
          <w:rFonts w:hint="eastAsia" w:ascii="仿宋" w:hAnsi="仿宋" w:eastAsia="仿宋" w:cs="仿宋"/>
          <w:spacing w:val="7"/>
        </w:rPr>
        <w:t xml:space="preserve"> </w:t>
      </w:r>
      <w:r>
        <w:rPr>
          <w:rFonts w:hint="eastAsia" w:ascii="仿宋" w:hAnsi="仿宋" w:eastAsia="仿宋" w:cs="仿宋"/>
          <w:spacing w:val="-8"/>
        </w:rPr>
        <w:t>完成。</w:t>
      </w:r>
    </w:p>
    <w:p w14:paraId="26CC502C">
      <w:pPr>
        <w:spacing w:line="382" w:lineRule="auto"/>
        <w:rPr>
          <w:rFonts w:hint="eastAsia" w:ascii="仿宋" w:hAnsi="仿宋" w:eastAsia="仿宋" w:cs="仿宋"/>
        </w:rPr>
        <w:sectPr>
          <w:footerReference r:id="rId13" w:type="default"/>
          <w:pgSz w:w="11905" w:h="16839"/>
          <w:pgMar w:top="1431" w:right="1602" w:bottom="1236" w:left="1708" w:header="0" w:footer="1071" w:gutter="0"/>
          <w:pgNumType w:fmt="decimal"/>
          <w:cols w:space="720" w:num="1"/>
        </w:sectPr>
      </w:pPr>
    </w:p>
    <w:p w14:paraId="44F7DCA0">
      <w:pPr>
        <w:pStyle w:val="2"/>
        <w:spacing w:before="91" w:line="224" w:lineRule="auto"/>
        <w:ind w:left="3"/>
        <w:outlineLvl w:val="2"/>
        <w:rPr>
          <w:rFonts w:hint="eastAsia" w:ascii="仿宋" w:hAnsi="仿宋" w:eastAsia="仿宋" w:cs="仿宋"/>
          <w:color w:val="auto"/>
        </w:rPr>
      </w:pPr>
      <w:bookmarkStart w:id="8" w:name="bookmark104"/>
      <w:bookmarkEnd w:id="8"/>
      <w:bookmarkStart w:id="9" w:name="bookmark103"/>
      <w:bookmarkEnd w:id="9"/>
      <w:bookmarkStart w:id="10" w:name="_Toc3636"/>
      <w:r>
        <w:rPr>
          <w:rFonts w:hint="eastAsia" w:ascii="仿宋" w:hAnsi="仿宋" w:eastAsia="仿宋" w:cs="仿宋"/>
          <w:b/>
          <w:bCs/>
          <w:color w:val="auto"/>
          <w:spacing w:val="-5"/>
        </w:rPr>
        <w:t>02</w:t>
      </w:r>
      <w:r>
        <w:rPr>
          <w:rFonts w:hint="eastAsia" w:ascii="仿宋" w:hAnsi="仿宋" w:eastAsia="仿宋" w:cs="仿宋"/>
          <w:color w:val="auto"/>
          <w:spacing w:val="-56"/>
        </w:rPr>
        <w:t xml:space="preserve"> </w:t>
      </w:r>
      <w:r>
        <w:rPr>
          <w:rFonts w:hint="eastAsia" w:ascii="仿宋" w:hAnsi="仿宋" w:eastAsia="仿宋" w:cs="仿宋"/>
          <w:b/>
          <w:bCs/>
          <w:color w:val="auto"/>
          <w:spacing w:val="-5"/>
        </w:rPr>
        <w:t>售后服务体系</w:t>
      </w:r>
      <w:bookmarkEnd w:id="10"/>
    </w:p>
    <w:p w14:paraId="64414B16">
      <w:pPr>
        <w:pStyle w:val="2"/>
        <w:spacing w:before="260" w:line="386" w:lineRule="auto"/>
        <w:ind w:left="5" w:right="102" w:firstLine="573"/>
        <w:jc w:val="both"/>
        <w:rPr>
          <w:rFonts w:hint="eastAsia" w:ascii="仿宋" w:hAnsi="仿宋" w:eastAsia="仿宋" w:cs="仿宋"/>
        </w:rPr>
      </w:pPr>
      <w:r>
        <w:rPr>
          <w:rFonts w:hint="eastAsia" w:ascii="仿宋" w:hAnsi="仿宋" w:eastAsia="仿宋" w:cs="仿宋"/>
        </w:rPr>
        <w:t>1、合同项下货物的质量保证期为：我方投标</w:t>
      </w:r>
      <w:r>
        <w:rPr>
          <w:rFonts w:hint="eastAsia" w:ascii="仿宋" w:hAnsi="仿宋" w:eastAsia="仿宋" w:cs="仿宋"/>
          <w:spacing w:val="-1"/>
        </w:rPr>
        <w:t>承诺的</w:t>
      </w:r>
      <w:r>
        <w:rPr>
          <w:rFonts w:hint="eastAsia" w:ascii="仿宋" w:hAnsi="仿宋" w:eastAsia="仿宋" w:cs="仿宋"/>
          <w:b w:val="0"/>
          <w:bCs w:val="0"/>
          <w:spacing w:val="-1"/>
          <w:u w:val="none" w:color="auto"/>
        </w:rPr>
        <w:t>3</w:t>
      </w:r>
      <w:r>
        <w:rPr>
          <w:rFonts w:hint="eastAsia" w:ascii="仿宋" w:hAnsi="仿宋" w:eastAsia="仿宋" w:cs="仿宋"/>
          <w:b w:val="0"/>
          <w:bCs w:val="0"/>
          <w:spacing w:val="-59"/>
          <w:u w:val="none" w:color="auto"/>
        </w:rPr>
        <w:t xml:space="preserve"> </w:t>
      </w:r>
      <w:r>
        <w:rPr>
          <w:rFonts w:hint="eastAsia" w:ascii="仿宋" w:hAnsi="仿宋" w:eastAsia="仿宋" w:cs="仿宋"/>
          <w:b w:val="0"/>
          <w:bCs w:val="0"/>
          <w:spacing w:val="-1"/>
          <w:u w:val="none" w:color="auto"/>
        </w:rPr>
        <w:t>年</w:t>
      </w:r>
      <w:r>
        <w:rPr>
          <w:rFonts w:hint="eastAsia" w:ascii="仿宋" w:hAnsi="仿宋" w:eastAsia="仿宋" w:cs="仿宋"/>
          <w:spacing w:val="-1"/>
        </w:rPr>
        <w:t>的质保服</w:t>
      </w:r>
      <w:r>
        <w:rPr>
          <w:rFonts w:hint="eastAsia" w:ascii="仿宋" w:hAnsi="仿宋" w:eastAsia="仿宋" w:cs="仿宋"/>
        </w:rPr>
        <w:t xml:space="preserve"> 务，</w:t>
      </w:r>
      <w:r>
        <w:rPr>
          <w:rFonts w:hint="eastAsia" w:ascii="仿宋" w:hAnsi="仿宋" w:eastAsia="仿宋" w:cs="仿宋"/>
          <w:spacing w:val="-49"/>
        </w:rPr>
        <w:t xml:space="preserve"> </w:t>
      </w:r>
      <w:r>
        <w:rPr>
          <w:rFonts w:hint="eastAsia" w:ascii="仿宋" w:hAnsi="仿宋" w:eastAsia="仿宋" w:cs="仿宋"/>
        </w:rPr>
        <w:t xml:space="preserve">自甲乙双方代表在货物交付后的验收合格报告书上签字之日起计 </w:t>
      </w:r>
      <w:r>
        <w:rPr>
          <w:rFonts w:hint="eastAsia" w:ascii="仿宋" w:hAnsi="仿宋" w:eastAsia="仿宋" w:cs="仿宋"/>
          <w:spacing w:val="-5"/>
        </w:rPr>
        <w:t>算。</w:t>
      </w:r>
    </w:p>
    <w:p w14:paraId="64453C1C">
      <w:pPr>
        <w:pStyle w:val="2"/>
        <w:spacing w:before="45" w:line="383" w:lineRule="auto"/>
        <w:ind w:left="16" w:firstLine="549"/>
        <w:jc w:val="both"/>
        <w:rPr>
          <w:rFonts w:hint="eastAsia" w:ascii="仿宋" w:hAnsi="仿宋" w:eastAsia="仿宋" w:cs="仿宋"/>
        </w:rPr>
      </w:pPr>
      <w:r>
        <w:rPr>
          <w:rFonts w:hint="eastAsia" w:ascii="仿宋" w:hAnsi="仿宋" w:eastAsia="仿宋" w:cs="仿宋"/>
          <w:spacing w:val="3"/>
        </w:rPr>
        <w:t>质保期内非甲方的人为原因而出现货物质量及安装问题，由我方</w:t>
      </w:r>
      <w:r>
        <w:rPr>
          <w:rFonts w:hint="eastAsia" w:ascii="仿宋" w:hAnsi="仿宋" w:eastAsia="仿宋" w:cs="仿宋"/>
          <w:spacing w:val="6"/>
        </w:rPr>
        <w:t xml:space="preserve"> </w:t>
      </w:r>
      <w:r>
        <w:rPr>
          <w:rFonts w:hint="eastAsia" w:ascii="仿宋" w:hAnsi="仿宋" w:eastAsia="仿宋" w:cs="仿宋"/>
          <w:spacing w:val="3"/>
        </w:rPr>
        <w:t>负责包修、包换（不低于原供货质量标准）或</w:t>
      </w:r>
      <w:r>
        <w:rPr>
          <w:rFonts w:hint="eastAsia" w:ascii="仿宋" w:hAnsi="仿宋" w:eastAsia="仿宋" w:cs="仿宋"/>
          <w:spacing w:val="2"/>
        </w:rPr>
        <w:t>包退，并承担因此而产</w:t>
      </w:r>
      <w:r>
        <w:rPr>
          <w:rFonts w:hint="eastAsia" w:ascii="仿宋" w:hAnsi="仿宋" w:eastAsia="仿宋" w:cs="仿宋"/>
        </w:rPr>
        <w:t xml:space="preserve"> </w:t>
      </w:r>
      <w:r>
        <w:rPr>
          <w:rFonts w:hint="eastAsia" w:ascii="仿宋" w:hAnsi="仿宋" w:eastAsia="仿宋" w:cs="仿宋"/>
          <w:spacing w:val="-3"/>
        </w:rPr>
        <w:t>生的一切费用。质保期后，由我方提供免工时费服务，只收</w:t>
      </w:r>
      <w:r>
        <w:rPr>
          <w:rFonts w:hint="eastAsia" w:ascii="仿宋" w:hAnsi="仿宋" w:eastAsia="仿宋" w:cs="仿宋"/>
          <w:spacing w:val="-4"/>
        </w:rPr>
        <w:t>取材料费。</w:t>
      </w:r>
    </w:p>
    <w:p w14:paraId="79AA079C">
      <w:pPr>
        <w:pStyle w:val="2"/>
        <w:spacing w:before="56" w:line="308" w:lineRule="auto"/>
        <w:ind w:left="35" w:right="102" w:firstLine="527"/>
        <w:rPr>
          <w:rFonts w:hint="eastAsia" w:ascii="仿宋" w:hAnsi="仿宋" w:eastAsia="仿宋" w:cs="仿宋"/>
        </w:rPr>
      </w:pPr>
      <w:r>
        <w:rPr>
          <w:rFonts w:hint="eastAsia" w:ascii="仿宋" w:hAnsi="仿宋" w:eastAsia="仿宋" w:cs="仿宋"/>
          <w:spacing w:val="-2"/>
        </w:rPr>
        <w:t>2、质保期内，我方负责对其提供货物进行维修，不再向甲方收取</w:t>
      </w:r>
      <w:r>
        <w:rPr>
          <w:rFonts w:hint="eastAsia" w:ascii="仿宋" w:hAnsi="仿宋" w:eastAsia="仿宋" w:cs="仿宋"/>
          <w:spacing w:val="12"/>
        </w:rPr>
        <w:t xml:space="preserve"> </w:t>
      </w:r>
      <w:r>
        <w:rPr>
          <w:rFonts w:hint="eastAsia" w:ascii="仿宋" w:hAnsi="仿宋" w:eastAsia="仿宋" w:cs="仿宋"/>
          <w:spacing w:val="-2"/>
        </w:rPr>
        <w:t>费用，但自然因素（如火灾、雷击等）造成的故障除外。</w:t>
      </w:r>
    </w:p>
    <w:p w14:paraId="36249157">
      <w:pPr>
        <w:pStyle w:val="2"/>
        <w:spacing w:before="266" w:line="337" w:lineRule="auto"/>
        <w:ind w:left="5" w:right="102" w:firstLine="559"/>
        <w:rPr>
          <w:rFonts w:hint="eastAsia" w:ascii="仿宋" w:hAnsi="仿宋" w:eastAsia="仿宋" w:cs="仿宋"/>
        </w:rPr>
      </w:pPr>
      <w:r>
        <w:rPr>
          <w:rFonts w:hint="eastAsia" w:ascii="仿宋" w:hAnsi="仿宋" w:eastAsia="仿宋" w:cs="仿宋"/>
          <w:spacing w:val="-2"/>
        </w:rPr>
        <w:t>3、质保期内我方到产品使用单位开展技术巡检和售后服务。质保</w:t>
      </w:r>
      <w:r>
        <w:rPr>
          <w:rFonts w:hint="eastAsia" w:ascii="仿宋" w:hAnsi="仿宋" w:eastAsia="仿宋" w:cs="仿宋"/>
          <w:spacing w:val="10"/>
        </w:rPr>
        <w:t xml:space="preserve"> </w:t>
      </w:r>
      <w:r>
        <w:rPr>
          <w:rFonts w:hint="eastAsia" w:ascii="仿宋" w:hAnsi="仿宋" w:eastAsia="仿宋" w:cs="仿宋"/>
          <w:spacing w:val="3"/>
        </w:rPr>
        <w:t>期内，我方按照招标文件、投标文件及本合同的要求，对出售给甲方</w:t>
      </w:r>
      <w:r>
        <w:rPr>
          <w:rFonts w:hint="eastAsia" w:ascii="仿宋" w:hAnsi="仿宋" w:eastAsia="仿宋" w:cs="仿宋"/>
          <w:spacing w:val="1"/>
        </w:rPr>
        <w:t xml:space="preserve"> </w:t>
      </w:r>
      <w:r>
        <w:rPr>
          <w:rFonts w:hint="eastAsia" w:ascii="仿宋" w:hAnsi="仿宋" w:eastAsia="仿宋" w:cs="仿宋"/>
          <w:spacing w:val="-1"/>
        </w:rPr>
        <w:t>的货物进行有效跟踪服务，定期巡检（每年不少于 2 次）。</w:t>
      </w:r>
    </w:p>
    <w:p w14:paraId="3F930DFE">
      <w:pPr>
        <w:pStyle w:val="2"/>
        <w:spacing w:before="267" w:line="337" w:lineRule="auto"/>
        <w:ind w:right="102" w:firstLine="556"/>
        <w:rPr>
          <w:rFonts w:hint="eastAsia" w:ascii="仿宋" w:hAnsi="仿宋" w:eastAsia="仿宋" w:cs="仿宋"/>
        </w:rPr>
      </w:pPr>
      <w:r>
        <w:rPr>
          <w:rFonts w:hint="eastAsia" w:ascii="仿宋" w:hAnsi="仿宋" w:eastAsia="仿宋" w:cs="仿宋"/>
          <w:spacing w:val="-2"/>
        </w:rPr>
        <w:t>4、质保期满后，巡检期限在质保期结束后延长</w:t>
      </w:r>
      <w:r>
        <w:rPr>
          <w:rFonts w:hint="eastAsia" w:ascii="仿宋" w:hAnsi="仿宋" w:eastAsia="仿宋" w:cs="仿宋"/>
          <w:spacing w:val="-65"/>
        </w:rPr>
        <w:t xml:space="preserve"> </w:t>
      </w:r>
      <w:r>
        <w:rPr>
          <w:rFonts w:hint="eastAsia" w:ascii="仿宋" w:hAnsi="仿宋" w:eastAsia="仿宋" w:cs="仿宋"/>
          <w:spacing w:val="-2"/>
        </w:rPr>
        <w:t>5</w:t>
      </w:r>
      <w:r>
        <w:rPr>
          <w:rFonts w:hint="eastAsia" w:ascii="仿宋" w:hAnsi="仿宋" w:eastAsia="仿宋" w:cs="仿宋"/>
          <w:spacing w:val="-58"/>
        </w:rPr>
        <w:t xml:space="preserve"> </w:t>
      </w:r>
      <w:r>
        <w:rPr>
          <w:rFonts w:hint="eastAsia" w:ascii="仿宋" w:hAnsi="仿宋" w:eastAsia="仿宋" w:cs="仿宋"/>
          <w:spacing w:val="-2"/>
        </w:rPr>
        <w:t>年，我方应按照</w:t>
      </w:r>
      <w:r>
        <w:rPr>
          <w:rFonts w:hint="eastAsia" w:ascii="仿宋" w:hAnsi="仿宋" w:eastAsia="仿宋" w:cs="仿宋"/>
        </w:rPr>
        <w:t xml:space="preserve"> </w:t>
      </w:r>
      <w:r>
        <w:rPr>
          <w:rFonts w:hint="eastAsia" w:ascii="仿宋" w:hAnsi="仿宋" w:eastAsia="仿宋" w:cs="仿宋"/>
          <w:spacing w:val="3"/>
        </w:rPr>
        <w:t>招标文件、投标文件及本合同的要求，对出售给甲方的货物进行有效</w:t>
      </w:r>
      <w:r>
        <w:rPr>
          <w:rFonts w:hint="eastAsia" w:ascii="仿宋" w:hAnsi="仿宋" w:eastAsia="仿宋" w:cs="仿宋"/>
          <w:spacing w:val="6"/>
        </w:rPr>
        <w:t xml:space="preserve"> </w:t>
      </w:r>
      <w:r>
        <w:rPr>
          <w:rFonts w:hint="eastAsia" w:ascii="仿宋" w:hAnsi="仿宋" w:eastAsia="仿宋" w:cs="仿宋"/>
          <w:spacing w:val="-1"/>
        </w:rPr>
        <w:t>跟踪服务，定期巡检（每年不少于 1 次）。</w:t>
      </w:r>
    </w:p>
    <w:p w14:paraId="531CA868">
      <w:pPr>
        <w:pStyle w:val="2"/>
        <w:spacing w:before="267" w:line="337" w:lineRule="auto"/>
        <w:ind w:left="8" w:right="102" w:firstLine="549"/>
        <w:rPr>
          <w:rFonts w:hint="eastAsia" w:ascii="仿宋" w:hAnsi="仿宋" w:eastAsia="仿宋" w:cs="仿宋"/>
        </w:rPr>
      </w:pPr>
      <w:r>
        <w:rPr>
          <w:rFonts w:hint="eastAsia" w:ascii="仿宋" w:hAnsi="仿宋" w:eastAsia="仿宋" w:cs="仿宋"/>
          <w:spacing w:val="-2"/>
        </w:rPr>
        <w:t>5、留可靠的通讯联络方式（包括固定电话或传真、手机、电子邮</w:t>
      </w:r>
      <w:r>
        <w:rPr>
          <w:rFonts w:hint="eastAsia" w:ascii="仿宋" w:hAnsi="仿宋" w:eastAsia="仿宋" w:cs="仿宋"/>
          <w:spacing w:val="16"/>
        </w:rPr>
        <w:t xml:space="preserve"> </w:t>
      </w:r>
      <w:r>
        <w:rPr>
          <w:rFonts w:hint="eastAsia" w:ascii="仿宋" w:hAnsi="仿宋" w:eastAsia="仿宋" w:cs="仿宋"/>
          <w:spacing w:val="3"/>
        </w:rPr>
        <w:t>箱，优先顺序按前列确定，如有变更及时告知）。一方在发出信</w:t>
      </w:r>
      <w:r>
        <w:rPr>
          <w:rFonts w:hint="eastAsia" w:ascii="仿宋" w:hAnsi="仿宋" w:eastAsia="仿宋" w:cs="仿宋"/>
          <w:spacing w:val="2"/>
        </w:rPr>
        <w:t>息、</w:t>
      </w:r>
      <w:r>
        <w:rPr>
          <w:rFonts w:hint="eastAsia" w:ascii="仿宋" w:hAnsi="仿宋" w:eastAsia="仿宋" w:cs="仿宋"/>
        </w:rPr>
        <w:t xml:space="preserve"> </w:t>
      </w:r>
      <w:r>
        <w:rPr>
          <w:rFonts w:hint="eastAsia" w:ascii="仿宋" w:hAnsi="仿宋" w:eastAsia="仿宋" w:cs="仿宋"/>
          <w:spacing w:val="-2"/>
        </w:rPr>
        <w:t>通知后 24</w:t>
      </w:r>
      <w:r>
        <w:rPr>
          <w:rFonts w:hint="eastAsia" w:ascii="仿宋" w:hAnsi="仿宋" w:eastAsia="仿宋" w:cs="仿宋"/>
          <w:spacing w:val="-25"/>
        </w:rPr>
        <w:t xml:space="preserve"> </w:t>
      </w:r>
      <w:r>
        <w:rPr>
          <w:rFonts w:hint="eastAsia" w:ascii="仿宋" w:hAnsi="仿宋" w:eastAsia="仿宋" w:cs="仿宋"/>
          <w:spacing w:val="-2"/>
        </w:rPr>
        <w:t>小时内没有收到对方回复，视为对方收到信息、通知。</w:t>
      </w:r>
    </w:p>
    <w:p w14:paraId="71696D70">
      <w:pPr>
        <w:pStyle w:val="2"/>
        <w:spacing w:before="265" w:line="227" w:lineRule="auto"/>
        <w:ind w:left="563"/>
        <w:rPr>
          <w:rFonts w:hint="eastAsia" w:ascii="仿宋" w:hAnsi="仿宋" w:eastAsia="仿宋" w:cs="仿宋"/>
        </w:rPr>
      </w:pPr>
      <w:r>
        <w:rPr>
          <w:rFonts w:hint="eastAsia" w:ascii="仿宋" w:hAnsi="仿宋" w:eastAsia="仿宋" w:cs="仿宋"/>
          <w:spacing w:val="-1"/>
        </w:rPr>
        <w:t>6、我方按照投标响应对甲方使用人员进行相关培训。</w:t>
      </w:r>
    </w:p>
    <w:p w14:paraId="0BC66C5B">
      <w:pPr>
        <w:pStyle w:val="2"/>
        <w:spacing w:before="256" w:line="385" w:lineRule="auto"/>
        <w:ind w:left="6" w:right="102" w:firstLine="569"/>
        <w:jc w:val="both"/>
        <w:rPr>
          <w:rFonts w:hint="eastAsia" w:ascii="仿宋" w:hAnsi="仿宋" w:eastAsia="仿宋" w:cs="仿宋"/>
        </w:rPr>
      </w:pPr>
      <w:r>
        <w:rPr>
          <w:rFonts w:hint="eastAsia" w:ascii="仿宋" w:hAnsi="仿宋" w:eastAsia="仿宋" w:cs="仿宋"/>
          <w:spacing w:val="3"/>
        </w:rPr>
        <w:t>为维护客户利益，本公司除提供优质产品外，还承诺自验</w:t>
      </w:r>
      <w:r>
        <w:rPr>
          <w:rFonts w:hint="eastAsia" w:ascii="仿宋" w:hAnsi="仿宋" w:eastAsia="仿宋" w:cs="仿宋"/>
          <w:spacing w:val="2"/>
        </w:rPr>
        <w:t>收合格</w:t>
      </w:r>
      <w:r>
        <w:rPr>
          <w:rFonts w:hint="eastAsia" w:ascii="仿宋" w:hAnsi="仿宋" w:eastAsia="仿宋" w:cs="仿宋"/>
        </w:rPr>
        <w:t xml:space="preserve"> </w:t>
      </w:r>
      <w:r>
        <w:rPr>
          <w:rFonts w:hint="eastAsia" w:ascii="仿宋" w:hAnsi="仿宋" w:eastAsia="仿宋" w:cs="仿宋"/>
          <w:spacing w:val="4"/>
        </w:rPr>
        <w:t>之日起质保期</w:t>
      </w:r>
      <w:r>
        <w:rPr>
          <w:rFonts w:hint="eastAsia" w:ascii="仿宋" w:hAnsi="仿宋" w:eastAsia="仿宋" w:cs="仿宋"/>
          <w:b w:val="0"/>
          <w:bCs w:val="0"/>
          <w:spacing w:val="4"/>
          <w:u w:val="none" w:color="auto"/>
        </w:rPr>
        <w:t>3</w:t>
      </w:r>
      <w:r>
        <w:rPr>
          <w:rFonts w:hint="eastAsia" w:ascii="仿宋" w:hAnsi="仿宋" w:eastAsia="仿宋" w:cs="仿宋"/>
          <w:b w:val="0"/>
          <w:bCs w:val="0"/>
          <w:spacing w:val="-39"/>
          <w:u w:val="none" w:color="auto"/>
        </w:rPr>
        <w:t xml:space="preserve"> </w:t>
      </w:r>
      <w:r>
        <w:rPr>
          <w:rFonts w:hint="eastAsia" w:ascii="仿宋" w:hAnsi="仿宋" w:eastAsia="仿宋" w:cs="仿宋"/>
          <w:b w:val="0"/>
          <w:bCs w:val="0"/>
          <w:spacing w:val="4"/>
          <w:u w:val="none" w:color="auto"/>
        </w:rPr>
        <w:t>年</w:t>
      </w:r>
      <w:r>
        <w:rPr>
          <w:rFonts w:hint="eastAsia" w:ascii="仿宋" w:hAnsi="仿宋" w:eastAsia="仿宋" w:cs="仿宋"/>
          <w:spacing w:val="4"/>
        </w:rPr>
        <w:t>，产品终身维护服务。产品质量存在问题的质保期</w:t>
      </w:r>
      <w:r>
        <w:rPr>
          <w:rFonts w:hint="eastAsia" w:ascii="仿宋" w:hAnsi="仿宋" w:eastAsia="仿宋" w:cs="仿宋"/>
        </w:rPr>
        <w:t xml:space="preserve"> </w:t>
      </w:r>
      <w:r>
        <w:rPr>
          <w:rFonts w:hint="eastAsia" w:ascii="仿宋" w:hAnsi="仿宋" w:eastAsia="仿宋" w:cs="仿宋"/>
          <w:spacing w:val="-2"/>
        </w:rPr>
        <w:t>内免费更换。</w:t>
      </w:r>
    </w:p>
    <w:p w14:paraId="36C4FC51">
      <w:pPr>
        <w:spacing w:line="385" w:lineRule="auto"/>
        <w:rPr>
          <w:rFonts w:hint="eastAsia" w:ascii="仿宋" w:hAnsi="仿宋" w:eastAsia="仿宋" w:cs="仿宋"/>
        </w:rPr>
        <w:sectPr>
          <w:footerReference r:id="rId14" w:type="default"/>
          <w:pgSz w:w="11905" w:h="16839"/>
          <w:pgMar w:top="1431" w:right="1597" w:bottom="1236" w:left="1707" w:header="0" w:footer="1071" w:gutter="0"/>
          <w:pgNumType w:fmt="decimal"/>
          <w:cols w:space="720" w:num="1"/>
        </w:sectPr>
      </w:pPr>
    </w:p>
    <w:p w14:paraId="00A3F448">
      <w:pPr>
        <w:pStyle w:val="2"/>
        <w:spacing w:before="91" w:line="385" w:lineRule="auto"/>
        <w:ind w:left="569" w:right="4092" w:firstLine="2"/>
        <w:rPr>
          <w:rFonts w:hint="eastAsia" w:ascii="仿宋" w:hAnsi="仿宋" w:eastAsia="仿宋" w:cs="仿宋"/>
        </w:rPr>
      </w:pPr>
      <w:r>
        <w:rPr>
          <w:rFonts w:hint="eastAsia" w:ascii="仿宋" w:hAnsi="仿宋" w:eastAsia="仿宋" w:cs="仿宋"/>
          <w:spacing w:val="-3"/>
        </w:rPr>
        <w:t>a)7×24</w:t>
      </w:r>
      <w:r>
        <w:rPr>
          <w:rFonts w:hint="eastAsia" w:ascii="仿宋" w:hAnsi="仿宋" w:eastAsia="仿宋" w:cs="仿宋"/>
          <w:spacing w:val="-33"/>
        </w:rPr>
        <w:t xml:space="preserve"> </w:t>
      </w:r>
      <w:r>
        <w:rPr>
          <w:rFonts w:hint="eastAsia" w:ascii="仿宋" w:hAnsi="仿宋" w:eastAsia="仿宋" w:cs="仿宋"/>
          <w:spacing w:val="-3"/>
        </w:rPr>
        <w:t>小时电话技术支持服务</w:t>
      </w:r>
      <w:r>
        <w:rPr>
          <w:rFonts w:hint="eastAsia" w:ascii="仿宋" w:hAnsi="仿宋" w:eastAsia="仿宋" w:cs="仿宋"/>
        </w:rPr>
        <w:t xml:space="preserve"> </w:t>
      </w:r>
      <w:r>
        <w:rPr>
          <w:rFonts w:hint="eastAsia" w:ascii="仿宋" w:hAnsi="仿宋" w:eastAsia="仿宋" w:cs="仿宋"/>
          <w:spacing w:val="-3"/>
        </w:rPr>
        <w:t>b)7×24</w:t>
      </w:r>
      <w:r>
        <w:rPr>
          <w:rFonts w:hint="eastAsia" w:ascii="仿宋" w:hAnsi="仿宋" w:eastAsia="仿宋" w:cs="仿宋"/>
          <w:spacing w:val="-31"/>
        </w:rPr>
        <w:t xml:space="preserve"> </w:t>
      </w:r>
      <w:r>
        <w:rPr>
          <w:rFonts w:hint="eastAsia" w:ascii="仿宋" w:hAnsi="仿宋" w:eastAsia="仿宋" w:cs="仿宋"/>
          <w:spacing w:val="-3"/>
        </w:rPr>
        <w:t>小时现场技术支持服务</w:t>
      </w:r>
      <w:r>
        <w:rPr>
          <w:rFonts w:hint="eastAsia" w:ascii="仿宋" w:hAnsi="仿宋" w:eastAsia="仿宋" w:cs="仿宋"/>
        </w:rPr>
        <w:t xml:space="preserve"> </w:t>
      </w:r>
      <w:r>
        <w:rPr>
          <w:rFonts w:hint="eastAsia" w:ascii="仿宋" w:hAnsi="仿宋" w:eastAsia="仿宋" w:cs="仿宋"/>
          <w:spacing w:val="-1"/>
        </w:rPr>
        <w:t>c)紧急现场备件和备机服务</w:t>
      </w:r>
    </w:p>
    <w:p w14:paraId="1964066B">
      <w:pPr>
        <w:pStyle w:val="2"/>
        <w:spacing w:before="47" w:line="226" w:lineRule="auto"/>
        <w:ind w:left="569"/>
        <w:rPr>
          <w:rFonts w:hint="eastAsia" w:ascii="仿宋" w:hAnsi="仿宋" w:eastAsia="仿宋" w:cs="仿宋"/>
        </w:rPr>
      </w:pPr>
      <w:r>
        <w:rPr>
          <w:rFonts w:hint="eastAsia" w:ascii="仿宋" w:hAnsi="仿宋" w:eastAsia="仿宋" w:cs="仿宋"/>
          <w:spacing w:val="-2"/>
        </w:rPr>
        <w:t>d)物资巡检服务</w:t>
      </w:r>
    </w:p>
    <w:p w14:paraId="4CAC6F3B">
      <w:pPr>
        <w:pStyle w:val="2"/>
        <w:spacing w:before="257" w:line="227" w:lineRule="auto"/>
        <w:ind w:left="570"/>
        <w:rPr>
          <w:rFonts w:hint="eastAsia" w:ascii="仿宋" w:hAnsi="仿宋" w:eastAsia="仿宋" w:cs="仿宋"/>
        </w:rPr>
      </w:pPr>
      <w:r>
        <w:rPr>
          <w:rFonts w:hint="eastAsia" w:ascii="仿宋" w:hAnsi="仿宋" w:eastAsia="仿宋" w:cs="仿宋"/>
          <w:spacing w:val="-2"/>
        </w:rPr>
        <w:t>e)故障处理</w:t>
      </w:r>
    </w:p>
    <w:p w14:paraId="2ABD2D4A">
      <w:pPr>
        <w:pStyle w:val="2"/>
        <w:spacing w:before="254" w:line="379" w:lineRule="auto"/>
        <w:ind w:left="570" w:right="5143" w:firstLine="1"/>
        <w:rPr>
          <w:rFonts w:hint="eastAsia" w:ascii="仿宋" w:hAnsi="仿宋" w:eastAsia="仿宋" w:cs="仿宋"/>
        </w:rPr>
      </w:pPr>
      <w:r>
        <w:rPr>
          <w:rFonts w:hint="eastAsia" w:ascii="仿宋" w:hAnsi="仿宋" w:eastAsia="仿宋" w:cs="仿宋"/>
          <w:spacing w:val="-2"/>
        </w:rPr>
        <w:t>f)备机、备件更换服务</w:t>
      </w:r>
      <w:r>
        <w:rPr>
          <w:rFonts w:hint="eastAsia" w:ascii="仿宋" w:hAnsi="仿宋" w:eastAsia="仿宋" w:cs="仿宋"/>
          <w:spacing w:val="9"/>
        </w:rPr>
        <w:t xml:space="preserve"> </w:t>
      </w:r>
      <w:r>
        <w:rPr>
          <w:rFonts w:hint="eastAsia" w:ascii="仿宋" w:hAnsi="仿宋" w:eastAsia="仿宋" w:cs="仿宋"/>
          <w:spacing w:val="-2"/>
        </w:rPr>
        <w:t>g)重点保障服务</w:t>
      </w:r>
    </w:p>
    <w:p w14:paraId="79CF026F">
      <w:pPr>
        <w:pStyle w:val="2"/>
        <w:spacing w:before="51" w:line="380" w:lineRule="auto"/>
        <w:ind w:left="611" w:right="4584" w:hanging="37"/>
        <w:rPr>
          <w:rFonts w:hint="eastAsia" w:ascii="仿宋" w:hAnsi="仿宋" w:eastAsia="仿宋" w:cs="仿宋"/>
        </w:rPr>
      </w:pPr>
      <w:r>
        <w:rPr>
          <w:rFonts w:hint="eastAsia" w:ascii="仿宋" w:hAnsi="仿宋" w:eastAsia="仿宋" w:cs="仿宋"/>
          <w:spacing w:val="-2"/>
        </w:rPr>
        <w:t>h)本项目采购产品故障定位</w:t>
      </w:r>
      <w:r>
        <w:rPr>
          <w:rFonts w:hint="eastAsia" w:ascii="仿宋" w:hAnsi="仿宋" w:eastAsia="仿宋" w:cs="仿宋"/>
          <w:spacing w:val="9"/>
        </w:rPr>
        <w:t xml:space="preserve"> </w:t>
      </w:r>
      <w:r>
        <w:rPr>
          <w:rFonts w:hint="eastAsia" w:ascii="仿宋" w:hAnsi="仿宋" w:eastAsia="仿宋" w:cs="仿宋"/>
          <w:spacing w:val="-5"/>
        </w:rPr>
        <w:t>i)固定专业技术人员配备</w:t>
      </w:r>
    </w:p>
    <w:p w14:paraId="387F8CF2">
      <w:pPr>
        <w:pStyle w:val="2"/>
        <w:spacing w:before="47" w:line="380" w:lineRule="auto"/>
        <w:ind w:left="575" w:right="1783" w:firstLine="8"/>
        <w:rPr>
          <w:rFonts w:hint="eastAsia" w:ascii="仿宋" w:hAnsi="仿宋" w:eastAsia="仿宋" w:cs="仿宋"/>
        </w:rPr>
      </w:pPr>
      <w:r>
        <w:rPr>
          <w:rFonts w:hint="eastAsia" w:ascii="仿宋" w:hAnsi="仿宋" w:eastAsia="仿宋" w:cs="仿宋"/>
          <w:spacing w:val="-1"/>
        </w:rPr>
        <w:t>j)本项目采购产品改造、调优方案设计及实</w:t>
      </w:r>
      <w:r>
        <w:rPr>
          <w:rFonts w:hint="eastAsia" w:ascii="仿宋" w:hAnsi="仿宋" w:eastAsia="仿宋" w:cs="仿宋"/>
          <w:spacing w:val="-2"/>
        </w:rPr>
        <w:t>施服务</w:t>
      </w:r>
      <w:r>
        <w:rPr>
          <w:rFonts w:hint="eastAsia" w:ascii="仿宋" w:hAnsi="仿宋" w:eastAsia="仿宋" w:cs="仿宋"/>
        </w:rPr>
        <w:t xml:space="preserve"> </w:t>
      </w:r>
      <w:r>
        <w:rPr>
          <w:rFonts w:hint="eastAsia" w:ascii="仿宋" w:hAnsi="仿宋" w:eastAsia="仿宋" w:cs="仿宋"/>
          <w:spacing w:val="-2"/>
        </w:rPr>
        <w:t>k)硬件维护服务</w:t>
      </w:r>
    </w:p>
    <w:p w14:paraId="145FF010">
      <w:pPr>
        <w:pStyle w:val="2"/>
        <w:spacing w:before="48" w:line="226" w:lineRule="auto"/>
        <w:ind w:left="617"/>
        <w:rPr>
          <w:rFonts w:hint="eastAsia" w:ascii="仿宋" w:hAnsi="仿宋" w:eastAsia="仿宋" w:cs="仿宋"/>
        </w:rPr>
      </w:pPr>
      <w:r>
        <w:rPr>
          <w:rFonts w:hint="eastAsia" w:ascii="仿宋" w:hAnsi="仿宋" w:eastAsia="仿宋" w:cs="仿宋"/>
          <w:spacing w:val="-8"/>
        </w:rPr>
        <w:t>l)物资监控服务</w:t>
      </w:r>
    </w:p>
    <w:p w14:paraId="25035211">
      <w:pPr>
        <w:pStyle w:val="2"/>
        <w:spacing w:before="257" w:line="224" w:lineRule="auto"/>
        <w:ind w:left="563"/>
        <w:rPr>
          <w:rFonts w:hint="eastAsia" w:ascii="仿宋" w:hAnsi="仿宋" w:eastAsia="仿宋" w:cs="仿宋"/>
        </w:rPr>
      </w:pPr>
      <w:r>
        <w:rPr>
          <w:rFonts w:hint="eastAsia" w:ascii="仿宋" w:hAnsi="仿宋" w:eastAsia="仿宋" w:cs="仿宋"/>
          <w:spacing w:val="-1"/>
        </w:rPr>
        <w:t>m)物资档案管理服务</w:t>
      </w:r>
    </w:p>
    <w:p w14:paraId="5DD3B9B9">
      <w:pPr>
        <w:pStyle w:val="2"/>
        <w:spacing w:before="260" w:line="380" w:lineRule="auto"/>
        <w:ind w:left="569" w:right="4584" w:firstLine="5"/>
        <w:rPr>
          <w:rFonts w:hint="eastAsia" w:ascii="仿宋" w:hAnsi="仿宋" w:eastAsia="仿宋" w:cs="仿宋"/>
        </w:rPr>
      </w:pPr>
      <w:r>
        <w:rPr>
          <w:rFonts w:hint="eastAsia" w:ascii="仿宋" w:hAnsi="仿宋" w:eastAsia="仿宋" w:cs="仿宋"/>
          <w:spacing w:val="-2"/>
        </w:rPr>
        <w:t>n)本项目采购产品评估服务</w:t>
      </w:r>
      <w:r>
        <w:rPr>
          <w:rFonts w:hint="eastAsia" w:ascii="仿宋" w:hAnsi="仿宋" w:eastAsia="仿宋" w:cs="仿宋"/>
          <w:spacing w:val="9"/>
        </w:rPr>
        <w:t xml:space="preserve"> </w:t>
      </w:r>
      <w:r>
        <w:rPr>
          <w:rFonts w:hint="eastAsia" w:ascii="仿宋" w:hAnsi="仿宋" w:eastAsia="仿宋" w:cs="仿宋"/>
          <w:spacing w:val="-1"/>
        </w:rPr>
        <w:t>o)物资拆装、搬迁服务</w:t>
      </w:r>
    </w:p>
    <w:p w14:paraId="07049410">
      <w:pPr>
        <w:pStyle w:val="2"/>
        <w:spacing w:before="47" w:line="380" w:lineRule="auto"/>
        <w:ind w:right="4022" w:firstLine="572"/>
        <w:rPr>
          <w:rFonts w:hint="eastAsia" w:ascii="仿宋" w:hAnsi="仿宋" w:eastAsia="仿宋" w:cs="仿宋"/>
        </w:rPr>
      </w:pPr>
      <w:r>
        <w:rPr>
          <w:rFonts w:hint="eastAsia" w:ascii="仿宋" w:hAnsi="仿宋" w:eastAsia="仿宋" w:cs="仿宋"/>
          <w:spacing w:val="-1"/>
        </w:rPr>
        <w:t>p)重大节日、重大活动值班服务</w:t>
      </w:r>
      <w:r>
        <w:rPr>
          <w:rFonts w:hint="eastAsia" w:ascii="仿宋" w:hAnsi="仿宋" w:eastAsia="仿宋" w:cs="仿宋"/>
          <w:spacing w:val="2"/>
        </w:rPr>
        <w:t xml:space="preserve"> </w:t>
      </w:r>
      <w:r>
        <w:rPr>
          <w:rFonts w:hint="eastAsia" w:ascii="仿宋" w:hAnsi="仿宋" w:eastAsia="仿宋" w:cs="仿宋"/>
        </w:rPr>
        <w:t>服务原则</w:t>
      </w:r>
    </w:p>
    <w:p w14:paraId="52E39D0F">
      <w:pPr>
        <w:pStyle w:val="2"/>
        <w:spacing w:before="48" w:line="226" w:lineRule="auto"/>
        <w:ind w:left="584"/>
        <w:rPr>
          <w:rFonts w:hint="eastAsia" w:ascii="仿宋" w:hAnsi="仿宋" w:eastAsia="仿宋" w:cs="仿宋"/>
        </w:rPr>
      </w:pPr>
      <w:r>
        <w:rPr>
          <w:rFonts w:hint="eastAsia" w:ascii="仿宋" w:hAnsi="仿宋" w:eastAsia="仿宋" w:cs="仿宋"/>
          <w:spacing w:val="-2"/>
        </w:rPr>
        <w:t>1、以业务为中心的可行性原则</w:t>
      </w:r>
    </w:p>
    <w:p w14:paraId="29450C42">
      <w:pPr>
        <w:pStyle w:val="2"/>
        <w:spacing w:before="258" w:line="378" w:lineRule="auto"/>
        <w:ind w:left="17" w:firstLine="552"/>
        <w:rPr>
          <w:rFonts w:hint="eastAsia" w:ascii="仿宋" w:hAnsi="仿宋" w:eastAsia="仿宋" w:cs="仿宋"/>
        </w:rPr>
      </w:pPr>
      <w:r>
        <w:rPr>
          <w:rFonts w:hint="eastAsia" w:ascii="仿宋" w:hAnsi="仿宋" w:eastAsia="仿宋" w:cs="仿宋"/>
          <w:spacing w:val="8"/>
        </w:rPr>
        <w:t xml:space="preserve">售后服务以满足采购方的业务需求为首要目标,要保证本项目采 </w:t>
      </w:r>
      <w:r>
        <w:rPr>
          <w:rFonts w:hint="eastAsia" w:ascii="仿宋" w:hAnsi="仿宋" w:eastAsia="仿宋" w:cs="仿宋"/>
          <w:spacing w:val="-1"/>
        </w:rPr>
        <w:t>购产品正常运行,在技术上必须是成熟的,实践检验是成功的。</w:t>
      </w:r>
    </w:p>
    <w:p w14:paraId="036AD917">
      <w:pPr>
        <w:pStyle w:val="2"/>
        <w:spacing w:before="53" w:line="378" w:lineRule="auto"/>
        <w:ind w:left="8" w:firstLine="554"/>
        <w:rPr>
          <w:rFonts w:hint="eastAsia" w:ascii="仿宋" w:hAnsi="仿宋" w:eastAsia="仿宋" w:cs="仿宋"/>
        </w:rPr>
      </w:pPr>
      <w:r>
        <w:rPr>
          <w:rFonts w:hint="eastAsia" w:ascii="仿宋" w:hAnsi="仿宋" w:eastAsia="仿宋" w:cs="仿宋"/>
          <w:spacing w:val="8"/>
        </w:rPr>
        <w:t>根据标书要求,本项目的最终目标是保证本项目采购产品的安全</w:t>
      </w:r>
      <w:r>
        <w:rPr>
          <w:rFonts w:hint="eastAsia" w:ascii="仿宋" w:hAnsi="仿宋" w:eastAsia="仿宋" w:cs="仿宋"/>
          <w:spacing w:val="14"/>
        </w:rPr>
        <w:t xml:space="preserve"> </w:t>
      </w:r>
      <w:r>
        <w:rPr>
          <w:rFonts w:hint="eastAsia" w:ascii="仿宋" w:hAnsi="仿宋" w:eastAsia="仿宋" w:cs="仿宋"/>
          <w:spacing w:val="-2"/>
        </w:rPr>
        <w:t>和可靠运行。包括本项目采购产品的可靠运行和业务数据的安全保证,</w:t>
      </w:r>
    </w:p>
    <w:p w14:paraId="629E81B2">
      <w:pPr>
        <w:spacing w:line="378" w:lineRule="auto"/>
        <w:rPr>
          <w:rFonts w:hint="eastAsia" w:ascii="仿宋" w:hAnsi="仿宋" w:eastAsia="仿宋" w:cs="仿宋"/>
        </w:rPr>
        <w:sectPr>
          <w:footerReference r:id="rId15" w:type="default"/>
          <w:pgSz w:w="11905" w:h="16839"/>
          <w:pgMar w:top="1431" w:right="1700" w:bottom="1236" w:left="1701" w:header="0" w:footer="1071" w:gutter="0"/>
          <w:pgNumType w:fmt="decimal"/>
          <w:cols w:space="720" w:num="1"/>
        </w:sectPr>
      </w:pPr>
    </w:p>
    <w:p w14:paraId="03B9E0EC">
      <w:pPr>
        <w:spacing w:line="416" w:lineRule="auto"/>
        <w:rPr>
          <w:rFonts w:hint="eastAsia" w:ascii="仿宋" w:hAnsi="仿宋" w:eastAsia="仿宋" w:cs="仿宋"/>
          <w:sz w:val="21"/>
        </w:rPr>
      </w:pPr>
    </w:p>
    <w:p w14:paraId="67249D2A">
      <w:pPr>
        <w:pStyle w:val="2"/>
        <w:spacing w:before="91" w:line="222" w:lineRule="auto"/>
        <w:jc w:val="right"/>
        <w:rPr>
          <w:rFonts w:hint="eastAsia" w:ascii="仿宋" w:hAnsi="仿宋" w:eastAsia="仿宋" w:cs="仿宋"/>
        </w:rPr>
      </w:pPr>
      <w:r>
        <w:rPr>
          <w:rFonts w:hint="eastAsia" w:ascii="仿宋" w:hAnsi="仿宋" w:eastAsia="仿宋" w:cs="仿宋"/>
          <w:spacing w:val="-2"/>
        </w:rPr>
        <w:t>我们将动用一切有效的措施手段,力求本项目采购产品运行万无一失。</w:t>
      </w:r>
    </w:p>
    <w:p w14:paraId="4290F595">
      <w:pPr>
        <w:pStyle w:val="2"/>
        <w:spacing w:before="262" w:line="227" w:lineRule="auto"/>
        <w:ind w:left="565"/>
        <w:rPr>
          <w:rFonts w:hint="eastAsia" w:ascii="仿宋" w:hAnsi="仿宋" w:eastAsia="仿宋" w:cs="仿宋"/>
        </w:rPr>
      </w:pPr>
      <w:r>
        <w:rPr>
          <w:rFonts w:hint="eastAsia" w:ascii="仿宋" w:hAnsi="仿宋" w:eastAsia="仿宋" w:cs="仿宋"/>
          <w:spacing w:val="-1"/>
        </w:rPr>
        <w:t>2、重在措施的可靠性原则</w:t>
      </w:r>
    </w:p>
    <w:p w14:paraId="37C686B3">
      <w:pPr>
        <w:pStyle w:val="2"/>
        <w:spacing w:before="257" w:line="387" w:lineRule="auto"/>
        <w:ind w:left="8" w:right="4" w:firstLine="573"/>
        <w:rPr>
          <w:rFonts w:hint="eastAsia" w:ascii="仿宋" w:hAnsi="仿宋" w:eastAsia="仿宋" w:cs="仿宋"/>
        </w:rPr>
      </w:pPr>
      <w:r>
        <w:rPr>
          <w:rFonts w:hint="eastAsia" w:ascii="仿宋" w:hAnsi="仿宋" w:eastAsia="仿宋" w:cs="仿宋"/>
          <w:spacing w:val="3"/>
        </w:rPr>
        <w:t>注重预防。我们将在传统的被动式服务的基础上</w:t>
      </w:r>
      <w:r>
        <w:rPr>
          <w:rFonts w:hint="eastAsia" w:ascii="仿宋" w:hAnsi="仿宋" w:eastAsia="仿宋" w:cs="仿宋"/>
          <w:spacing w:val="2"/>
        </w:rPr>
        <w:t>提供主动式的服</w:t>
      </w:r>
      <w:r>
        <w:rPr>
          <w:rFonts w:hint="eastAsia" w:ascii="仿宋" w:hAnsi="仿宋" w:eastAsia="仿宋" w:cs="仿宋"/>
        </w:rPr>
        <w:t xml:space="preserve"> </w:t>
      </w:r>
      <w:r>
        <w:rPr>
          <w:rFonts w:hint="eastAsia" w:ascii="仿宋" w:hAnsi="仿宋" w:eastAsia="仿宋" w:cs="仿宋"/>
          <w:spacing w:val="-2"/>
        </w:rPr>
        <w:t>务,和客户一起做好本项目采购产品的维护工作。采取以预防为主的策</w:t>
      </w:r>
      <w:r>
        <w:rPr>
          <w:rFonts w:hint="eastAsia" w:ascii="仿宋" w:hAnsi="仿宋" w:eastAsia="仿宋" w:cs="仿宋"/>
          <w:spacing w:val="13"/>
        </w:rPr>
        <w:t xml:space="preserve"> </w:t>
      </w:r>
      <w:r>
        <w:rPr>
          <w:rFonts w:hint="eastAsia" w:ascii="仿宋" w:hAnsi="仿宋" w:eastAsia="仿宋" w:cs="仿宋"/>
          <w:spacing w:val="3"/>
        </w:rPr>
        <w:t>略,把故障隐患消灭在萌芽中。派驻人员提供全天候的技术支持</w:t>
      </w:r>
      <w:r>
        <w:rPr>
          <w:rFonts w:hint="eastAsia" w:ascii="仿宋" w:hAnsi="仿宋" w:eastAsia="仿宋" w:cs="仿宋"/>
          <w:spacing w:val="2"/>
        </w:rPr>
        <w:t>服务,</w:t>
      </w:r>
      <w:r>
        <w:rPr>
          <w:rFonts w:hint="eastAsia" w:ascii="仿宋" w:hAnsi="仿宋" w:eastAsia="仿宋" w:cs="仿宋"/>
        </w:rPr>
        <w:t xml:space="preserve"> 同过预防性维护方式、定期巡检等保证本项</w:t>
      </w:r>
      <w:r>
        <w:rPr>
          <w:rFonts w:hint="eastAsia" w:ascii="仿宋" w:hAnsi="仿宋" w:eastAsia="仿宋" w:cs="仿宋"/>
          <w:spacing w:val="-1"/>
        </w:rPr>
        <w:t>目采购产品的可靠运行。</w:t>
      </w:r>
    </w:p>
    <w:p w14:paraId="7E5FD334">
      <w:pPr>
        <w:pStyle w:val="2"/>
        <w:spacing w:before="50" w:line="384" w:lineRule="auto"/>
        <w:ind w:left="3" w:right="4" w:firstLine="553"/>
        <w:rPr>
          <w:rFonts w:hint="eastAsia" w:ascii="仿宋" w:hAnsi="仿宋" w:eastAsia="仿宋" w:cs="仿宋"/>
        </w:rPr>
      </w:pPr>
      <w:r>
        <w:rPr>
          <w:rFonts w:hint="eastAsia" w:ascii="仿宋" w:hAnsi="仿宋" w:eastAsia="仿宋" w:cs="仿宋"/>
          <w:spacing w:val="3"/>
        </w:rPr>
        <w:t>服务组织。服务组织管理和流程管理是项目成功得关键。我们将</w:t>
      </w:r>
      <w:r>
        <w:rPr>
          <w:rFonts w:hint="eastAsia" w:ascii="仿宋" w:hAnsi="仿宋" w:eastAsia="仿宋" w:cs="仿宋"/>
          <w:spacing w:val="18"/>
        </w:rPr>
        <w:t xml:space="preserve"> </w:t>
      </w:r>
      <w:r>
        <w:rPr>
          <w:rFonts w:hint="eastAsia" w:ascii="仿宋" w:hAnsi="仿宋" w:eastAsia="仿宋" w:cs="仿宋"/>
          <w:spacing w:val="-1"/>
        </w:rPr>
        <w:t>在责任工程师(项目经理)的统一调度下,指</w:t>
      </w:r>
      <w:r>
        <w:rPr>
          <w:rFonts w:hint="eastAsia" w:ascii="仿宋" w:hAnsi="仿宋" w:eastAsia="仿宋" w:cs="仿宋"/>
          <w:spacing w:val="-2"/>
        </w:rPr>
        <w:t>挥技术、应用、商务及服务</w:t>
      </w:r>
      <w:r>
        <w:rPr>
          <w:rFonts w:hint="eastAsia" w:ascii="仿宋" w:hAnsi="仿宋" w:eastAsia="仿宋" w:cs="仿宋"/>
        </w:rPr>
        <w:t xml:space="preserve"> 监督人员,在售前、服务实施、售后的各个环节紧密与</w:t>
      </w:r>
      <w:r>
        <w:rPr>
          <w:rFonts w:hint="eastAsia" w:ascii="仿宋" w:hAnsi="仿宋" w:eastAsia="仿宋" w:cs="仿宋"/>
          <w:spacing w:val="-1"/>
        </w:rPr>
        <w:t>客户方配合。</w:t>
      </w:r>
    </w:p>
    <w:p w14:paraId="36CE60B6">
      <w:pPr>
        <w:pStyle w:val="2"/>
        <w:spacing w:before="52" w:line="227" w:lineRule="auto"/>
        <w:ind w:left="567"/>
        <w:rPr>
          <w:rFonts w:hint="eastAsia" w:ascii="仿宋" w:hAnsi="仿宋" w:eastAsia="仿宋" w:cs="仿宋"/>
        </w:rPr>
      </w:pPr>
      <w:r>
        <w:rPr>
          <w:rFonts w:hint="eastAsia" w:ascii="仿宋" w:hAnsi="仿宋" w:eastAsia="仿宋" w:cs="仿宋"/>
          <w:spacing w:val="-1"/>
        </w:rPr>
        <w:t>3、安全性及保密性原则</w:t>
      </w:r>
    </w:p>
    <w:p w14:paraId="3693AE80">
      <w:pPr>
        <w:pStyle w:val="2"/>
        <w:spacing w:before="256" w:line="384" w:lineRule="auto"/>
        <w:ind w:firstLine="564"/>
        <w:rPr>
          <w:rFonts w:hint="eastAsia" w:ascii="仿宋" w:hAnsi="仿宋" w:eastAsia="仿宋" w:cs="仿宋"/>
        </w:rPr>
      </w:pPr>
      <w:r>
        <w:rPr>
          <w:rFonts w:hint="eastAsia" w:ascii="仿宋" w:hAnsi="仿宋" w:eastAsia="仿宋" w:cs="仿宋"/>
          <w:spacing w:val="8"/>
        </w:rPr>
        <w:t>较好的数据安全措施,我方在维护过程中将对数据备份和本项目</w:t>
      </w:r>
      <w:r>
        <w:rPr>
          <w:rFonts w:hint="eastAsia" w:ascii="仿宋" w:hAnsi="仿宋" w:eastAsia="仿宋" w:cs="仿宋"/>
          <w:spacing w:val="11"/>
        </w:rPr>
        <w:t xml:space="preserve"> </w:t>
      </w:r>
      <w:r>
        <w:rPr>
          <w:rFonts w:hint="eastAsia" w:ascii="仿宋" w:hAnsi="仿宋" w:eastAsia="仿宋" w:cs="仿宋"/>
          <w:spacing w:val="-2"/>
        </w:rPr>
        <w:t>采购产品恢复</w:t>
      </w:r>
      <w:r>
        <w:rPr>
          <w:rFonts w:hint="eastAsia" w:ascii="仿宋" w:hAnsi="仿宋" w:eastAsia="仿宋" w:cs="仿宋"/>
          <w:spacing w:val="-1"/>
        </w:rPr>
        <w:t>提供及时的建议。充分考虑数据的保密措施,</w:t>
      </w:r>
      <w:r>
        <w:rPr>
          <w:rFonts w:hint="eastAsia" w:ascii="仿宋" w:hAnsi="仿宋" w:eastAsia="仿宋" w:cs="仿宋"/>
          <w:spacing w:val="-2"/>
        </w:rPr>
        <w:t>维护服务</w:t>
      </w:r>
      <w:r>
        <w:rPr>
          <w:rFonts w:hint="eastAsia" w:ascii="仿宋" w:hAnsi="仿宋" w:eastAsia="仿宋" w:cs="仿宋"/>
          <w:spacing w:val="4"/>
        </w:rPr>
        <w:t>过</w:t>
      </w:r>
      <w:r>
        <w:rPr>
          <w:rFonts w:hint="eastAsia" w:ascii="仿宋" w:hAnsi="仿宋" w:eastAsia="仿宋" w:cs="仿宋"/>
        </w:rPr>
        <w:t xml:space="preserve"> 程中处理的数据信息必须严格控制,接受用户</w:t>
      </w:r>
      <w:r>
        <w:rPr>
          <w:rFonts w:hint="eastAsia" w:ascii="仿宋" w:hAnsi="仿宋" w:eastAsia="仿宋" w:cs="仿宋"/>
          <w:spacing w:val="-1"/>
        </w:rPr>
        <w:t>方监督。</w:t>
      </w:r>
    </w:p>
    <w:p w14:paraId="3EB6BB9D">
      <w:pPr>
        <w:pStyle w:val="2"/>
        <w:spacing w:before="55" w:line="384" w:lineRule="auto"/>
        <w:ind w:left="8" w:right="2" w:firstLine="569"/>
        <w:rPr>
          <w:rFonts w:hint="eastAsia" w:ascii="仿宋" w:hAnsi="仿宋" w:eastAsia="仿宋" w:cs="仿宋"/>
        </w:rPr>
      </w:pPr>
      <w:r>
        <w:rPr>
          <w:rFonts w:hint="eastAsia" w:ascii="仿宋" w:hAnsi="仿宋" w:eastAsia="仿宋" w:cs="仿宋"/>
          <w:spacing w:val="3"/>
        </w:rPr>
        <w:t>本项目的数据属于涉密信息,我方将作出郑重承诺,保证我</w:t>
      </w:r>
      <w:r>
        <w:rPr>
          <w:rFonts w:hint="eastAsia" w:ascii="仿宋" w:hAnsi="仿宋" w:eastAsia="仿宋" w:cs="仿宋"/>
          <w:spacing w:val="2"/>
        </w:rPr>
        <w:t>单位人</w:t>
      </w:r>
      <w:r>
        <w:rPr>
          <w:rFonts w:hint="eastAsia" w:ascii="仿宋" w:hAnsi="仿宋" w:eastAsia="仿宋" w:cs="仿宋"/>
        </w:rPr>
        <w:t xml:space="preserve"> </w:t>
      </w:r>
      <w:r>
        <w:rPr>
          <w:rFonts w:hint="eastAsia" w:ascii="仿宋" w:hAnsi="仿宋" w:eastAsia="仿宋" w:cs="仿宋"/>
          <w:spacing w:val="8"/>
        </w:rPr>
        <w:t>员不得泄露维护服务过程中处理的数据信息</w:t>
      </w:r>
      <w:r>
        <w:rPr>
          <w:rFonts w:hint="eastAsia" w:ascii="仿宋" w:hAnsi="仿宋" w:eastAsia="仿宋" w:cs="仿宋"/>
          <w:spacing w:val="7"/>
        </w:rPr>
        <w:t>,根据以往类似项目的经</w:t>
      </w:r>
      <w:r>
        <w:rPr>
          <w:rFonts w:hint="eastAsia" w:ascii="仿宋" w:hAnsi="仿宋" w:eastAsia="仿宋" w:cs="仿宋"/>
        </w:rPr>
        <w:t xml:space="preserve"> </w:t>
      </w:r>
      <w:r>
        <w:rPr>
          <w:rFonts w:hint="eastAsia" w:ascii="仿宋" w:hAnsi="仿宋" w:eastAsia="仿宋" w:cs="仿宋"/>
          <w:spacing w:val="-1"/>
        </w:rPr>
        <w:t>验我方也得到客户的好评。</w:t>
      </w:r>
    </w:p>
    <w:p w14:paraId="0620DD5E">
      <w:pPr>
        <w:pStyle w:val="2"/>
        <w:spacing w:before="51" w:line="227" w:lineRule="auto"/>
        <w:ind w:left="560"/>
        <w:rPr>
          <w:rFonts w:hint="eastAsia" w:ascii="仿宋" w:hAnsi="仿宋" w:eastAsia="仿宋" w:cs="仿宋"/>
        </w:rPr>
      </w:pPr>
      <w:r>
        <w:rPr>
          <w:rFonts w:hint="eastAsia" w:ascii="仿宋" w:hAnsi="仿宋" w:eastAsia="仿宋" w:cs="仿宋"/>
          <w:spacing w:val="-1"/>
        </w:rPr>
        <w:t>4、适应性原则</w:t>
      </w:r>
    </w:p>
    <w:p w14:paraId="3B55F9B3">
      <w:pPr>
        <w:pStyle w:val="2"/>
        <w:spacing w:before="257" w:line="388" w:lineRule="auto"/>
        <w:ind w:left="10" w:right="4" w:firstLine="553"/>
        <w:rPr>
          <w:rFonts w:hint="eastAsia" w:ascii="仿宋" w:hAnsi="仿宋" w:eastAsia="仿宋" w:cs="仿宋"/>
        </w:rPr>
      </w:pPr>
      <w:r>
        <w:rPr>
          <w:rFonts w:hint="eastAsia" w:ascii="仿宋" w:hAnsi="仿宋" w:eastAsia="仿宋" w:cs="仿宋"/>
          <w:spacing w:val="3"/>
        </w:rPr>
        <w:t>按照采购方维护服务要求,提供切实为从用户出发的维护方案,维</w:t>
      </w:r>
      <w:r>
        <w:rPr>
          <w:rFonts w:hint="eastAsia" w:ascii="仿宋" w:hAnsi="仿宋" w:eastAsia="仿宋" w:cs="仿宋"/>
          <w:spacing w:val="8"/>
        </w:rPr>
        <w:t xml:space="preserve"> </w:t>
      </w:r>
      <w:r>
        <w:rPr>
          <w:rFonts w:hint="eastAsia" w:ascii="仿宋" w:hAnsi="仿宋" w:eastAsia="仿宋" w:cs="仿宋"/>
          <w:spacing w:val="3"/>
        </w:rPr>
        <w:t>护过程中应尊重客户的要求、接受客户的各方面的监督、积极与</w:t>
      </w:r>
      <w:r>
        <w:rPr>
          <w:rFonts w:hint="eastAsia" w:ascii="仿宋" w:hAnsi="仿宋" w:eastAsia="仿宋" w:cs="仿宋"/>
          <w:spacing w:val="2"/>
        </w:rPr>
        <w:t>用户</w:t>
      </w:r>
      <w:r>
        <w:rPr>
          <w:rFonts w:hint="eastAsia" w:ascii="仿宋" w:hAnsi="仿宋" w:eastAsia="仿宋" w:cs="仿宋"/>
        </w:rPr>
        <w:t xml:space="preserve"> </w:t>
      </w:r>
      <w:r>
        <w:rPr>
          <w:rFonts w:hint="eastAsia" w:ascii="仿宋" w:hAnsi="仿宋" w:eastAsia="仿宋" w:cs="仿宋"/>
          <w:spacing w:val="-3"/>
        </w:rPr>
        <w:t>交流沟通。</w:t>
      </w:r>
    </w:p>
    <w:p w14:paraId="740E82E1">
      <w:pPr>
        <w:pStyle w:val="2"/>
        <w:spacing w:before="33" w:line="227" w:lineRule="auto"/>
        <w:ind w:left="561"/>
        <w:rPr>
          <w:rFonts w:hint="eastAsia" w:ascii="仿宋" w:hAnsi="仿宋" w:eastAsia="仿宋" w:cs="仿宋"/>
        </w:rPr>
      </w:pPr>
      <w:r>
        <w:rPr>
          <w:rFonts w:hint="eastAsia" w:ascii="仿宋" w:hAnsi="仿宋" w:eastAsia="仿宋" w:cs="仿宋"/>
          <w:spacing w:val="-1"/>
        </w:rPr>
        <w:t>5、标准性原则</w:t>
      </w:r>
    </w:p>
    <w:p w14:paraId="3D559012">
      <w:pPr>
        <w:pStyle w:val="2"/>
        <w:spacing w:before="257" w:line="222" w:lineRule="auto"/>
        <w:ind w:right="4"/>
        <w:jc w:val="right"/>
        <w:rPr>
          <w:rFonts w:hint="eastAsia" w:ascii="仿宋" w:hAnsi="仿宋" w:eastAsia="仿宋" w:cs="仿宋"/>
        </w:rPr>
      </w:pPr>
      <w:r>
        <w:rPr>
          <w:rFonts w:hint="eastAsia" w:ascii="仿宋" w:hAnsi="仿宋" w:eastAsia="仿宋" w:cs="仿宋"/>
          <w:spacing w:val="8"/>
        </w:rPr>
        <w:t>我公司的维护服务已建立的完善服务体系,将采用统一维护</w:t>
      </w:r>
      <w:r>
        <w:rPr>
          <w:rFonts w:hint="eastAsia" w:ascii="仿宋" w:hAnsi="仿宋" w:eastAsia="仿宋" w:cs="仿宋"/>
          <w:spacing w:val="7"/>
        </w:rPr>
        <w:t>服务</w:t>
      </w:r>
    </w:p>
    <w:p w14:paraId="38AFED86">
      <w:pPr>
        <w:spacing w:line="222" w:lineRule="auto"/>
        <w:rPr>
          <w:rFonts w:hint="eastAsia" w:ascii="仿宋" w:hAnsi="仿宋" w:eastAsia="仿宋" w:cs="仿宋"/>
        </w:rPr>
        <w:sectPr>
          <w:footerReference r:id="rId16" w:type="default"/>
          <w:pgSz w:w="11905" w:h="16839"/>
          <w:pgMar w:top="1431" w:right="1695" w:bottom="1236" w:left="1703" w:header="0" w:footer="1071" w:gutter="0"/>
          <w:pgNumType w:fmt="decimal"/>
          <w:cols w:space="720" w:num="1"/>
        </w:sectPr>
      </w:pPr>
    </w:p>
    <w:p w14:paraId="405F003D">
      <w:pPr>
        <w:spacing w:line="415" w:lineRule="auto"/>
        <w:rPr>
          <w:rFonts w:hint="eastAsia" w:ascii="仿宋" w:hAnsi="仿宋" w:eastAsia="仿宋" w:cs="仿宋"/>
          <w:sz w:val="21"/>
        </w:rPr>
      </w:pPr>
    </w:p>
    <w:p w14:paraId="21E12484">
      <w:pPr>
        <w:pStyle w:val="2"/>
        <w:spacing w:before="91" w:line="379" w:lineRule="auto"/>
        <w:ind w:left="6" w:firstLine="18"/>
        <w:rPr>
          <w:rFonts w:hint="eastAsia" w:ascii="仿宋" w:hAnsi="仿宋" w:eastAsia="仿宋" w:cs="仿宋"/>
        </w:rPr>
      </w:pPr>
      <w:r>
        <w:rPr>
          <w:rFonts w:hint="eastAsia" w:ascii="仿宋" w:hAnsi="仿宋" w:eastAsia="仿宋" w:cs="仿宋"/>
          <w:spacing w:val="2"/>
        </w:rPr>
        <w:t>管理信息数据项、信息分类编码标准、数据及文件格式、各种维护资</w:t>
      </w:r>
      <w:r>
        <w:rPr>
          <w:rFonts w:hint="eastAsia" w:ascii="仿宋" w:hAnsi="仿宋" w:eastAsia="仿宋" w:cs="仿宋"/>
          <w:spacing w:val="16"/>
        </w:rPr>
        <w:t xml:space="preserve"> </w:t>
      </w:r>
      <w:r>
        <w:rPr>
          <w:rFonts w:hint="eastAsia" w:ascii="仿宋" w:hAnsi="仿宋" w:eastAsia="仿宋" w:cs="仿宋"/>
          <w:spacing w:val="-1"/>
        </w:rPr>
        <w:t>料。遵守有关国家标准、专业标准规范。</w:t>
      </w:r>
    </w:p>
    <w:p w14:paraId="5216A98E">
      <w:pPr>
        <w:pStyle w:val="2"/>
        <w:spacing w:before="50" w:line="226" w:lineRule="auto"/>
        <w:rPr>
          <w:rFonts w:hint="eastAsia" w:ascii="仿宋" w:hAnsi="仿宋" w:eastAsia="仿宋" w:cs="仿宋"/>
        </w:rPr>
      </w:pPr>
      <w:r>
        <w:rPr>
          <w:rFonts w:hint="eastAsia" w:ascii="仿宋" w:hAnsi="仿宋" w:eastAsia="仿宋" w:cs="仿宋"/>
        </w:rPr>
        <w:t>服务涉及物资范围</w:t>
      </w:r>
    </w:p>
    <w:p w14:paraId="018EC579">
      <w:pPr>
        <w:pStyle w:val="2"/>
        <w:spacing w:before="259" w:line="384" w:lineRule="auto"/>
        <w:ind w:left="15" w:firstLine="549"/>
        <w:jc w:val="both"/>
        <w:rPr>
          <w:rFonts w:hint="eastAsia" w:ascii="仿宋" w:hAnsi="仿宋" w:eastAsia="仿宋" w:cs="仿宋"/>
        </w:rPr>
      </w:pPr>
      <w:r>
        <w:rPr>
          <w:rFonts w:hint="eastAsia" w:ascii="仿宋" w:hAnsi="仿宋" w:eastAsia="仿宋" w:cs="仿宋"/>
          <w:spacing w:val="8"/>
        </w:rPr>
        <w:t>在服务期间内,贵方的上述维护范围内所有维护物资及配件发生</w:t>
      </w:r>
      <w:r>
        <w:rPr>
          <w:rFonts w:hint="eastAsia" w:ascii="仿宋" w:hAnsi="仿宋" w:eastAsia="仿宋" w:cs="仿宋"/>
          <w:spacing w:val="13"/>
        </w:rPr>
        <w:t xml:space="preserve"> </w:t>
      </w:r>
      <w:r>
        <w:rPr>
          <w:rFonts w:hint="eastAsia" w:ascii="仿宋" w:hAnsi="仿宋" w:eastAsia="仿宋" w:cs="仿宋"/>
          <w:spacing w:val="3"/>
        </w:rPr>
        <w:t>故障由我方更换。重大或影响贵方业务运行的任何操作我方</w:t>
      </w:r>
      <w:r>
        <w:rPr>
          <w:rFonts w:hint="eastAsia" w:ascii="仿宋" w:hAnsi="仿宋" w:eastAsia="仿宋" w:cs="仿宋"/>
          <w:spacing w:val="2"/>
        </w:rPr>
        <w:t>将经贵方</w:t>
      </w:r>
      <w:r>
        <w:rPr>
          <w:rFonts w:hint="eastAsia" w:ascii="仿宋" w:hAnsi="仿宋" w:eastAsia="仿宋" w:cs="仿宋"/>
        </w:rPr>
        <w:t xml:space="preserve"> </w:t>
      </w:r>
      <w:r>
        <w:rPr>
          <w:rFonts w:hint="eastAsia" w:ascii="仿宋" w:hAnsi="仿宋" w:eastAsia="仿宋" w:cs="仿宋"/>
          <w:spacing w:val="-3"/>
        </w:rPr>
        <w:t>同意后进行。</w:t>
      </w:r>
    </w:p>
    <w:p w14:paraId="50741D21">
      <w:pPr>
        <w:pStyle w:val="2"/>
        <w:spacing w:before="49" w:line="381" w:lineRule="auto"/>
        <w:ind w:left="584" w:right="5143" w:hanging="569"/>
        <w:rPr>
          <w:rFonts w:hint="eastAsia" w:ascii="仿宋" w:hAnsi="仿宋" w:eastAsia="仿宋" w:cs="仿宋"/>
        </w:rPr>
      </w:pPr>
      <w:r>
        <w:rPr>
          <w:rFonts w:hint="eastAsia" w:ascii="仿宋" w:hAnsi="仿宋" w:eastAsia="仿宋" w:cs="仿宋"/>
          <w:spacing w:val="-2"/>
        </w:rPr>
        <w:t>故障、服务级别和响应时间</w:t>
      </w:r>
      <w:r>
        <w:rPr>
          <w:rFonts w:hint="eastAsia" w:ascii="仿宋" w:hAnsi="仿宋" w:eastAsia="仿宋" w:cs="仿宋"/>
          <w:spacing w:val="7"/>
        </w:rPr>
        <w:t xml:space="preserve"> </w:t>
      </w:r>
      <w:r>
        <w:rPr>
          <w:rFonts w:hint="eastAsia" w:ascii="仿宋" w:hAnsi="仿宋" w:eastAsia="仿宋" w:cs="仿宋"/>
          <w:spacing w:val="-3"/>
        </w:rPr>
        <w:t>1.故障总体划分</w:t>
      </w:r>
    </w:p>
    <w:p w14:paraId="1473DF50">
      <w:pPr>
        <w:pStyle w:val="2"/>
        <w:spacing w:before="45" w:line="384" w:lineRule="auto"/>
        <w:ind w:left="20" w:firstLine="542"/>
        <w:jc w:val="both"/>
        <w:rPr>
          <w:rFonts w:hint="eastAsia" w:ascii="仿宋" w:hAnsi="仿宋" w:eastAsia="仿宋" w:cs="仿宋"/>
        </w:rPr>
      </w:pPr>
      <w:r>
        <w:rPr>
          <w:rFonts w:hint="eastAsia" w:ascii="仿宋" w:hAnsi="仿宋" w:eastAsia="仿宋" w:cs="仿宋"/>
          <w:spacing w:val="8"/>
        </w:rPr>
        <w:t>根据故障的严重程度和影响程序的不同,故障级别由低至高分三</w:t>
      </w:r>
      <w:r>
        <w:rPr>
          <w:rFonts w:hint="eastAsia" w:ascii="仿宋" w:hAnsi="仿宋" w:eastAsia="仿宋" w:cs="仿宋"/>
          <w:spacing w:val="14"/>
        </w:rPr>
        <w:t xml:space="preserve"> </w:t>
      </w:r>
      <w:r>
        <w:rPr>
          <w:rFonts w:hint="eastAsia" w:ascii="仿宋" w:hAnsi="仿宋" w:eastAsia="仿宋" w:cs="仿宋"/>
          <w:spacing w:val="3"/>
        </w:rPr>
        <w:t>级故障、二级故障、一级故障。当故障没有在规</w:t>
      </w:r>
      <w:r>
        <w:rPr>
          <w:rFonts w:hint="eastAsia" w:ascii="仿宋" w:hAnsi="仿宋" w:eastAsia="仿宋" w:cs="仿宋"/>
          <w:spacing w:val="2"/>
        </w:rPr>
        <w:t>定时限内恢复或解决</w:t>
      </w:r>
      <w:r>
        <w:rPr>
          <w:rFonts w:hint="eastAsia" w:ascii="仿宋" w:hAnsi="仿宋" w:eastAsia="仿宋" w:cs="仿宋"/>
        </w:rPr>
        <w:t xml:space="preserve"> </w:t>
      </w:r>
      <w:r>
        <w:rPr>
          <w:rFonts w:hint="eastAsia" w:ascii="仿宋" w:hAnsi="仿宋" w:eastAsia="仿宋" w:cs="仿宋"/>
          <w:spacing w:val="-2"/>
        </w:rPr>
        <w:t>时,故障级别将自动升级。</w:t>
      </w:r>
    </w:p>
    <w:p w14:paraId="583D3C36">
      <w:pPr>
        <w:pStyle w:val="2"/>
        <w:spacing w:before="52" w:line="385" w:lineRule="auto"/>
        <w:ind w:left="19" w:firstLine="554"/>
        <w:jc w:val="both"/>
        <w:rPr>
          <w:rFonts w:hint="eastAsia" w:ascii="仿宋" w:hAnsi="仿宋" w:eastAsia="仿宋" w:cs="仿宋"/>
        </w:rPr>
      </w:pPr>
      <w:r>
        <w:rPr>
          <w:rFonts w:hint="eastAsia" w:ascii="仿宋" w:hAnsi="仿宋" w:eastAsia="仿宋" w:cs="仿宋"/>
          <w:spacing w:val="8"/>
        </w:rPr>
        <w:t>一级故障(重大故障):指产品在运行中出现本项目采</w:t>
      </w:r>
      <w:r>
        <w:rPr>
          <w:rFonts w:hint="eastAsia" w:ascii="仿宋" w:hAnsi="仿宋" w:eastAsia="仿宋" w:cs="仿宋"/>
          <w:spacing w:val="7"/>
        </w:rPr>
        <w:t>购产品瘫痪</w:t>
      </w:r>
      <w:r>
        <w:rPr>
          <w:rFonts w:hint="eastAsia" w:ascii="仿宋" w:hAnsi="仿宋" w:eastAsia="仿宋" w:cs="仿宋"/>
        </w:rPr>
        <w:t xml:space="preserve"> </w:t>
      </w:r>
      <w:r>
        <w:rPr>
          <w:rFonts w:hint="eastAsia" w:ascii="仿宋" w:hAnsi="仿宋" w:eastAsia="仿宋" w:cs="仿宋"/>
          <w:spacing w:val="-2"/>
        </w:rPr>
        <w:t>或服务中断,导致物资的基本功能不能实现;其他业务中断</w:t>
      </w:r>
      <w:r>
        <w:rPr>
          <w:rFonts w:hint="eastAsia" w:ascii="仿宋" w:hAnsi="仿宋" w:eastAsia="仿宋" w:cs="仿宋"/>
          <w:spacing w:val="-60"/>
        </w:rPr>
        <w:t xml:space="preserve"> </w:t>
      </w:r>
      <w:r>
        <w:rPr>
          <w:rFonts w:hint="eastAsia" w:ascii="仿宋" w:hAnsi="仿宋" w:eastAsia="仿宋" w:cs="仿宋"/>
          <w:spacing w:val="-2"/>
        </w:rPr>
        <w:t>10</w:t>
      </w:r>
      <w:r>
        <w:rPr>
          <w:rFonts w:hint="eastAsia" w:ascii="仿宋" w:hAnsi="仿宋" w:eastAsia="仿宋" w:cs="仿宋"/>
          <w:spacing w:val="-74"/>
        </w:rPr>
        <w:t xml:space="preserve"> </w:t>
      </w:r>
      <w:r>
        <w:rPr>
          <w:rFonts w:hint="eastAsia" w:ascii="仿宋" w:hAnsi="仿宋" w:eastAsia="仿宋" w:cs="仿宋"/>
          <w:spacing w:val="-2"/>
        </w:rPr>
        <w:t>分钟以上</w:t>
      </w:r>
      <w:r>
        <w:rPr>
          <w:rFonts w:hint="eastAsia" w:ascii="仿宋" w:hAnsi="仿宋" w:eastAsia="仿宋" w:cs="仿宋"/>
        </w:rPr>
        <w:t xml:space="preserve"> </w:t>
      </w:r>
      <w:r>
        <w:rPr>
          <w:rFonts w:hint="eastAsia" w:ascii="仿宋" w:hAnsi="仿宋" w:eastAsia="仿宋" w:cs="仿宋"/>
          <w:spacing w:val="-2"/>
        </w:rPr>
        <w:t>或导致关键业务数据丢失的故障。</w:t>
      </w:r>
    </w:p>
    <w:p w14:paraId="5A384B1B">
      <w:pPr>
        <w:pStyle w:val="2"/>
        <w:spacing w:before="51" w:line="387" w:lineRule="auto"/>
        <w:ind w:left="16" w:firstLine="554"/>
        <w:rPr>
          <w:rFonts w:hint="eastAsia" w:ascii="仿宋" w:hAnsi="仿宋" w:eastAsia="仿宋" w:cs="仿宋"/>
        </w:rPr>
      </w:pPr>
      <w:r>
        <w:rPr>
          <w:rFonts w:hint="eastAsia" w:ascii="仿宋" w:hAnsi="仿宋" w:eastAsia="仿宋" w:cs="仿宋"/>
          <w:spacing w:val="3"/>
        </w:rPr>
        <w:t>二级故障(主要故障):指产品在运行中出现的直接影响服务,导致</w:t>
      </w:r>
      <w:r>
        <w:rPr>
          <w:rFonts w:hint="eastAsia" w:ascii="仿宋" w:hAnsi="仿宋" w:eastAsia="仿宋" w:cs="仿宋"/>
          <w:spacing w:val="1"/>
        </w:rPr>
        <w:t xml:space="preserve"> </w:t>
      </w:r>
      <w:r>
        <w:rPr>
          <w:rFonts w:hint="eastAsia" w:ascii="仿宋" w:hAnsi="仿宋" w:eastAsia="仿宋" w:cs="仿宋"/>
          <w:spacing w:val="7"/>
        </w:rPr>
        <w:t>本项目采购产品性能或服务能力部分丧失的故障;产品在运行中出现</w:t>
      </w:r>
      <w:r>
        <w:rPr>
          <w:rFonts w:hint="eastAsia" w:ascii="仿宋" w:hAnsi="仿宋" w:eastAsia="仿宋" w:cs="仿宋"/>
          <w:spacing w:val="15"/>
        </w:rPr>
        <w:t xml:space="preserve"> </w:t>
      </w:r>
      <w:r>
        <w:rPr>
          <w:rFonts w:hint="eastAsia" w:ascii="仿宋" w:hAnsi="仿宋" w:eastAsia="仿宋" w:cs="仿宋"/>
          <w:spacing w:val="7"/>
        </w:rPr>
        <w:t>的故障具有潜在的本项目采购产品瘫痪或服务中断的危险,并可能导</w:t>
      </w:r>
      <w:r>
        <w:rPr>
          <w:rFonts w:hint="eastAsia" w:ascii="仿宋" w:hAnsi="仿宋" w:eastAsia="仿宋" w:cs="仿宋"/>
          <w:spacing w:val="13"/>
        </w:rPr>
        <w:t xml:space="preserve"> </w:t>
      </w:r>
      <w:r>
        <w:rPr>
          <w:rFonts w:hint="eastAsia" w:ascii="仿宋" w:hAnsi="仿宋" w:eastAsia="仿宋" w:cs="仿宋"/>
          <w:spacing w:val="-2"/>
        </w:rPr>
        <w:t>致物资或操作本项目采购产品故障。</w:t>
      </w:r>
    </w:p>
    <w:p w14:paraId="10B178DA">
      <w:pPr>
        <w:pStyle w:val="2"/>
        <w:spacing w:before="51" w:line="378" w:lineRule="auto"/>
        <w:ind w:left="24" w:firstLine="541"/>
        <w:rPr>
          <w:rFonts w:hint="eastAsia" w:ascii="仿宋" w:hAnsi="仿宋" w:eastAsia="仿宋" w:cs="仿宋"/>
        </w:rPr>
      </w:pPr>
      <w:r>
        <w:rPr>
          <w:rFonts w:hint="eastAsia" w:ascii="仿宋" w:hAnsi="仿宋" w:eastAsia="仿宋" w:cs="仿宋"/>
          <w:spacing w:val="3"/>
        </w:rPr>
        <w:t>三级故障(次要故障):指产品在运行中出现的,影响本项目采购产</w:t>
      </w:r>
      <w:r>
        <w:rPr>
          <w:rFonts w:hint="eastAsia" w:ascii="仿宋" w:hAnsi="仿宋" w:eastAsia="仿宋" w:cs="仿宋"/>
          <w:spacing w:val="6"/>
        </w:rPr>
        <w:t xml:space="preserve"> </w:t>
      </w:r>
      <w:r>
        <w:rPr>
          <w:rFonts w:hint="eastAsia" w:ascii="仿宋" w:hAnsi="仿宋" w:eastAsia="仿宋" w:cs="仿宋"/>
          <w:spacing w:val="-2"/>
        </w:rPr>
        <w:t>品功能和性能,但关键业务不受影响的故障。</w:t>
      </w:r>
    </w:p>
    <w:p w14:paraId="0C008218">
      <w:pPr>
        <w:pStyle w:val="2"/>
        <w:spacing w:before="53" w:line="226" w:lineRule="auto"/>
        <w:ind w:left="567"/>
        <w:rPr>
          <w:rFonts w:hint="eastAsia" w:ascii="仿宋" w:hAnsi="仿宋" w:eastAsia="仿宋" w:cs="仿宋"/>
        </w:rPr>
      </w:pPr>
      <w:r>
        <w:rPr>
          <w:rFonts w:hint="eastAsia" w:ascii="仿宋" w:hAnsi="仿宋" w:eastAsia="仿宋" w:cs="仿宋"/>
          <w:spacing w:val="-1"/>
        </w:rPr>
        <w:t>2.服务总体划分</w:t>
      </w:r>
    </w:p>
    <w:p w14:paraId="431C995A">
      <w:pPr>
        <w:pStyle w:val="2"/>
        <w:spacing w:before="257" w:line="224" w:lineRule="auto"/>
        <w:ind w:left="570"/>
        <w:rPr>
          <w:rFonts w:hint="eastAsia" w:ascii="仿宋" w:hAnsi="仿宋" w:eastAsia="仿宋" w:cs="仿宋"/>
        </w:rPr>
      </w:pPr>
      <w:r>
        <w:rPr>
          <w:rFonts w:hint="eastAsia" w:ascii="仿宋" w:hAnsi="仿宋" w:eastAsia="仿宋" w:cs="仿宋"/>
          <w:spacing w:val="-1"/>
        </w:rPr>
        <w:t>3.故障响应时间总体安排</w:t>
      </w:r>
    </w:p>
    <w:p w14:paraId="5FA3D948">
      <w:pPr>
        <w:spacing w:line="224" w:lineRule="auto"/>
        <w:rPr>
          <w:rFonts w:hint="eastAsia" w:ascii="仿宋" w:hAnsi="仿宋" w:eastAsia="仿宋" w:cs="仿宋"/>
        </w:rPr>
        <w:sectPr>
          <w:footerReference r:id="rId17" w:type="default"/>
          <w:pgSz w:w="11905" w:h="16839"/>
          <w:pgMar w:top="1431" w:right="1700" w:bottom="1236" w:left="1701" w:header="0" w:footer="1071" w:gutter="0"/>
          <w:pgNumType w:fmt="decimal"/>
          <w:cols w:space="720" w:num="1"/>
        </w:sectPr>
      </w:pPr>
    </w:p>
    <w:p w14:paraId="35768557">
      <w:pPr>
        <w:spacing w:line="416" w:lineRule="auto"/>
        <w:rPr>
          <w:rFonts w:hint="eastAsia" w:ascii="仿宋" w:hAnsi="仿宋" w:eastAsia="仿宋" w:cs="仿宋"/>
          <w:sz w:val="21"/>
        </w:rPr>
      </w:pPr>
    </w:p>
    <w:p w14:paraId="1B6FA0BC">
      <w:pPr>
        <w:pStyle w:val="2"/>
        <w:spacing w:before="91" w:line="226" w:lineRule="auto"/>
        <w:rPr>
          <w:rFonts w:hint="eastAsia" w:ascii="仿宋" w:hAnsi="仿宋" w:eastAsia="仿宋" w:cs="仿宋"/>
        </w:rPr>
      </w:pPr>
      <w:r>
        <w:rPr>
          <w:rFonts w:hint="eastAsia" w:ascii="仿宋" w:hAnsi="仿宋" w:eastAsia="仿宋" w:cs="仿宋"/>
        </w:rPr>
        <w:t>服务保障</w:t>
      </w:r>
    </w:p>
    <w:p w14:paraId="3D28B8CB">
      <w:pPr>
        <w:pStyle w:val="2"/>
        <w:spacing w:before="262" w:line="391" w:lineRule="auto"/>
        <w:ind w:left="2" w:firstLine="582"/>
        <w:jc w:val="both"/>
        <w:rPr>
          <w:rFonts w:hint="eastAsia" w:ascii="仿宋" w:hAnsi="仿宋" w:eastAsia="仿宋" w:cs="仿宋"/>
        </w:rPr>
      </w:pPr>
      <w:r>
        <w:rPr>
          <w:rFonts w:hint="eastAsia" w:ascii="仿宋" w:hAnsi="仿宋" w:eastAsia="仿宋" w:cs="仿宋"/>
          <w:spacing w:val="3"/>
        </w:rPr>
        <w:t>1.电话支持、远程支持服务保障热线支持</w:t>
      </w:r>
      <w:r>
        <w:rPr>
          <w:rFonts w:hint="eastAsia" w:ascii="仿宋" w:hAnsi="仿宋" w:eastAsia="仿宋" w:cs="仿宋"/>
          <w:spacing w:val="2"/>
        </w:rPr>
        <w:t>服务包括电话热线和传</w:t>
      </w:r>
      <w:r>
        <w:rPr>
          <w:rFonts w:hint="eastAsia" w:ascii="仿宋" w:hAnsi="仿宋" w:eastAsia="仿宋" w:cs="仿宋"/>
        </w:rPr>
        <w:t xml:space="preserve"> </w:t>
      </w:r>
      <w:r>
        <w:rPr>
          <w:rFonts w:hint="eastAsia" w:ascii="仿宋" w:hAnsi="仿宋" w:eastAsia="仿宋" w:cs="仿宋"/>
          <w:spacing w:val="8"/>
        </w:rPr>
        <w:t>真支持。设立项目维护技术专家小组,为用户提供电话热线的技术支</w:t>
      </w:r>
      <w:r>
        <w:rPr>
          <w:rFonts w:hint="eastAsia" w:ascii="仿宋" w:hAnsi="仿宋" w:eastAsia="仿宋" w:cs="仿宋"/>
        </w:rPr>
        <w:t xml:space="preserve"> </w:t>
      </w:r>
      <w:r>
        <w:rPr>
          <w:rFonts w:hint="eastAsia" w:ascii="仿宋" w:hAnsi="仿宋" w:eastAsia="仿宋" w:cs="仿宋"/>
          <w:spacing w:val="3"/>
        </w:rPr>
        <w:t>持。对用户提出的问题进行解答和问题的登记。技术专家确定解决问</w:t>
      </w:r>
      <w:r>
        <w:rPr>
          <w:rFonts w:hint="eastAsia" w:ascii="仿宋" w:hAnsi="仿宋" w:eastAsia="仿宋" w:cs="仿宋"/>
          <w:spacing w:val="9"/>
        </w:rPr>
        <w:t xml:space="preserve"> </w:t>
      </w:r>
      <w:r>
        <w:rPr>
          <w:rFonts w:hint="eastAsia" w:ascii="仿宋" w:hAnsi="仿宋" w:eastAsia="仿宋" w:cs="仿宋"/>
          <w:spacing w:val="-1"/>
        </w:rPr>
        <w:t>题的负责人。由技术专家负责制定问题的解决方案</w:t>
      </w:r>
      <w:r>
        <w:rPr>
          <w:rFonts w:hint="eastAsia" w:ascii="仿宋" w:hAnsi="仿宋" w:eastAsia="仿宋" w:cs="仿宋"/>
          <w:spacing w:val="-2"/>
        </w:rPr>
        <w:t>,或寻求产品供应商</w:t>
      </w:r>
      <w:r>
        <w:rPr>
          <w:rFonts w:hint="eastAsia" w:ascii="仿宋" w:hAnsi="仿宋" w:eastAsia="仿宋" w:cs="仿宋"/>
        </w:rPr>
        <w:t xml:space="preserve"> </w:t>
      </w:r>
      <w:r>
        <w:rPr>
          <w:rFonts w:hint="eastAsia" w:ascii="仿宋" w:hAnsi="仿宋" w:eastAsia="仿宋" w:cs="仿宋"/>
          <w:spacing w:val="-3"/>
        </w:rPr>
        <w:t>的技术支持。并在最短的时间内给用户予以反馈有关问题的解决信息。</w:t>
      </w:r>
      <w:r>
        <w:rPr>
          <w:rFonts w:hint="eastAsia" w:ascii="仿宋" w:hAnsi="仿宋" w:eastAsia="仿宋" w:cs="仿宋"/>
          <w:spacing w:val="15"/>
        </w:rPr>
        <w:t xml:space="preserve"> </w:t>
      </w:r>
      <w:r>
        <w:rPr>
          <w:rFonts w:hint="eastAsia" w:ascii="仿宋" w:hAnsi="仿宋" w:eastAsia="仿宋" w:cs="仿宋"/>
          <w:spacing w:val="-3"/>
        </w:rPr>
        <w:t>公司为客户提供</w:t>
      </w:r>
      <w:r>
        <w:rPr>
          <w:rFonts w:hint="eastAsia" w:ascii="仿宋" w:hAnsi="仿宋" w:eastAsia="仿宋" w:cs="仿宋"/>
          <w:spacing w:val="-42"/>
        </w:rPr>
        <w:t xml:space="preserve"> </w:t>
      </w:r>
      <w:r>
        <w:rPr>
          <w:rFonts w:hint="eastAsia" w:ascii="仿宋" w:hAnsi="仿宋" w:eastAsia="仿宋" w:cs="仿宋"/>
          <w:spacing w:val="-3"/>
        </w:rPr>
        <w:t>7×24</w:t>
      </w:r>
      <w:r>
        <w:rPr>
          <w:rFonts w:hint="eastAsia" w:ascii="仿宋" w:hAnsi="仿宋" w:eastAsia="仿宋" w:cs="仿宋"/>
          <w:spacing w:val="-44"/>
        </w:rPr>
        <w:t xml:space="preserve"> </w:t>
      </w:r>
      <w:r>
        <w:rPr>
          <w:rFonts w:hint="eastAsia" w:ascii="仿宋" w:hAnsi="仿宋" w:eastAsia="仿宋" w:cs="仿宋"/>
          <w:spacing w:val="-3"/>
        </w:rPr>
        <w:t>的热线技术支持服务。任何时间和紧急事态下,</w:t>
      </w:r>
      <w:r>
        <w:rPr>
          <w:rFonts w:hint="eastAsia" w:ascii="仿宋" w:hAnsi="仿宋" w:eastAsia="仿宋" w:cs="仿宋"/>
        </w:rPr>
        <w:t xml:space="preserve"> </w:t>
      </w:r>
      <w:r>
        <w:rPr>
          <w:rFonts w:hint="eastAsia" w:ascii="仿宋" w:hAnsi="仿宋" w:eastAsia="仿宋" w:cs="仿宋"/>
          <w:spacing w:val="13"/>
        </w:rPr>
        <w:t>用户都可以通过公司提供的项目经理热线和监督热线获得快捷的支</w:t>
      </w:r>
      <w:r>
        <w:rPr>
          <w:rFonts w:hint="eastAsia" w:ascii="仿宋" w:hAnsi="仿宋" w:eastAsia="仿宋" w:cs="仿宋"/>
          <w:spacing w:val="2"/>
        </w:rPr>
        <w:t xml:space="preserve"> </w:t>
      </w:r>
      <w:r>
        <w:rPr>
          <w:rFonts w:hint="eastAsia" w:ascii="仿宋" w:hAnsi="仿宋" w:eastAsia="仿宋" w:cs="仿宋"/>
        </w:rPr>
        <w:t>持。或在非工作时间直接拨打技术支持工程师的移动</w:t>
      </w:r>
      <w:r>
        <w:rPr>
          <w:rFonts w:hint="eastAsia" w:ascii="仿宋" w:hAnsi="仿宋" w:eastAsia="仿宋" w:cs="仿宋"/>
          <w:spacing w:val="-1"/>
        </w:rPr>
        <w:t>电话。</w:t>
      </w:r>
    </w:p>
    <w:p w14:paraId="65D91045">
      <w:pPr>
        <w:pStyle w:val="2"/>
        <w:spacing w:before="50" w:line="226" w:lineRule="auto"/>
        <w:ind w:left="567"/>
        <w:rPr>
          <w:rFonts w:hint="eastAsia" w:ascii="仿宋" w:hAnsi="仿宋" w:eastAsia="仿宋" w:cs="仿宋"/>
        </w:rPr>
      </w:pPr>
      <w:r>
        <w:rPr>
          <w:rFonts w:hint="eastAsia" w:ascii="仿宋" w:hAnsi="仿宋" w:eastAsia="仿宋" w:cs="仿宋"/>
          <w:spacing w:val="-1"/>
        </w:rPr>
        <w:t>2.现场技术支持服务保障</w:t>
      </w:r>
    </w:p>
    <w:p w14:paraId="270FEA02">
      <w:pPr>
        <w:pStyle w:val="2"/>
        <w:spacing w:before="256" w:line="385" w:lineRule="auto"/>
        <w:ind w:left="7" w:right="102" w:firstLine="553"/>
        <w:rPr>
          <w:rFonts w:hint="eastAsia" w:ascii="仿宋" w:hAnsi="仿宋" w:eastAsia="仿宋" w:cs="仿宋"/>
        </w:rPr>
      </w:pPr>
      <w:r>
        <w:rPr>
          <w:rFonts w:hint="eastAsia" w:ascii="仿宋" w:hAnsi="仿宋" w:eastAsia="仿宋" w:cs="仿宋"/>
        </w:rPr>
        <w:t>公司提供每周</w:t>
      </w:r>
      <w:r>
        <w:rPr>
          <w:rFonts w:hint="eastAsia" w:ascii="仿宋" w:hAnsi="仿宋" w:eastAsia="仿宋" w:cs="仿宋"/>
          <w:spacing w:val="-41"/>
        </w:rPr>
        <w:t xml:space="preserve"> </w:t>
      </w:r>
      <w:r>
        <w:rPr>
          <w:rFonts w:hint="eastAsia" w:ascii="仿宋" w:hAnsi="仿宋" w:eastAsia="仿宋" w:cs="仿宋"/>
        </w:rPr>
        <w:t>7</w:t>
      </w:r>
      <w:r>
        <w:rPr>
          <w:rFonts w:hint="eastAsia" w:ascii="仿宋" w:hAnsi="仿宋" w:eastAsia="仿宋" w:cs="仿宋"/>
          <w:spacing w:val="-46"/>
        </w:rPr>
        <w:t xml:space="preserve"> </w:t>
      </w:r>
      <w:r>
        <w:rPr>
          <w:rFonts w:hint="eastAsia" w:ascii="仿宋" w:hAnsi="仿宋" w:eastAsia="仿宋" w:cs="仿宋"/>
        </w:rPr>
        <w:t>天,每天</w:t>
      </w:r>
      <w:r>
        <w:rPr>
          <w:rFonts w:hint="eastAsia" w:ascii="仿宋" w:hAnsi="仿宋" w:eastAsia="仿宋" w:cs="仿宋"/>
          <w:spacing w:val="-60"/>
        </w:rPr>
        <w:t xml:space="preserve"> </w:t>
      </w:r>
      <w:r>
        <w:rPr>
          <w:rFonts w:hint="eastAsia" w:ascii="仿宋" w:hAnsi="仿宋" w:eastAsia="仿宋" w:cs="仿宋"/>
        </w:rPr>
        <w:t>24</w:t>
      </w:r>
      <w:r>
        <w:rPr>
          <w:rFonts w:hint="eastAsia" w:ascii="仿宋" w:hAnsi="仿宋" w:eastAsia="仿宋" w:cs="仿宋"/>
          <w:spacing w:val="-33"/>
        </w:rPr>
        <w:t xml:space="preserve"> </w:t>
      </w:r>
      <w:r>
        <w:rPr>
          <w:rFonts w:hint="eastAsia" w:ascii="仿宋" w:hAnsi="仿宋" w:eastAsia="仿宋" w:cs="仿宋"/>
        </w:rPr>
        <w:t xml:space="preserve">小时全天候的不间断现场服务支持。 </w:t>
      </w:r>
      <w:r>
        <w:rPr>
          <w:rFonts w:hint="eastAsia" w:ascii="仿宋" w:hAnsi="仿宋" w:eastAsia="仿宋" w:cs="仿宋"/>
          <w:spacing w:val="8"/>
        </w:rPr>
        <w:t>按照用户方要求,我方在根据用户方要求及时指派工程</w:t>
      </w:r>
      <w:r>
        <w:rPr>
          <w:rFonts w:hint="eastAsia" w:ascii="仿宋" w:hAnsi="仿宋" w:eastAsia="仿宋" w:cs="仿宋"/>
          <w:spacing w:val="7"/>
        </w:rPr>
        <w:t>师提供现场支</w:t>
      </w:r>
      <w:r>
        <w:rPr>
          <w:rFonts w:hint="eastAsia" w:ascii="仿宋" w:hAnsi="仿宋" w:eastAsia="仿宋" w:cs="仿宋"/>
        </w:rPr>
        <w:t xml:space="preserve"> 持服务。工程师在服务完成得到用户方确认后</w:t>
      </w:r>
      <w:r>
        <w:rPr>
          <w:rFonts w:hint="eastAsia" w:ascii="仿宋" w:hAnsi="仿宋" w:eastAsia="仿宋" w:cs="仿宋"/>
          <w:spacing w:val="-1"/>
        </w:rPr>
        <w:t>方可离开现场。</w:t>
      </w:r>
    </w:p>
    <w:p w14:paraId="2460BC40">
      <w:pPr>
        <w:pStyle w:val="2"/>
        <w:spacing w:before="48" w:line="224" w:lineRule="auto"/>
        <w:ind w:left="570"/>
        <w:rPr>
          <w:rFonts w:hint="eastAsia" w:ascii="仿宋" w:hAnsi="仿宋" w:eastAsia="仿宋" w:cs="仿宋"/>
        </w:rPr>
      </w:pPr>
      <w:r>
        <w:rPr>
          <w:rFonts w:hint="eastAsia" w:ascii="仿宋" w:hAnsi="仿宋" w:eastAsia="仿宋" w:cs="仿宋"/>
          <w:spacing w:val="-1"/>
        </w:rPr>
        <w:t>3.巡检与预防工作服务保障</w:t>
      </w:r>
    </w:p>
    <w:p w14:paraId="0B84C376">
      <w:pPr>
        <w:pStyle w:val="2"/>
        <w:spacing w:before="261" w:line="232" w:lineRule="auto"/>
        <w:ind w:left="571"/>
        <w:rPr>
          <w:rFonts w:hint="eastAsia" w:ascii="仿宋" w:hAnsi="仿宋" w:eastAsia="仿宋" w:cs="仿宋"/>
        </w:rPr>
      </w:pPr>
      <w:r>
        <w:rPr>
          <w:rFonts w:hint="eastAsia" w:ascii="仿宋" w:hAnsi="仿宋" w:eastAsia="仿宋" w:cs="仿宋"/>
          <w:spacing w:val="-3"/>
        </w:rPr>
        <w:t>a)巡检</w:t>
      </w:r>
    </w:p>
    <w:p w14:paraId="61E6F821">
      <w:pPr>
        <w:pStyle w:val="2"/>
        <w:spacing w:before="250" w:line="389" w:lineRule="auto"/>
        <w:ind w:right="102" w:firstLine="581"/>
        <w:rPr>
          <w:rFonts w:hint="eastAsia" w:ascii="仿宋" w:hAnsi="仿宋" w:eastAsia="仿宋" w:cs="仿宋"/>
        </w:rPr>
      </w:pPr>
      <w:r>
        <w:rPr>
          <w:rFonts w:hint="eastAsia" w:ascii="仿宋" w:hAnsi="仿宋" w:eastAsia="仿宋" w:cs="仿宋"/>
          <w:spacing w:val="8"/>
        </w:rPr>
        <w:t>为了更好地了解本项目采购产品运行的可靠性,发</w:t>
      </w:r>
      <w:r>
        <w:rPr>
          <w:rFonts w:hint="eastAsia" w:ascii="仿宋" w:hAnsi="仿宋" w:eastAsia="仿宋" w:cs="仿宋"/>
          <w:spacing w:val="7"/>
        </w:rPr>
        <w:t>现可能存在的</w:t>
      </w:r>
      <w:r>
        <w:rPr>
          <w:rFonts w:hint="eastAsia" w:ascii="仿宋" w:hAnsi="仿宋" w:eastAsia="仿宋" w:cs="仿宋"/>
        </w:rPr>
        <w:t xml:space="preserve"> </w:t>
      </w:r>
      <w:r>
        <w:rPr>
          <w:rFonts w:hint="eastAsia" w:ascii="仿宋" w:hAnsi="仿宋" w:eastAsia="仿宋" w:cs="仿宋"/>
          <w:spacing w:val="3"/>
        </w:rPr>
        <w:t>问题,切实做到主动防护,定期针对采购方提供主动支持服务。每季度</w:t>
      </w:r>
      <w:r>
        <w:rPr>
          <w:rFonts w:hint="eastAsia" w:ascii="仿宋" w:hAnsi="仿宋" w:eastAsia="仿宋" w:cs="仿宋"/>
          <w:spacing w:val="9"/>
        </w:rPr>
        <w:t xml:space="preserve"> </w:t>
      </w:r>
      <w:r>
        <w:rPr>
          <w:rFonts w:hint="eastAsia" w:ascii="仿宋" w:hAnsi="仿宋" w:eastAsia="仿宋" w:cs="仿宋"/>
          <w:spacing w:val="8"/>
        </w:rPr>
        <w:t>巡检及用户方规定的重要保障期前巡检,巡检服务后应记录服务内容</w:t>
      </w:r>
      <w:r>
        <w:rPr>
          <w:rFonts w:hint="eastAsia" w:ascii="仿宋" w:hAnsi="仿宋" w:eastAsia="仿宋" w:cs="仿宋"/>
          <w:spacing w:val="2"/>
        </w:rPr>
        <w:t xml:space="preserve"> </w:t>
      </w:r>
      <w:r>
        <w:rPr>
          <w:rFonts w:hint="eastAsia" w:ascii="仿宋" w:hAnsi="仿宋" w:eastAsia="仿宋" w:cs="仿宋"/>
          <w:spacing w:val="3"/>
        </w:rPr>
        <w:t>以及相关问题。并为用户方提供必要的日常监控手段并提供巡检维护</w:t>
      </w:r>
      <w:r>
        <w:rPr>
          <w:rFonts w:hint="eastAsia" w:ascii="仿宋" w:hAnsi="仿宋" w:eastAsia="仿宋" w:cs="仿宋"/>
          <w:spacing w:val="12"/>
        </w:rPr>
        <w:t xml:space="preserve"> </w:t>
      </w:r>
      <w:r>
        <w:rPr>
          <w:rFonts w:hint="eastAsia" w:ascii="仿宋" w:hAnsi="仿宋" w:eastAsia="仿宋" w:cs="仿宋"/>
        </w:rPr>
        <w:t>服务要求。</w:t>
      </w:r>
    </w:p>
    <w:p w14:paraId="44838BF0">
      <w:pPr>
        <w:pStyle w:val="2"/>
        <w:spacing w:before="47" w:line="379" w:lineRule="auto"/>
        <w:ind w:left="72" w:right="102" w:firstLine="501"/>
        <w:rPr>
          <w:rFonts w:hint="eastAsia" w:ascii="仿宋" w:hAnsi="仿宋" w:eastAsia="仿宋" w:cs="仿宋"/>
        </w:rPr>
      </w:pPr>
      <w:r>
        <w:rPr>
          <w:rFonts w:hint="eastAsia" w:ascii="仿宋" w:hAnsi="仿宋" w:eastAsia="仿宋" w:cs="仿宋"/>
          <w:spacing w:val="8"/>
        </w:rPr>
        <w:t>通过预防性检查对本项目采购产品硬件进行检测和诊断,对本项</w:t>
      </w:r>
      <w:r>
        <w:rPr>
          <w:rFonts w:hint="eastAsia" w:ascii="仿宋" w:hAnsi="仿宋" w:eastAsia="仿宋" w:cs="仿宋"/>
          <w:spacing w:val="4"/>
        </w:rPr>
        <w:t xml:space="preserve"> </w:t>
      </w:r>
      <w:r>
        <w:rPr>
          <w:rFonts w:hint="eastAsia" w:ascii="仿宋" w:hAnsi="仿宋" w:eastAsia="仿宋" w:cs="仿宋"/>
          <w:spacing w:val="1"/>
        </w:rPr>
        <w:t>目采购产品中潜在的硬件故障采取预防措施。如果某些部件出现无法</w:t>
      </w:r>
    </w:p>
    <w:p w14:paraId="43CE7179">
      <w:pPr>
        <w:spacing w:line="379" w:lineRule="auto"/>
        <w:rPr>
          <w:rFonts w:hint="eastAsia" w:ascii="仿宋" w:hAnsi="仿宋" w:eastAsia="仿宋" w:cs="仿宋"/>
        </w:rPr>
        <w:sectPr>
          <w:footerReference r:id="rId18" w:type="default"/>
          <w:pgSz w:w="11905" w:h="16839"/>
          <w:pgMar w:top="1431" w:right="1597" w:bottom="1235" w:left="1701" w:header="0" w:footer="1071" w:gutter="0"/>
          <w:pgNumType w:fmt="decimal"/>
          <w:cols w:space="720" w:num="1"/>
        </w:sectPr>
      </w:pPr>
    </w:p>
    <w:p w14:paraId="45D1251C">
      <w:pPr>
        <w:spacing w:line="415" w:lineRule="auto"/>
        <w:rPr>
          <w:rFonts w:hint="eastAsia" w:ascii="仿宋" w:hAnsi="仿宋" w:eastAsia="仿宋" w:cs="仿宋"/>
          <w:sz w:val="21"/>
        </w:rPr>
      </w:pPr>
    </w:p>
    <w:p w14:paraId="25A025B6">
      <w:pPr>
        <w:pStyle w:val="2"/>
        <w:spacing w:before="91" w:line="388" w:lineRule="auto"/>
        <w:ind w:right="1" w:firstLine="19"/>
        <w:jc w:val="both"/>
        <w:rPr>
          <w:rFonts w:hint="eastAsia" w:ascii="仿宋" w:hAnsi="仿宋" w:eastAsia="仿宋" w:cs="仿宋"/>
        </w:rPr>
      </w:pPr>
      <w:r>
        <w:rPr>
          <w:rFonts w:hint="eastAsia" w:ascii="仿宋" w:hAnsi="仿宋" w:eastAsia="仿宋" w:cs="仿宋"/>
          <w:spacing w:val="-3"/>
        </w:rPr>
        <w:t>恢</w:t>
      </w:r>
      <w:r>
        <w:rPr>
          <w:rFonts w:hint="eastAsia" w:ascii="仿宋" w:hAnsi="仿宋" w:eastAsia="仿宋" w:cs="仿宋"/>
          <w:spacing w:val="-2"/>
        </w:rPr>
        <w:t>复的故障,本项目采购产品工程师将尽快予以修理更换。维护期内</w:t>
      </w:r>
      <w:r>
        <w:rPr>
          <w:rFonts w:hint="eastAsia" w:ascii="仿宋" w:hAnsi="仿宋" w:eastAsia="仿宋" w:cs="仿宋"/>
          <w:spacing w:val="-1"/>
        </w:rPr>
        <w:t>提</w:t>
      </w:r>
      <w:r>
        <w:rPr>
          <w:rFonts w:hint="eastAsia" w:ascii="仿宋" w:hAnsi="仿宋" w:eastAsia="仿宋" w:cs="仿宋"/>
          <w:spacing w:val="5"/>
        </w:rPr>
        <w:t xml:space="preserve"> </w:t>
      </w:r>
      <w:r>
        <w:rPr>
          <w:rFonts w:hint="eastAsia" w:ascii="仿宋" w:hAnsi="仿宋" w:eastAsia="仿宋" w:cs="仿宋"/>
          <w:spacing w:val="3"/>
        </w:rPr>
        <w:t>供定期巡检服务。本项目采购产品工程师定期巡检的目的在于通过巡</w:t>
      </w:r>
      <w:r>
        <w:rPr>
          <w:rFonts w:hint="eastAsia" w:ascii="仿宋" w:hAnsi="仿宋" w:eastAsia="仿宋" w:cs="仿宋"/>
          <w:spacing w:val="12"/>
        </w:rPr>
        <w:t xml:space="preserve"> </w:t>
      </w:r>
      <w:r>
        <w:rPr>
          <w:rFonts w:hint="eastAsia" w:ascii="仿宋" w:hAnsi="仿宋" w:eastAsia="仿宋" w:cs="仿宋"/>
          <w:spacing w:val="8"/>
        </w:rPr>
        <w:t>检及时发现和纠正可能出现的硬件和本项目采购产品问题,从而在最</w:t>
      </w:r>
      <w:r>
        <w:rPr>
          <w:rFonts w:hint="eastAsia" w:ascii="仿宋" w:hAnsi="仿宋" w:eastAsia="仿宋" w:cs="仿宋"/>
        </w:rPr>
        <w:t xml:space="preserve"> 大程度上为物资的连续稳定运行提供保证。</w:t>
      </w:r>
    </w:p>
    <w:p w14:paraId="606578D6">
      <w:pPr>
        <w:pStyle w:val="2"/>
        <w:spacing w:before="47" w:line="230" w:lineRule="auto"/>
        <w:ind w:left="572"/>
        <w:rPr>
          <w:rFonts w:hint="eastAsia" w:ascii="仿宋" w:hAnsi="仿宋" w:eastAsia="仿宋" w:cs="仿宋"/>
        </w:rPr>
      </w:pPr>
      <w:r>
        <w:rPr>
          <w:rFonts w:hint="eastAsia" w:ascii="仿宋" w:hAnsi="仿宋" w:eastAsia="仿宋" w:cs="仿宋"/>
          <w:spacing w:val="-2"/>
        </w:rPr>
        <w:t>b)应急预防</w:t>
      </w:r>
    </w:p>
    <w:p w14:paraId="5E761B87">
      <w:pPr>
        <w:pStyle w:val="2"/>
        <w:spacing w:before="251" w:line="384" w:lineRule="auto"/>
        <w:ind w:left="15" w:right="2" w:firstLine="549"/>
        <w:rPr>
          <w:rFonts w:hint="eastAsia" w:ascii="仿宋" w:hAnsi="仿宋" w:eastAsia="仿宋" w:cs="仿宋"/>
        </w:rPr>
      </w:pPr>
      <w:r>
        <w:rPr>
          <w:rFonts w:hint="eastAsia" w:ascii="仿宋" w:hAnsi="仿宋" w:eastAsia="仿宋" w:cs="仿宋"/>
          <w:spacing w:val="8"/>
        </w:rPr>
        <w:t>在服务开始阶段,我方的服务团队将对用户的物资型号、功能模</w:t>
      </w:r>
      <w:r>
        <w:rPr>
          <w:rFonts w:hint="eastAsia" w:ascii="仿宋" w:hAnsi="仿宋" w:eastAsia="仿宋" w:cs="仿宋"/>
          <w:spacing w:val="13"/>
        </w:rPr>
        <w:t xml:space="preserve"> </w:t>
      </w:r>
      <w:r>
        <w:rPr>
          <w:rFonts w:hint="eastAsia" w:ascii="仿宋" w:hAnsi="仿宋" w:eastAsia="仿宋" w:cs="仿宋"/>
          <w:spacing w:val="-2"/>
        </w:rPr>
        <w:t>块、运行情况、网络环境、应用环境、业务流程等具体情况进行调研,</w:t>
      </w:r>
      <w:r>
        <w:rPr>
          <w:rFonts w:hint="eastAsia" w:ascii="仿宋" w:hAnsi="仿宋" w:eastAsia="仿宋" w:cs="仿宋"/>
          <w:spacing w:val="7"/>
        </w:rPr>
        <w:t xml:space="preserve"> </w:t>
      </w:r>
      <w:r>
        <w:rPr>
          <w:rFonts w:hint="eastAsia" w:ascii="仿宋" w:hAnsi="仿宋" w:eastAsia="仿宋" w:cs="仿宋"/>
          <w:spacing w:val="-1"/>
        </w:rPr>
        <w:t>并根据这些情况制订出符合用户实际环境的应急预案。</w:t>
      </w:r>
    </w:p>
    <w:p w14:paraId="451EC318">
      <w:pPr>
        <w:pStyle w:val="2"/>
        <w:spacing w:before="51" w:line="387" w:lineRule="auto"/>
        <w:ind w:left="24" w:firstLine="540"/>
        <w:rPr>
          <w:rFonts w:hint="eastAsia" w:ascii="仿宋" w:hAnsi="仿宋" w:eastAsia="仿宋" w:cs="仿宋"/>
        </w:rPr>
      </w:pPr>
      <w:r>
        <w:rPr>
          <w:rFonts w:hint="eastAsia" w:ascii="仿宋" w:hAnsi="仿宋" w:eastAsia="仿宋" w:cs="仿宋"/>
          <w:spacing w:val="8"/>
        </w:rPr>
        <w:t>应急预案将与用户的实际环境和业务需求高度契合,涉及服务人</w:t>
      </w:r>
      <w:r>
        <w:rPr>
          <w:rFonts w:hint="eastAsia" w:ascii="仿宋" w:hAnsi="仿宋" w:eastAsia="仿宋" w:cs="仿宋"/>
          <w:spacing w:val="15"/>
        </w:rPr>
        <w:t xml:space="preserve"> </w:t>
      </w:r>
      <w:r>
        <w:rPr>
          <w:rFonts w:hint="eastAsia" w:ascii="仿宋" w:hAnsi="仿宋" w:eastAsia="仿宋" w:cs="仿宋"/>
          <w:spacing w:val="-2"/>
        </w:rPr>
        <w:t>员、备用物资、预置环境、服务流程等诸多方面,在上述服务响应体系</w:t>
      </w:r>
      <w:r>
        <w:rPr>
          <w:rFonts w:hint="eastAsia" w:ascii="仿宋" w:hAnsi="仿宋" w:eastAsia="仿宋" w:cs="仿宋"/>
        </w:rPr>
        <w:t xml:space="preserve"> </w:t>
      </w:r>
      <w:r>
        <w:rPr>
          <w:rFonts w:hint="eastAsia" w:ascii="仿宋" w:hAnsi="仿宋" w:eastAsia="仿宋" w:cs="仿宋"/>
          <w:spacing w:val="-2"/>
        </w:rPr>
        <w:t>的基础上,最大程度保障用户本项目采购产品的运行。即使在恶性的紧</w:t>
      </w:r>
      <w:r>
        <w:rPr>
          <w:rFonts w:hint="eastAsia" w:ascii="仿宋" w:hAnsi="仿宋" w:eastAsia="仿宋" w:cs="仿宋"/>
        </w:rPr>
        <w:t xml:space="preserve"> </w:t>
      </w:r>
      <w:r>
        <w:rPr>
          <w:rFonts w:hint="eastAsia" w:ascii="仿宋" w:hAnsi="仿宋" w:eastAsia="仿宋" w:cs="仿宋"/>
          <w:spacing w:val="-1"/>
        </w:rPr>
        <w:t>急突发情况下,用户本项目采购产品的业务停顿也将近乎于零。</w:t>
      </w:r>
    </w:p>
    <w:p w14:paraId="0D307836">
      <w:pPr>
        <w:pStyle w:val="2"/>
        <w:spacing w:before="52" w:line="224" w:lineRule="auto"/>
        <w:ind w:left="562"/>
        <w:rPr>
          <w:rFonts w:hint="eastAsia" w:ascii="仿宋" w:hAnsi="仿宋" w:eastAsia="仿宋" w:cs="仿宋"/>
        </w:rPr>
      </w:pPr>
      <w:r>
        <w:rPr>
          <w:rFonts w:hint="eastAsia" w:ascii="仿宋" w:hAnsi="仿宋" w:eastAsia="仿宋" w:cs="仿宋"/>
          <w:spacing w:val="-1"/>
        </w:rPr>
        <w:t>4.人力管理及排班管理</w:t>
      </w:r>
    </w:p>
    <w:p w14:paraId="4FB05768">
      <w:pPr>
        <w:pStyle w:val="2"/>
        <w:spacing w:before="260" w:line="384" w:lineRule="auto"/>
        <w:ind w:left="3" w:right="2" w:firstLine="558"/>
        <w:rPr>
          <w:rFonts w:hint="eastAsia" w:ascii="仿宋" w:hAnsi="仿宋" w:eastAsia="仿宋" w:cs="仿宋"/>
        </w:rPr>
      </w:pPr>
      <w:r>
        <w:rPr>
          <w:rFonts w:hint="eastAsia" w:ascii="仿宋" w:hAnsi="仿宋" w:eastAsia="仿宋" w:cs="仿宋"/>
          <w:spacing w:val="3"/>
        </w:rPr>
        <w:t>公司拥有强大稳定的专业技术队伍与技术水准。公司工程师均有</w:t>
      </w:r>
      <w:r>
        <w:rPr>
          <w:rFonts w:hint="eastAsia" w:ascii="仿宋" w:hAnsi="仿宋" w:eastAsia="仿宋" w:cs="仿宋"/>
          <w:spacing w:val="16"/>
        </w:rPr>
        <w:t xml:space="preserve"> </w:t>
      </w:r>
      <w:r>
        <w:rPr>
          <w:rFonts w:hint="eastAsia" w:ascii="仿宋" w:hAnsi="仿宋" w:eastAsia="仿宋" w:cs="仿宋"/>
          <w:spacing w:val="6"/>
        </w:rPr>
        <w:t>着丰富精湛的维护经验,均经过专业培训,并具有</w:t>
      </w:r>
      <w:r>
        <w:rPr>
          <w:rFonts w:hint="eastAsia" w:ascii="仿宋" w:hAnsi="仿宋" w:eastAsia="仿宋" w:cs="仿宋"/>
          <w:spacing w:val="5"/>
        </w:rPr>
        <w:t>丰富的实践经验,</w:t>
      </w:r>
      <w:r>
        <w:rPr>
          <w:rFonts w:hint="eastAsia" w:ascii="仿宋" w:hAnsi="仿宋" w:eastAsia="仿宋" w:cs="仿宋"/>
          <w:spacing w:val="-78"/>
        </w:rPr>
        <w:t xml:space="preserve"> </w:t>
      </w:r>
      <w:r>
        <w:rPr>
          <w:rFonts w:hint="eastAsia" w:ascii="仿宋" w:hAnsi="仿宋" w:eastAsia="仿宋" w:cs="仿宋"/>
          <w:spacing w:val="5"/>
        </w:rPr>
        <w:t>良</w:t>
      </w:r>
      <w:r>
        <w:rPr>
          <w:rFonts w:hint="eastAsia" w:ascii="仿宋" w:hAnsi="仿宋" w:eastAsia="仿宋" w:cs="仿宋"/>
        </w:rPr>
        <w:t xml:space="preserve"> </w:t>
      </w:r>
      <w:r>
        <w:rPr>
          <w:rFonts w:hint="eastAsia" w:ascii="仿宋" w:hAnsi="仿宋" w:eastAsia="仿宋" w:cs="仿宋"/>
          <w:spacing w:val="-1"/>
        </w:rPr>
        <w:t>好的心理素质,多数工程师获得多项资格认证证书。</w:t>
      </w:r>
    </w:p>
    <w:p w14:paraId="17D33719">
      <w:pPr>
        <w:pStyle w:val="2"/>
        <w:spacing w:before="51" w:line="388" w:lineRule="auto"/>
        <w:ind w:right="2" w:firstLine="561"/>
        <w:rPr>
          <w:rFonts w:hint="eastAsia" w:ascii="仿宋" w:hAnsi="仿宋" w:eastAsia="仿宋" w:cs="仿宋"/>
        </w:rPr>
      </w:pPr>
      <w:r>
        <w:rPr>
          <w:rFonts w:hint="eastAsia" w:ascii="仿宋" w:hAnsi="仿宋" w:eastAsia="仿宋" w:cs="仿宋"/>
          <w:spacing w:val="8"/>
        </w:rPr>
        <w:t>公司根据贵方物资的具体情况和本项目采购产品运行的重要性,</w:t>
      </w:r>
      <w:r>
        <w:rPr>
          <w:rFonts w:hint="eastAsia" w:ascii="仿宋" w:hAnsi="仿宋" w:eastAsia="仿宋" w:cs="仿宋"/>
          <w:spacing w:val="15"/>
        </w:rPr>
        <w:t xml:space="preserve"> </w:t>
      </w:r>
      <w:r>
        <w:rPr>
          <w:rFonts w:hint="eastAsia" w:ascii="仿宋" w:hAnsi="仿宋" w:eastAsia="仿宋" w:cs="仿宋"/>
          <w:spacing w:val="3"/>
        </w:rPr>
        <w:t>特成立项目技术服务小组,由技术总监任组长,组内多名有丰富经验的</w:t>
      </w:r>
      <w:r>
        <w:rPr>
          <w:rFonts w:hint="eastAsia" w:ascii="仿宋" w:hAnsi="仿宋" w:eastAsia="仿宋" w:cs="仿宋"/>
          <w:spacing w:val="9"/>
        </w:rPr>
        <w:t xml:space="preserve"> </w:t>
      </w:r>
      <w:r>
        <w:rPr>
          <w:rFonts w:hint="eastAsia" w:ascii="仿宋" w:hAnsi="仿宋" w:eastAsia="仿宋" w:cs="仿宋"/>
          <w:spacing w:val="8"/>
        </w:rPr>
        <w:t>工程师,并指定客户代表工程师专职协调为贵方提供本项目采购产品</w:t>
      </w:r>
      <w:r>
        <w:rPr>
          <w:rFonts w:hint="eastAsia" w:ascii="仿宋" w:hAnsi="仿宋" w:eastAsia="仿宋" w:cs="仿宋"/>
          <w:spacing w:val="2"/>
        </w:rPr>
        <w:t xml:space="preserve"> </w:t>
      </w:r>
      <w:r>
        <w:rPr>
          <w:rFonts w:hint="eastAsia" w:ascii="仿宋" w:hAnsi="仿宋" w:eastAsia="仿宋" w:cs="仿宋"/>
        </w:rPr>
        <w:t>服务。</w:t>
      </w:r>
    </w:p>
    <w:p w14:paraId="01571C93">
      <w:pPr>
        <w:pStyle w:val="2"/>
        <w:spacing w:before="48" w:line="224" w:lineRule="auto"/>
        <w:ind w:left="571"/>
        <w:rPr>
          <w:rFonts w:hint="eastAsia" w:ascii="仿宋" w:hAnsi="仿宋" w:eastAsia="仿宋" w:cs="仿宋"/>
        </w:rPr>
      </w:pPr>
      <w:r>
        <w:rPr>
          <w:rFonts w:hint="eastAsia" w:ascii="仿宋" w:hAnsi="仿宋" w:eastAsia="仿宋" w:cs="仿宋"/>
          <w:spacing w:val="-2"/>
        </w:rPr>
        <w:t>a)部门安排</w:t>
      </w:r>
    </w:p>
    <w:p w14:paraId="3EFE4ECC">
      <w:pPr>
        <w:pStyle w:val="2"/>
        <w:spacing w:before="261" w:line="222" w:lineRule="auto"/>
        <w:ind w:right="2"/>
        <w:jc w:val="right"/>
        <w:rPr>
          <w:rFonts w:hint="eastAsia" w:ascii="仿宋" w:hAnsi="仿宋" w:eastAsia="仿宋" w:cs="仿宋"/>
        </w:rPr>
      </w:pPr>
      <w:r>
        <w:rPr>
          <w:rFonts w:hint="eastAsia" w:ascii="仿宋" w:hAnsi="仿宋" w:eastAsia="仿宋" w:cs="仿宋"/>
          <w:spacing w:val="8"/>
        </w:rPr>
        <w:t>为满足贵方对于物资的其他独特性技术要求,我公司还准</w:t>
      </w:r>
      <w:r>
        <w:rPr>
          <w:rFonts w:hint="eastAsia" w:ascii="仿宋" w:hAnsi="仿宋" w:eastAsia="仿宋" w:cs="仿宋"/>
          <w:spacing w:val="7"/>
        </w:rPr>
        <w:t>备了强</w:t>
      </w:r>
    </w:p>
    <w:p w14:paraId="3B664894">
      <w:pPr>
        <w:spacing w:line="222" w:lineRule="auto"/>
        <w:rPr>
          <w:rFonts w:hint="eastAsia" w:ascii="仿宋" w:hAnsi="仿宋" w:eastAsia="仿宋" w:cs="仿宋"/>
        </w:rPr>
        <w:sectPr>
          <w:footerReference r:id="rId19" w:type="default"/>
          <w:pgSz w:w="11905" w:h="16839"/>
          <w:pgMar w:top="1431" w:right="1697" w:bottom="1236" w:left="1701" w:header="0" w:footer="1071" w:gutter="0"/>
          <w:pgNumType w:fmt="decimal"/>
          <w:cols w:space="720" w:num="1"/>
        </w:sectPr>
      </w:pPr>
    </w:p>
    <w:p w14:paraId="4EFB06E8">
      <w:pPr>
        <w:pStyle w:val="2"/>
        <w:spacing w:before="91" w:line="222" w:lineRule="auto"/>
        <w:ind w:left="34"/>
        <w:rPr>
          <w:rFonts w:hint="eastAsia" w:ascii="仿宋" w:hAnsi="仿宋" w:eastAsia="仿宋" w:cs="仿宋"/>
        </w:rPr>
      </w:pPr>
      <w:r>
        <w:rPr>
          <w:rFonts w:hint="eastAsia" w:ascii="仿宋" w:hAnsi="仿宋" w:eastAsia="仿宋" w:cs="仿宋"/>
          <w:spacing w:val="-2"/>
        </w:rPr>
        <w:t>大的后援支持团队,将全力以赴应对突发事件。</w:t>
      </w:r>
    </w:p>
    <w:p w14:paraId="6B7FE103">
      <w:pPr>
        <w:pStyle w:val="2"/>
        <w:spacing w:before="263" w:line="388" w:lineRule="auto"/>
        <w:ind w:left="8" w:right="37" w:firstLine="568"/>
        <w:rPr>
          <w:rFonts w:hint="eastAsia" w:ascii="仿宋" w:hAnsi="仿宋" w:eastAsia="仿宋" w:cs="仿宋"/>
        </w:rPr>
      </w:pPr>
      <w:r>
        <w:rPr>
          <w:rFonts w:hint="eastAsia" w:ascii="仿宋" w:hAnsi="仿宋" w:eastAsia="仿宋" w:cs="仿宋"/>
          <w:spacing w:val="3"/>
        </w:rPr>
        <w:t>除技术人员安排外,我司还拥有业务熟练的商务部,此部门主</w:t>
      </w:r>
      <w:r>
        <w:rPr>
          <w:rFonts w:hint="eastAsia" w:ascii="仿宋" w:hAnsi="仿宋" w:eastAsia="仿宋" w:cs="仿宋"/>
          <w:spacing w:val="2"/>
        </w:rPr>
        <w:t>要保</w:t>
      </w:r>
      <w:r>
        <w:rPr>
          <w:rFonts w:hint="eastAsia" w:ascii="仿宋" w:hAnsi="仿宋" w:eastAsia="仿宋" w:cs="仿宋"/>
        </w:rPr>
        <w:t xml:space="preserve"> </w:t>
      </w:r>
      <w:r>
        <w:rPr>
          <w:rFonts w:hint="eastAsia" w:ascii="仿宋" w:hAnsi="仿宋" w:eastAsia="仿宋" w:cs="仿宋"/>
          <w:spacing w:val="8"/>
        </w:rPr>
        <w:t>证售前和售后的市场辅助工作和合同相关的管理工作</w:t>
      </w:r>
      <w:r>
        <w:rPr>
          <w:rFonts w:hint="eastAsia" w:ascii="仿宋" w:hAnsi="仿宋" w:eastAsia="仿宋" w:cs="仿宋"/>
          <w:spacing w:val="7"/>
        </w:rPr>
        <w:t>,保证商务来往</w:t>
      </w:r>
      <w:r>
        <w:rPr>
          <w:rFonts w:hint="eastAsia" w:ascii="仿宋" w:hAnsi="仿宋" w:eastAsia="仿宋" w:cs="仿宋"/>
        </w:rPr>
        <w:t xml:space="preserve"> </w:t>
      </w:r>
      <w:r>
        <w:rPr>
          <w:rFonts w:hint="eastAsia" w:ascii="仿宋" w:hAnsi="仿宋" w:eastAsia="仿宋" w:cs="仿宋"/>
          <w:spacing w:val="-2"/>
        </w:rPr>
        <w:t>的顺利通达。</w:t>
      </w:r>
    </w:p>
    <w:p w14:paraId="7827C56F">
      <w:pPr>
        <w:pStyle w:val="2"/>
        <w:spacing w:before="33" w:line="224" w:lineRule="auto"/>
        <w:ind w:left="572"/>
        <w:rPr>
          <w:rFonts w:hint="eastAsia" w:ascii="仿宋" w:hAnsi="仿宋" w:eastAsia="仿宋" w:cs="仿宋"/>
        </w:rPr>
      </w:pPr>
      <w:r>
        <w:rPr>
          <w:rFonts w:hint="eastAsia" w:ascii="仿宋" w:hAnsi="仿宋" w:eastAsia="仿宋" w:cs="仿宋"/>
          <w:spacing w:val="-2"/>
        </w:rPr>
        <w:t>b)排版安排</w:t>
      </w:r>
    </w:p>
    <w:p w14:paraId="6B7E9083">
      <w:pPr>
        <w:pStyle w:val="2"/>
        <w:spacing w:before="260" w:line="385" w:lineRule="auto"/>
        <w:ind w:left="9" w:right="36" w:firstLine="562"/>
        <w:rPr>
          <w:rFonts w:hint="eastAsia" w:ascii="仿宋" w:hAnsi="仿宋" w:eastAsia="仿宋" w:cs="仿宋"/>
        </w:rPr>
      </w:pPr>
      <w:r>
        <w:rPr>
          <w:rFonts w:hint="eastAsia" w:ascii="仿宋" w:hAnsi="仿宋" w:eastAsia="仿宋" w:cs="仿宋"/>
          <w:spacing w:val="3"/>
        </w:rPr>
        <w:t>运维工程师组每天有两位员工负责运维技术响应。节假日实行提</w:t>
      </w:r>
      <w:r>
        <w:rPr>
          <w:rFonts w:hint="eastAsia" w:ascii="仿宋" w:hAnsi="仿宋" w:eastAsia="仿宋" w:cs="仿宋"/>
          <w:spacing w:val="6"/>
        </w:rPr>
        <w:t xml:space="preserve"> </w:t>
      </w:r>
      <w:r>
        <w:rPr>
          <w:rFonts w:hint="eastAsia" w:ascii="仿宋" w:hAnsi="仿宋" w:eastAsia="仿宋" w:cs="仿宋"/>
          <w:spacing w:val="3"/>
        </w:rPr>
        <w:t>前放假倒班制度,给运维部和技术部一部分工程师提前放假期,然后使</w:t>
      </w:r>
      <w:r>
        <w:rPr>
          <w:rFonts w:hint="eastAsia" w:ascii="仿宋" w:hAnsi="仿宋" w:eastAsia="仿宋" w:cs="仿宋"/>
        </w:rPr>
        <w:t xml:space="preserve"> </w:t>
      </w:r>
      <w:r>
        <w:rPr>
          <w:rFonts w:hint="eastAsia" w:ascii="仿宋" w:hAnsi="仿宋" w:eastAsia="仿宋" w:cs="仿宋"/>
          <w:spacing w:val="-1"/>
        </w:rPr>
        <w:t>得能够在节假日和活动日里有充足人手。</w:t>
      </w:r>
    </w:p>
    <w:p w14:paraId="1FCC3474">
      <w:pPr>
        <w:pStyle w:val="2"/>
        <w:spacing w:before="48" w:line="226" w:lineRule="auto"/>
        <w:ind w:left="563"/>
        <w:rPr>
          <w:rFonts w:hint="eastAsia" w:ascii="仿宋" w:hAnsi="仿宋" w:eastAsia="仿宋" w:cs="仿宋"/>
        </w:rPr>
      </w:pPr>
      <w:r>
        <w:rPr>
          <w:rFonts w:hint="eastAsia" w:ascii="仿宋" w:hAnsi="仿宋" w:eastAsia="仿宋" w:cs="仿宋"/>
          <w:spacing w:val="-1"/>
        </w:rPr>
        <w:t>5.备件支持服务保障</w:t>
      </w:r>
    </w:p>
    <w:p w14:paraId="0CB323D7">
      <w:pPr>
        <w:pStyle w:val="2"/>
        <w:spacing w:before="258" w:line="378" w:lineRule="auto"/>
        <w:ind w:left="18" w:right="37" w:firstLine="542"/>
        <w:rPr>
          <w:rFonts w:hint="eastAsia" w:ascii="仿宋" w:hAnsi="仿宋" w:eastAsia="仿宋" w:cs="仿宋"/>
        </w:rPr>
      </w:pPr>
      <w:r>
        <w:rPr>
          <w:rFonts w:hint="eastAsia" w:ascii="仿宋" w:hAnsi="仿宋" w:eastAsia="仿宋" w:cs="仿宋"/>
        </w:rPr>
        <w:t>公司保证备件库中的备品备件对本项目必须达到</w:t>
      </w:r>
      <w:r>
        <w:rPr>
          <w:rFonts w:hint="eastAsia" w:ascii="仿宋" w:hAnsi="仿宋" w:eastAsia="仿宋" w:cs="仿宋"/>
          <w:spacing w:val="-40"/>
        </w:rPr>
        <w:t xml:space="preserve"> </w:t>
      </w:r>
      <w:r>
        <w:rPr>
          <w:rFonts w:hint="eastAsia" w:ascii="仿宋" w:hAnsi="仿宋" w:eastAsia="仿宋" w:cs="仿宋"/>
        </w:rPr>
        <w:t xml:space="preserve">100%比例的覆盖 </w:t>
      </w:r>
      <w:r>
        <w:rPr>
          <w:rFonts w:hint="eastAsia" w:ascii="仿宋" w:hAnsi="仿宋" w:eastAsia="仿宋" w:cs="仿宋"/>
          <w:spacing w:val="-1"/>
        </w:rPr>
        <w:t>率,具备可靠、合法的备件来源渠道,保证备件的可用性。</w:t>
      </w:r>
    </w:p>
    <w:p w14:paraId="0CC8CF34">
      <w:pPr>
        <w:pStyle w:val="2"/>
        <w:spacing w:before="52" w:line="224" w:lineRule="auto"/>
        <w:ind w:left="569"/>
        <w:rPr>
          <w:rFonts w:hint="eastAsia" w:ascii="仿宋" w:hAnsi="仿宋" w:eastAsia="仿宋" w:cs="仿宋"/>
        </w:rPr>
      </w:pPr>
      <w:r>
        <w:rPr>
          <w:rFonts w:hint="eastAsia" w:ascii="仿宋" w:hAnsi="仿宋" w:eastAsia="仿宋" w:cs="仿宋"/>
          <w:spacing w:val="-1"/>
        </w:rPr>
        <w:t>6.本项目采购产品评估服务与档案管理服务保障</w:t>
      </w:r>
    </w:p>
    <w:p w14:paraId="30CE9A72">
      <w:pPr>
        <w:pStyle w:val="2"/>
        <w:spacing w:before="261" w:line="224" w:lineRule="auto"/>
        <w:ind w:left="571"/>
        <w:rPr>
          <w:rFonts w:hint="eastAsia" w:ascii="仿宋" w:hAnsi="仿宋" w:eastAsia="仿宋" w:cs="仿宋"/>
        </w:rPr>
      </w:pPr>
      <w:r>
        <w:rPr>
          <w:rFonts w:hint="eastAsia" w:ascii="仿宋" w:hAnsi="仿宋" w:eastAsia="仿宋" w:cs="仿宋"/>
          <w:spacing w:val="-1"/>
        </w:rPr>
        <w:t>a)本项目采购产品评估服务</w:t>
      </w:r>
    </w:p>
    <w:p w14:paraId="65E1B733">
      <w:pPr>
        <w:pStyle w:val="2"/>
        <w:spacing w:before="260" w:line="384" w:lineRule="auto"/>
        <w:ind w:left="6" w:right="39" w:firstLine="560"/>
        <w:rPr>
          <w:rFonts w:hint="eastAsia" w:ascii="仿宋" w:hAnsi="仿宋" w:eastAsia="仿宋" w:cs="仿宋"/>
        </w:rPr>
      </w:pPr>
      <w:r>
        <w:rPr>
          <w:rFonts w:hint="eastAsia" w:ascii="仿宋" w:hAnsi="仿宋" w:eastAsia="仿宋" w:cs="仿宋"/>
          <w:spacing w:val="3"/>
        </w:rPr>
        <w:t>基于物资巡检服务、技术支持服务、物资档案管理服务等服务内</w:t>
      </w:r>
      <w:r>
        <w:rPr>
          <w:rFonts w:hint="eastAsia" w:ascii="仿宋" w:hAnsi="仿宋" w:eastAsia="仿宋" w:cs="仿宋"/>
          <w:spacing w:val="9"/>
        </w:rPr>
        <w:t xml:space="preserve"> </w:t>
      </w:r>
      <w:r>
        <w:rPr>
          <w:rFonts w:hint="eastAsia" w:ascii="仿宋" w:hAnsi="仿宋" w:eastAsia="仿宋" w:cs="仿宋"/>
          <w:spacing w:val="3"/>
        </w:rPr>
        <w:t>容,对用户的业务本项目采购产品进行运行质量评估,出具本项目采购</w:t>
      </w:r>
      <w:r>
        <w:rPr>
          <w:rFonts w:hint="eastAsia" w:ascii="仿宋" w:hAnsi="仿宋" w:eastAsia="仿宋" w:cs="仿宋"/>
        </w:rPr>
        <w:t xml:space="preserve"> 产品评估报告,并依此提出本项目采购产品改进</w:t>
      </w:r>
      <w:r>
        <w:rPr>
          <w:rFonts w:hint="eastAsia" w:ascii="仿宋" w:hAnsi="仿宋" w:eastAsia="仿宋" w:cs="仿宋"/>
          <w:spacing w:val="-1"/>
        </w:rPr>
        <w:t>的建议。</w:t>
      </w:r>
    </w:p>
    <w:p w14:paraId="6F5571ED">
      <w:pPr>
        <w:pStyle w:val="2"/>
        <w:spacing w:before="51" w:line="389" w:lineRule="auto"/>
        <w:ind w:firstLine="604"/>
        <w:rPr>
          <w:rFonts w:hint="eastAsia" w:ascii="仿宋" w:hAnsi="仿宋" w:eastAsia="仿宋" w:cs="仿宋"/>
        </w:rPr>
      </w:pPr>
      <w:r>
        <w:rPr>
          <w:rFonts w:hint="eastAsia" w:ascii="仿宋" w:hAnsi="仿宋" w:eastAsia="仿宋" w:cs="仿宋"/>
          <w:spacing w:val="2"/>
        </w:rPr>
        <w:t>当用户具有特殊事件保障要求时,可由我方进行实时远程监控,以</w:t>
      </w:r>
      <w:r>
        <w:rPr>
          <w:rFonts w:hint="eastAsia" w:ascii="仿宋" w:hAnsi="仿宋" w:eastAsia="仿宋" w:cs="仿宋"/>
        </w:rPr>
        <w:t xml:space="preserve"> </w:t>
      </w:r>
      <w:r>
        <w:rPr>
          <w:rFonts w:hint="eastAsia" w:ascii="仿宋" w:hAnsi="仿宋" w:eastAsia="仿宋" w:cs="仿宋"/>
          <w:spacing w:val="3"/>
        </w:rPr>
        <w:t>及用户网络内监控,通过集中监控管理平台,对物资的运行状况、应用</w:t>
      </w:r>
      <w:r>
        <w:rPr>
          <w:rFonts w:hint="eastAsia" w:ascii="仿宋" w:hAnsi="仿宋" w:eastAsia="仿宋" w:cs="仿宋"/>
          <w:spacing w:val="9"/>
        </w:rPr>
        <w:t xml:space="preserve"> </w:t>
      </w:r>
      <w:r>
        <w:rPr>
          <w:rFonts w:hint="eastAsia" w:ascii="仿宋" w:hAnsi="仿宋" w:eastAsia="仿宋" w:cs="仿宋"/>
          <w:spacing w:val="-1"/>
        </w:rPr>
        <w:t>服务的运行状况、流量状况等进行实时监测。当物资出</w:t>
      </w:r>
      <w:r>
        <w:rPr>
          <w:rFonts w:hint="eastAsia" w:ascii="仿宋" w:hAnsi="仿宋" w:eastAsia="仿宋" w:cs="仿宋"/>
          <w:spacing w:val="-2"/>
        </w:rPr>
        <w:t>现故障,或应用</w:t>
      </w:r>
      <w:r>
        <w:rPr>
          <w:rFonts w:hint="eastAsia" w:ascii="仿宋" w:hAnsi="仿宋" w:eastAsia="仿宋" w:cs="仿宋"/>
        </w:rPr>
        <w:t xml:space="preserve"> 服务出现异常情况时,于第一时间通报用户相关负责人,形成事故报告, 并提出解决方案。</w:t>
      </w:r>
    </w:p>
    <w:p w14:paraId="1798AAB0">
      <w:pPr>
        <w:pStyle w:val="2"/>
        <w:spacing w:before="52" w:line="224" w:lineRule="auto"/>
        <w:ind w:left="572"/>
        <w:rPr>
          <w:rFonts w:hint="eastAsia" w:ascii="仿宋" w:hAnsi="仿宋" w:eastAsia="仿宋" w:cs="仿宋"/>
        </w:rPr>
      </w:pPr>
      <w:r>
        <w:rPr>
          <w:rFonts w:hint="eastAsia" w:ascii="仿宋" w:hAnsi="仿宋" w:eastAsia="仿宋" w:cs="仿宋"/>
          <w:spacing w:val="-2"/>
        </w:rPr>
        <w:t>b)物资档案管理服务</w:t>
      </w:r>
    </w:p>
    <w:p w14:paraId="58C0A3E9">
      <w:pPr>
        <w:spacing w:line="224" w:lineRule="auto"/>
        <w:rPr>
          <w:rFonts w:hint="eastAsia" w:ascii="仿宋" w:hAnsi="仿宋" w:eastAsia="仿宋" w:cs="仿宋"/>
        </w:rPr>
        <w:sectPr>
          <w:footerReference r:id="rId20" w:type="default"/>
          <w:pgSz w:w="11905" w:h="16839"/>
          <w:pgMar w:top="1431" w:right="1662" w:bottom="1236" w:left="1701" w:header="0" w:footer="1071" w:gutter="0"/>
          <w:pgNumType w:fmt="decimal"/>
          <w:cols w:space="720" w:num="1"/>
        </w:sectPr>
      </w:pPr>
    </w:p>
    <w:p w14:paraId="7F50EDB7">
      <w:pPr>
        <w:spacing w:line="417" w:lineRule="auto"/>
        <w:rPr>
          <w:rFonts w:hint="eastAsia" w:ascii="仿宋" w:hAnsi="仿宋" w:eastAsia="仿宋" w:cs="仿宋"/>
          <w:sz w:val="21"/>
        </w:rPr>
      </w:pPr>
    </w:p>
    <w:p w14:paraId="25308C4E">
      <w:pPr>
        <w:pStyle w:val="2"/>
        <w:spacing w:before="91" w:line="387" w:lineRule="auto"/>
        <w:ind w:right="37" w:firstLine="573"/>
        <w:rPr>
          <w:rFonts w:hint="eastAsia" w:ascii="仿宋" w:hAnsi="仿宋" w:eastAsia="仿宋" w:cs="仿宋"/>
        </w:rPr>
      </w:pPr>
      <w:r>
        <w:rPr>
          <w:rFonts w:hint="eastAsia" w:ascii="仿宋" w:hAnsi="仿宋" w:eastAsia="仿宋" w:cs="仿宋"/>
          <w:spacing w:val="8"/>
        </w:rPr>
        <w:t>物资档案管理服务,由我方为用户进行物资状况记录的保存和管</w:t>
      </w:r>
      <w:r>
        <w:rPr>
          <w:rFonts w:hint="eastAsia" w:ascii="仿宋" w:hAnsi="仿宋" w:eastAsia="仿宋" w:cs="仿宋"/>
          <w:spacing w:val="4"/>
        </w:rPr>
        <w:t xml:space="preserve"> </w:t>
      </w:r>
      <w:r>
        <w:rPr>
          <w:rFonts w:hint="eastAsia" w:ascii="仿宋" w:hAnsi="仿宋" w:eastAsia="仿宋" w:cs="仿宋"/>
          <w:spacing w:val="3"/>
        </w:rPr>
        <w:t>理,建立完整的物资档案。物资档案包括:物资许可、软件模块许可、</w:t>
      </w:r>
      <w:r>
        <w:rPr>
          <w:rFonts w:hint="eastAsia" w:ascii="仿宋" w:hAnsi="仿宋" w:eastAsia="仿宋" w:cs="仿宋"/>
          <w:spacing w:val="9"/>
        </w:rPr>
        <w:t xml:space="preserve"> </w:t>
      </w:r>
      <w:r>
        <w:rPr>
          <w:rFonts w:hint="eastAsia" w:ascii="仿宋" w:hAnsi="仿宋" w:eastAsia="仿宋" w:cs="仿宋"/>
          <w:spacing w:val="3"/>
        </w:rPr>
        <w:t>服务状态、网络连接图、软件配置(包括每次配置更改)、巡检报告、</w:t>
      </w:r>
      <w:r>
        <w:rPr>
          <w:rFonts w:hint="eastAsia" w:ascii="仿宋" w:hAnsi="仿宋" w:eastAsia="仿宋" w:cs="仿宋"/>
          <w:spacing w:val="9"/>
        </w:rPr>
        <w:t xml:space="preserve"> </w:t>
      </w:r>
      <w:r>
        <w:rPr>
          <w:rFonts w:hint="eastAsia" w:ascii="仿宋" w:hAnsi="仿宋" w:eastAsia="仿宋" w:cs="仿宋"/>
        </w:rPr>
        <w:t>服务报告、事故报告、本项目采购产品评估报告等。</w:t>
      </w:r>
    </w:p>
    <w:p w14:paraId="791F2FE4">
      <w:pPr>
        <w:pStyle w:val="2"/>
        <w:spacing w:before="50" w:line="226" w:lineRule="auto"/>
        <w:rPr>
          <w:rFonts w:hint="eastAsia" w:ascii="仿宋" w:hAnsi="仿宋" w:eastAsia="仿宋" w:cs="仿宋"/>
        </w:rPr>
      </w:pPr>
      <w:r>
        <w:rPr>
          <w:rFonts w:hint="eastAsia" w:ascii="仿宋" w:hAnsi="仿宋" w:eastAsia="仿宋" w:cs="仿宋"/>
        </w:rPr>
        <w:t>服务响应流程</w:t>
      </w:r>
    </w:p>
    <w:p w14:paraId="1A2B9C9B">
      <w:pPr>
        <w:pStyle w:val="2"/>
        <w:spacing w:before="257" w:line="222" w:lineRule="auto"/>
        <w:ind w:left="565"/>
        <w:rPr>
          <w:rFonts w:hint="eastAsia" w:ascii="仿宋" w:hAnsi="仿宋" w:eastAsia="仿宋" w:cs="仿宋"/>
        </w:rPr>
      </w:pPr>
      <w:r>
        <w:rPr>
          <w:rFonts w:hint="eastAsia" w:ascii="仿宋" w:hAnsi="仿宋" w:eastAsia="仿宋" w:cs="仿宋"/>
        </w:rPr>
        <w:t>保修合同生效后,本项目采购产品发生故障后每次服</w:t>
      </w:r>
      <w:r>
        <w:rPr>
          <w:rFonts w:hint="eastAsia" w:ascii="仿宋" w:hAnsi="仿宋" w:eastAsia="仿宋" w:cs="仿宋"/>
          <w:spacing w:val="-1"/>
        </w:rPr>
        <w:t>务流程如下:</w:t>
      </w:r>
    </w:p>
    <w:p w14:paraId="0FDA8A63">
      <w:pPr>
        <w:pStyle w:val="2"/>
        <w:spacing w:before="262" w:line="229" w:lineRule="auto"/>
        <w:ind w:left="584"/>
        <w:rPr>
          <w:rFonts w:hint="eastAsia" w:ascii="仿宋" w:hAnsi="仿宋" w:eastAsia="仿宋" w:cs="仿宋"/>
        </w:rPr>
      </w:pPr>
      <w:r>
        <w:rPr>
          <w:rFonts w:hint="eastAsia" w:ascii="仿宋" w:hAnsi="仿宋" w:eastAsia="仿宋" w:cs="仿宋"/>
          <w:spacing w:val="-5"/>
        </w:rPr>
        <w:t>1、客户电话</w:t>
      </w:r>
    </w:p>
    <w:p w14:paraId="346F09E0">
      <w:pPr>
        <w:pStyle w:val="2"/>
        <w:spacing w:before="254" w:line="385" w:lineRule="auto"/>
        <w:ind w:left="32" w:right="37" w:firstLine="547"/>
        <w:rPr>
          <w:rFonts w:hint="eastAsia" w:ascii="仿宋" w:hAnsi="仿宋" w:eastAsia="仿宋" w:cs="仿宋"/>
        </w:rPr>
      </w:pPr>
      <w:r>
        <w:rPr>
          <w:rFonts w:hint="eastAsia" w:ascii="仿宋" w:hAnsi="仿宋" w:eastAsia="仿宋" w:cs="仿宋"/>
          <w:spacing w:val="8"/>
        </w:rPr>
        <w:t>本项目采购产品发生故障,客户可在第一时间内与公司项目</w:t>
      </w:r>
      <w:r>
        <w:rPr>
          <w:rFonts w:hint="eastAsia" w:ascii="仿宋" w:hAnsi="仿宋" w:eastAsia="仿宋" w:cs="仿宋"/>
          <w:spacing w:val="7"/>
        </w:rPr>
        <w:t>经理</w:t>
      </w:r>
      <w:r>
        <w:rPr>
          <w:rFonts w:hint="eastAsia" w:ascii="仿宋" w:hAnsi="仿宋" w:eastAsia="仿宋" w:cs="仿宋"/>
        </w:rPr>
        <w:t xml:space="preserve"> </w:t>
      </w:r>
      <w:r>
        <w:rPr>
          <w:rFonts w:hint="eastAsia" w:ascii="仿宋" w:hAnsi="仿宋" w:eastAsia="仿宋" w:cs="仿宋"/>
          <w:spacing w:val="2"/>
        </w:rPr>
        <w:t>(责任工程师)取得联系,说明客户单位、故障机型,尽可能说明故障现</w:t>
      </w:r>
      <w:r>
        <w:rPr>
          <w:rFonts w:hint="eastAsia" w:ascii="仿宋" w:hAnsi="仿宋" w:eastAsia="仿宋" w:cs="仿宋"/>
          <w:spacing w:val="3"/>
        </w:rPr>
        <w:t xml:space="preserve"> </w:t>
      </w:r>
      <w:r>
        <w:rPr>
          <w:rFonts w:hint="eastAsia" w:ascii="仿宋" w:hAnsi="仿宋" w:eastAsia="仿宋" w:cs="仿宋"/>
          <w:spacing w:val="-3"/>
        </w:rPr>
        <w:t>象以及可能的故障原因。</w:t>
      </w:r>
    </w:p>
    <w:p w14:paraId="28B27030">
      <w:pPr>
        <w:pStyle w:val="2"/>
        <w:spacing w:before="48" w:line="230" w:lineRule="auto"/>
        <w:ind w:left="567"/>
        <w:rPr>
          <w:rFonts w:hint="eastAsia" w:ascii="仿宋" w:hAnsi="仿宋" w:eastAsia="仿宋" w:cs="仿宋"/>
        </w:rPr>
      </w:pPr>
      <w:r>
        <w:rPr>
          <w:rFonts w:hint="eastAsia" w:ascii="仿宋" w:hAnsi="仿宋" w:eastAsia="仿宋" w:cs="仿宋"/>
          <w:spacing w:val="-2"/>
        </w:rPr>
        <w:t>2、响应</w:t>
      </w:r>
    </w:p>
    <w:p w14:paraId="79FE8F92">
      <w:pPr>
        <w:pStyle w:val="2"/>
        <w:spacing w:before="249" w:line="388" w:lineRule="auto"/>
        <w:ind w:left="9" w:firstLine="551"/>
        <w:rPr>
          <w:rFonts w:hint="eastAsia" w:ascii="仿宋" w:hAnsi="仿宋" w:eastAsia="仿宋" w:cs="仿宋"/>
        </w:rPr>
      </w:pPr>
      <w:r>
        <w:rPr>
          <w:rFonts w:hint="eastAsia" w:ascii="仿宋" w:hAnsi="仿宋" w:eastAsia="仿宋" w:cs="仿宋"/>
          <w:spacing w:val="8"/>
        </w:rPr>
        <w:t>公司项目经理会立即在响应时间与客户现场工程师取得联系,取</w:t>
      </w:r>
      <w:r>
        <w:rPr>
          <w:rFonts w:hint="eastAsia" w:ascii="仿宋" w:hAnsi="仿宋" w:eastAsia="仿宋" w:cs="仿宋"/>
          <w:spacing w:val="16"/>
        </w:rPr>
        <w:t xml:space="preserve"> </w:t>
      </w:r>
      <w:r>
        <w:rPr>
          <w:rFonts w:hint="eastAsia" w:ascii="仿宋" w:hAnsi="仿宋" w:eastAsia="仿宋" w:cs="仿宋"/>
        </w:rPr>
        <w:t>得详细的故障信息,做出相应的判断,在电话中</w:t>
      </w:r>
      <w:r>
        <w:rPr>
          <w:rFonts w:hint="eastAsia" w:ascii="仿宋" w:hAnsi="仿宋" w:eastAsia="仿宋" w:cs="仿宋"/>
          <w:spacing w:val="-1"/>
        </w:rPr>
        <w:t>与客户工程师互动交流,</w:t>
      </w:r>
      <w:r>
        <w:rPr>
          <w:rFonts w:hint="eastAsia" w:ascii="仿宋" w:hAnsi="仿宋" w:eastAsia="仿宋" w:cs="仿宋"/>
        </w:rPr>
        <w:t xml:space="preserve"> </w:t>
      </w:r>
      <w:r>
        <w:rPr>
          <w:rFonts w:hint="eastAsia" w:ascii="仿宋" w:hAnsi="仿宋" w:eastAsia="仿宋" w:cs="仿宋"/>
          <w:spacing w:val="-2"/>
        </w:rPr>
        <w:t>首先排除因本项目采购产品参数设定、使用中的软性故障,如果未能排</w:t>
      </w:r>
      <w:r>
        <w:rPr>
          <w:rFonts w:hint="eastAsia" w:ascii="仿宋" w:hAnsi="仿宋" w:eastAsia="仿宋" w:cs="仿宋"/>
          <w:spacing w:val="14"/>
        </w:rPr>
        <w:t xml:space="preserve"> </w:t>
      </w:r>
      <w:r>
        <w:rPr>
          <w:rFonts w:hint="eastAsia" w:ascii="仿宋" w:hAnsi="仿宋" w:eastAsia="仿宋" w:cs="仿宋"/>
          <w:spacing w:val="-1"/>
        </w:rPr>
        <w:t>除故障则技术支持工程师立即准备赴现场服务。</w:t>
      </w:r>
    </w:p>
    <w:p w14:paraId="43916FAE">
      <w:pPr>
        <w:pStyle w:val="2"/>
        <w:spacing w:before="48" w:line="226" w:lineRule="auto"/>
        <w:ind w:left="570"/>
        <w:rPr>
          <w:rFonts w:hint="eastAsia" w:ascii="仿宋" w:hAnsi="仿宋" w:eastAsia="仿宋" w:cs="仿宋"/>
        </w:rPr>
      </w:pPr>
      <w:r>
        <w:rPr>
          <w:rFonts w:hint="eastAsia" w:ascii="仿宋" w:hAnsi="仿宋" w:eastAsia="仿宋" w:cs="仿宋"/>
          <w:spacing w:val="-2"/>
        </w:rPr>
        <w:t>3、现场服务</w:t>
      </w:r>
    </w:p>
    <w:p w14:paraId="2FFF669C">
      <w:pPr>
        <w:pStyle w:val="2"/>
        <w:spacing w:before="259" w:line="384" w:lineRule="auto"/>
        <w:ind w:left="21" w:right="37" w:firstLine="550"/>
        <w:rPr>
          <w:rFonts w:hint="eastAsia" w:ascii="仿宋" w:hAnsi="仿宋" w:eastAsia="仿宋" w:cs="仿宋"/>
        </w:rPr>
      </w:pPr>
      <w:r>
        <w:rPr>
          <w:rFonts w:hint="eastAsia" w:ascii="仿宋" w:hAnsi="仿宋" w:eastAsia="仿宋" w:cs="仿宋"/>
          <w:spacing w:val="3"/>
        </w:rPr>
        <w:t>技术支持工程师携带相应备件赴用户现场进行维修。首先进行现</w:t>
      </w:r>
      <w:r>
        <w:rPr>
          <w:rFonts w:hint="eastAsia" w:ascii="仿宋" w:hAnsi="仿宋" w:eastAsia="仿宋" w:cs="仿宋"/>
          <w:spacing w:val="5"/>
        </w:rPr>
        <w:t xml:space="preserve"> </w:t>
      </w:r>
      <w:r>
        <w:rPr>
          <w:rFonts w:hint="eastAsia" w:ascii="仿宋" w:hAnsi="仿宋" w:eastAsia="仿宋" w:cs="仿宋"/>
          <w:spacing w:val="2"/>
        </w:rPr>
        <w:t>场诊断,分析锁定故障部件,更换部件或调整参数,数据恢复,直至本项</w:t>
      </w:r>
      <w:r>
        <w:rPr>
          <w:rFonts w:hint="eastAsia" w:ascii="仿宋" w:hAnsi="仿宋" w:eastAsia="仿宋" w:cs="仿宋"/>
          <w:spacing w:val="16"/>
        </w:rPr>
        <w:t xml:space="preserve"> </w:t>
      </w:r>
      <w:r>
        <w:rPr>
          <w:rFonts w:hint="eastAsia" w:ascii="仿宋" w:hAnsi="仿宋" w:eastAsia="仿宋" w:cs="仿宋"/>
          <w:spacing w:val="-2"/>
        </w:rPr>
        <w:t>目采购产品恢复正常运行。</w:t>
      </w:r>
    </w:p>
    <w:p w14:paraId="7FAC863D">
      <w:pPr>
        <w:pStyle w:val="2"/>
        <w:spacing w:before="51" w:line="225" w:lineRule="auto"/>
        <w:ind w:left="562"/>
        <w:rPr>
          <w:rFonts w:hint="eastAsia" w:ascii="仿宋" w:hAnsi="仿宋" w:eastAsia="仿宋" w:cs="仿宋"/>
        </w:rPr>
      </w:pPr>
      <w:r>
        <w:rPr>
          <w:rFonts w:hint="eastAsia" w:ascii="仿宋" w:hAnsi="仿宋" w:eastAsia="仿宋" w:cs="仿宋"/>
          <w:spacing w:val="-1"/>
        </w:rPr>
        <w:t>4、第三方配合</w:t>
      </w:r>
    </w:p>
    <w:p w14:paraId="0EC0713B">
      <w:pPr>
        <w:pStyle w:val="2"/>
        <w:spacing w:before="260" w:line="379" w:lineRule="auto"/>
        <w:ind w:left="13" w:right="37" w:firstLine="548"/>
        <w:rPr>
          <w:rFonts w:hint="eastAsia" w:ascii="仿宋" w:hAnsi="仿宋" w:eastAsia="仿宋" w:cs="仿宋"/>
        </w:rPr>
      </w:pPr>
      <w:r>
        <w:rPr>
          <w:rFonts w:hint="eastAsia" w:ascii="仿宋" w:hAnsi="仿宋" w:eastAsia="仿宋" w:cs="仿宋"/>
          <w:spacing w:val="3"/>
        </w:rPr>
        <w:t>公司承诺:只要是公司所保障的本项目采购产品发生故障,我们的</w:t>
      </w:r>
      <w:r>
        <w:rPr>
          <w:rFonts w:hint="eastAsia" w:ascii="仿宋" w:hAnsi="仿宋" w:eastAsia="仿宋" w:cs="仿宋"/>
          <w:spacing w:val="11"/>
        </w:rPr>
        <w:t xml:space="preserve"> </w:t>
      </w:r>
      <w:r>
        <w:rPr>
          <w:rFonts w:hint="eastAsia" w:ascii="仿宋" w:hAnsi="仿宋" w:eastAsia="仿宋" w:cs="仿宋"/>
          <w:spacing w:val="3"/>
        </w:rPr>
        <w:t>技术支持工程师必须在第一时间内赶赴客户现场。不论是本项目采购</w:t>
      </w:r>
    </w:p>
    <w:p w14:paraId="07E702ED">
      <w:pPr>
        <w:spacing w:line="379" w:lineRule="auto"/>
        <w:rPr>
          <w:rFonts w:hint="eastAsia" w:ascii="仿宋" w:hAnsi="仿宋" w:eastAsia="仿宋" w:cs="仿宋"/>
        </w:rPr>
        <w:sectPr>
          <w:footerReference r:id="rId21" w:type="default"/>
          <w:pgSz w:w="11905" w:h="16839"/>
          <w:pgMar w:top="1431" w:right="1662" w:bottom="1235" w:left="1701" w:header="0" w:footer="1071" w:gutter="0"/>
          <w:pgNumType w:fmt="decimal"/>
          <w:cols w:space="720" w:num="1"/>
        </w:sectPr>
      </w:pPr>
    </w:p>
    <w:p w14:paraId="1E411EC3">
      <w:pPr>
        <w:spacing w:line="413" w:lineRule="auto"/>
        <w:rPr>
          <w:rFonts w:hint="eastAsia" w:ascii="仿宋" w:hAnsi="仿宋" w:eastAsia="仿宋" w:cs="仿宋"/>
          <w:sz w:val="21"/>
        </w:rPr>
      </w:pPr>
    </w:p>
    <w:p w14:paraId="69E15B28">
      <w:pPr>
        <w:pStyle w:val="2"/>
        <w:spacing w:before="91" w:line="388" w:lineRule="auto"/>
        <w:ind w:left="2" w:firstLine="4"/>
        <w:jc w:val="both"/>
        <w:rPr>
          <w:rFonts w:hint="eastAsia" w:ascii="仿宋" w:hAnsi="仿宋" w:eastAsia="仿宋" w:cs="仿宋"/>
        </w:rPr>
      </w:pPr>
      <w:r>
        <w:rPr>
          <w:rFonts w:hint="eastAsia" w:ascii="仿宋" w:hAnsi="仿宋" w:eastAsia="仿宋" w:cs="仿宋"/>
          <w:spacing w:val="-2"/>
        </w:rPr>
        <w:t>产品硬件、操作本项目采购产品故障,还是非公司承担的网络、应用程</w:t>
      </w:r>
      <w:r>
        <w:rPr>
          <w:rFonts w:hint="eastAsia" w:ascii="仿宋" w:hAnsi="仿宋" w:eastAsia="仿宋" w:cs="仿宋"/>
          <w:spacing w:val="17"/>
        </w:rPr>
        <w:t xml:space="preserve"> </w:t>
      </w:r>
      <w:r>
        <w:rPr>
          <w:rFonts w:hint="eastAsia" w:ascii="仿宋" w:hAnsi="仿宋" w:eastAsia="仿宋" w:cs="仿宋"/>
          <w:spacing w:val="3"/>
        </w:rPr>
        <w:t>序故障,或者本项目采购产品升级改造、本项目采购产品迁移等,公司</w:t>
      </w:r>
      <w:r>
        <w:rPr>
          <w:rFonts w:hint="eastAsia" w:ascii="仿宋" w:hAnsi="仿宋" w:eastAsia="仿宋" w:cs="仿宋"/>
          <w:spacing w:val="7"/>
        </w:rPr>
        <w:t xml:space="preserve"> </w:t>
      </w:r>
      <w:r>
        <w:rPr>
          <w:rFonts w:hint="eastAsia" w:ascii="仿宋" w:hAnsi="仿宋" w:eastAsia="仿宋" w:cs="仿宋"/>
          <w:spacing w:val="8"/>
        </w:rPr>
        <w:t>技术支持工程师将积极配合客户完成本项目采购产品维护工作,绝不</w:t>
      </w:r>
      <w:r>
        <w:rPr>
          <w:rFonts w:hint="eastAsia" w:ascii="仿宋" w:hAnsi="仿宋" w:eastAsia="仿宋" w:cs="仿宋"/>
        </w:rPr>
        <w:t xml:space="preserve"> </w:t>
      </w:r>
      <w:r>
        <w:rPr>
          <w:rFonts w:hint="eastAsia" w:ascii="仿宋" w:hAnsi="仿宋" w:eastAsia="仿宋" w:cs="仿宋"/>
          <w:spacing w:val="-1"/>
        </w:rPr>
        <w:t>会推卸责任而损害客户利益。</w:t>
      </w:r>
    </w:p>
    <w:p w14:paraId="6CE163EF">
      <w:pPr>
        <w:pStyle w:val="2"/>
        <w:spacing w:before="49" w:line="227" w:lineRule="auto"/>
        <w:ind w:left="563"/>
        <w:rPr>
          <w:rFonts w:hint="eastAsia" w:ascii="仿宋" w:hAnsi="仿宋" w:eastAsia="仿宋" w:cs="仿宋"/>
        </w:rPr>
      </w:pPr>
      <w:r>
        <w:rPr>
          <w:rFonts w:hint="eastAsia" w:ascii="仿宋" w:hAnsi="仿宋" w:eastAsia="仿宋" w:cs="仿宋"/>
          <w:spacing w:val="-1"/>
        </w:rPr>
        <w:t>5、响应宗旨</w:t>
      </w:r>
    </w:p>
    <w:p w14:paraId="1DDA3B88">
      <w:pPr>
        <w:pStyle w:val="2"/>
        <w:spacing w:before="255" w:line="385" w:lineRule="auto"/>
        <w:ind w:left="25" w:firstLine="559"/>
        <w:rPr>
          <w:rFonts w:hint="eastAsia" w:ascii="仿宋" w:hAnsi="仿宋" w:eastAsia="仿宋" w:cs="仿宋"/>
        </w:rPr>
      </w:pPr>
      <w:r>
        <w:rPr>
          <w:rFonts w:hint="eastAsia" w:ascii="仿宋" w:hAnsi="仿宋" w:eastAsia="仿宋" w:cs="仿宋"/>
          <w:spacing w:val="3"/>
        </w:rPr>
        <w:t>1.全面解决、一次到位：从产品生产、运</w:t>
      </w:r>
      <w:r>
        <w:rPr>
          <w:rFonts w:hint="eastAsia" w:ascii="仿宋" w:hAnsi="仿宋" w:eastAsia="仿宋" w:cs="仿宋"/>
          <w:spacing w:val="2"/>
        </w:rPr>
        <w:t>输、售后以及细致、周</w:t>
      </w:r>
      <w:r>
        <w:rPr>
          <w:rFonts w:hint="eastAsia" w:ascii="仿宋" w:hAnsi="仿宋" w:eastAsia="仿宋" w:cs="仿宋"/>
        </w:rPr>
        <w:t xml:space="preserve"> </w:t>
      </w:r>
      <w:r>
        <w:rPr>
          <w:rFonts w:hint="eastAsia" w:ascii="仿宋" w:hAnsi="仿宋" w:eastAsia="仿宋" w:cs="仿宋"/>
          <w:spacing w:val="2"/>
        </w:rPr>
        <w:t>到的客户服务，我们为客户提供全方位服务，确保本项目中的产品都</w:t>
      </w:r>
      <w:r>
        <w:rPr>
          <w:rFonts w:hint="eastAsia" w:ascii="仿宋" w:hAnsi="仿宋" w:eastAsia="仿宋" w:cs="仿宋"/>
          <w:spacing w:val="16"/>
        </w:rPr>
        <w:t xml:space="preserve"> </w:t>
      </w:r>
      <w:r>
        <w:rPr>
          <w:rFonts w:hint="eastAsia" w:ascii="仿宋" w:hAnsi="仿宋" w:eastAsia="仿宋" w:cs="仿宋"/>
          <w:spacing w:val="-2"/>
        </w:rPr>
        <w:t>能在规定的时间内顺利交付到采购方手中。</w:t>
      </w:r>
    </w:p>
    <w:p w14:paraId="39AB22BA">
      <w:pPr>
        <w:pStyle w:val="2"/>
        <w:spacing w:before="48" w:line="391" w:lineRule="auto"/>
        <w:ind w:firstLine="567"/>
        <w:rPr>
          <w:rFonts w:hint="eastAsia" w:ascii="仿宋" w:hAnsi="仿宋" w:eastAsia="仿宋" w:cs="仿宋"/>
        </w:rPr>
      </w:pPr>
      <w:r>
        <w:rPr>
          <w:rFonts w:hint="eastAsia" w:ascii="仿宋" w:hAnsi="仿宋" w:eastAsia="仿宋" w:cs="仿宋"/>
          <w:spacing w:val="3"/>
        </w:rPr>
        <w:t>2.制度规范、服务周到：我们使用培训、考评等方式确保我公司</w:t>
      </w:r>
      <w:r>
        <w:rPr>
          <w:rFonts w:hint="eastAsia" w:ascii="仿宋" w:hAnsi="仿宋" w:eastAsia="仿宋" w:cs="仿宋"/>
          <w:spacing w:val="7"/>
        </w:rPr>
        <w:t xml:space="preserve"> </w:t>
      </w:r>
      <w:r>
        <w:rPr>
          <w:rFonts w:hint="eastAsia" w:ascii="仿宋" w:hAnsi="仿宋" w:eastAsia="仿宋" w:cs="仿宋"/>
          <w:spacing w:val="3"/>
        </w:rPr>
        <w:t>的生产、运输和售后服务人员的素质和水平，我们制定了详细、规范</w:t>
      </w:r>
      <w:r>
        <w:rPr>
          <w:rFonts w:hint="eastAsia" w:ascii="仿宋" w:hAnsi="仿宋" w:eastAsia="仿宋" w:cs="仿宋"/>
          <w:spacing w:val="12"/>
        </w:rPr>
        <w:t xml:space="preserve"> </w:t>
      </w:r>
      <w:r>
        <w:rPr>
          <w:rFonts w:hint="eastAsia" w:ascii="仿宋" w:hAnsi="仿宋" w:eastAsia="仿宋" w:cs="仿宋"/>
          <w:spacing w:val="3"/>
        </w:rPr>
        <w:t>的产品供货服务流程，并要求所有服务人员严格遵守。我们通过工时</w:t>
      </w:r>
      <w:r>
        <w:rPr>
          <w:rFonts w:hint="eastAsia" w:ascii="仿宋" w:hAnsi="仿宋" w:eastAsia="仿宋" w:cs="仿宋"/>
          <w:spacing w:val="12"/>
        </w:rPr>
        <w:t xml:space="preserve"> </w:t>
      </w:r>
      <w:r>
        <w:rPr>
          <w:rFonts w:hint="eastAsia" w:ascii="仿宋" w:hAnsi="仿宋" w:eastAsia="仿宋" w:cs="仿宋"/>
          <w:spacing w:val="3"/>
        </w:rPr>
        <w:t>报告、服务记录、客户反馈等信息以及对项目人员定期进行的服务质</w:t>
      </w:r>
      <w:r>
        <w:rPr>
          <w:rFonts w:hint="eastAsia" w:ascii="仿宋" w:hAnsi="仿宋" w:eastAsia="仿宋" w:cs="仿宋"/>
          <w:spacing w:val="12"/>
        </w:rPr>
        <w:t xml:space="preserve"> </w:t>
      </w:r>
      <w:r>
        <w:rPr>
          <w:rFonts w:hint="eastAsia" w:ascii="仿宋" w:hAnsi="仿宋" w:eastAsia="仿宋" w:cs="仿宋"/>
          <w:spacing w:val="3"/>
        </w:rPr>
        <w:t>量调查、技术考评等方式对技术人员的业务水平和服务质量进行严格</w:t>
      </w:r>
      <w:r>
        <w:rPr>
          <w:rFonts w:hint="eastAsia" w:ascii="仿宋" w:hAnsi="仿宋" w:eastAsia="仿宋" w:cs="仿宋"/>
          <w:spacing w:val="12"/>
        </w:rPr>
        <w:t xml:space="preserve"> </w:t>
      </w:r>
      <w:r>
        <w:rPr>
          <w:rFonts w:hint="eastAsia" w:ascii="仿宋" w:hAnsi="仿宋" w:eastAsia="仿宋" w:cs="仿宋"/>
          <w:spacing w:val="3"/>
        </w:rPr>
        <w:t>的管理和监控。我们相信，只有规范的管理，才能向客户提供周到的</w:t>
      </w:r>
      <w:r>
        <w:rPr>
          <w:rFonts w:hint="eastAsia" w:ascii="仿宋" w:hAnsi="仿宋" w:eastAsia="仿宋" w:cs="仿宋"/>
          <w:spacing w:val="12"/>
        </w:rPr>
        <w:t xml:space="preserve"> </w:t>
      </w:r>
      <w:r>
        <w:rPr>
          <w:rFonts w:hint="eastAsia" w:ascii="仿宋" w:hAnsi="仿宋" w:eastAsia="仿宋" w:cs="仿宋"/>
        </w:rPr>
        <w:t>服务。</w:t>
      </w:r>
    </w:p>
    <w:p w14:paraId="1DA3C904">
      <w:pPr>
        <w:pStyle w:val="2"/>
        <w:spacing w:before="49" w:line="379" w:lineRule="auto"/>
        <w:ind w:left="567" w:right="4723" w:firstLine="1"/>
        <w:rPr>
          <w:rFonts w:hint="eastAsia" w:ascii="仿宋" w:hAnsi="仿宋" w:eastAsia="仿宋" w:cs="仿宋"/>
        </w:rPr>
      </w:pPr>
      <w:r>
        <w:rPr>
          <w:rFonts w:hint="eastAsia" w:ascii="仿宋" w:hAnsi="仿宋" w:eastAsia="仿宋" w:cs="仿宋"/>
          <w:spacing w:val="-1"/>
        </w:rPr>
        <w:t>6、各个部门响应工作规划</w:t>
      </w:r>
      <w:r>
        <w:rPr>
          <w:rFonts w:hint="eastAsia" w:ascii="仿宋" w:hAnsi="仿宋" w:eastAsia="仿宋" w:cs="仿宋"/>
          <w:spacing w:val="2"/>
        </w:rPr>
        <w:t xml:space="preserve"> </w:t>
      </w:r>
      <w:r>
        <w:rPr>
          <w:rFonts w:hint="eastAsia" w:ascii="仿宋" w:hAnsi="仿宋" w:eastAsia="仿宋" w:cs="仿宋"/>
          <w:spacing w:val="-2"/>
        </w:rPr>
        <w:t>◆（一）运输部</w:t>
      </w:r>
    </w:p>
    <w:p w14:paraId="03CAEA47">
      <w:pPr>
        <w:pStyle w:val="2"/>
        <w:spacing w:before="51" w:line="384" w:lineRule="auto"/>
        <w:ind w:left="7" w:firstLine="576"/>
        <w:rPr>
          <w:rFonts w:hint="eastAsia" w:ascii="仿宋" w:hAnsi="仿宋" w:eastAsia="仿宋" w:cs="仿宋"/>
        </w:rPr>
      </w:pPr>
      <w:r>
        <w:rPr>
          <w:rFonts w:hint="eastAsia" w:ascii="仿宋" w:hAnsi="仿宋" w:eastAsia="仿宋" w:cs="仿宋"/>
          <w:spacing w:val="3"/>
        </w:rPr>
        <w:t>1.严格贯彻、执行党和国家有关道路运输</w:t>
      </w:r>
      <w:r>
        <w:rPr>
          <w:rFonts w:hint="eastAsia" w:ascii="仿宋" w:hAnsi="仿宋" w:eastAsia="仿宋" w:cs="仿宋"/>
          <w:spacing w:val="2"/>
        </w:rPr>
        <w:t>的方针、政策和路线，</w:t>
      </w:r>
      <w:r>
        <w:rPr>
          <w:rFonts w:hint="eastAsia" w:ascii="仿宋" w:hAnsi="仿宋" w:eastAsia="仿宋" w:cs="仿宋"/>
        </w:rPr>
        <w:t xml:space="preserve"> </w:t>
      </w:r>
      <w:r>
        <w:rPr>
          <w:rFonts w:hint="eastAsia" w:ascii="仿宋" w:hAnsi="仿宋" w:eastAsia="仿宋" w:cs="仿宋"/>
          <w:spacing w:val="3"/>
        </w:rPr>
        <w:t>按照行业规定和公司要求，负责公司运输生产的组织、协调、管理和</w:t>
      </w:r>
      <w:r>
        <w:rPr>
          <w:rFonts w:hint="eastAsia" w:ascii="仿宋" w:hAnsi="仿宋" w:eastAsia="仿宋" w:cs="仿宋"/>
          <w:spacing w:val="4"/>
        </w:rPr>
        <w:t xml:space="preserve"> </w:t>
      </w:r>
      <w:r>
        <w:rPr>
          <w:rFonts w:hint="eastAsia" w:ascii="仿宋" w:hAnsi="仿宋" w:eastAsia="仿宋" w:cs="仿宋"/>
          <w:spacing w:val="-2"/>
        </w:rPr>
        <w:t>调度指挥工作。</w:t>
      </w:r>
    </w:p>
    <w:p w14:paraId="1C6A826C">
      <w:pPr>
        <w:pStyle w:val="2"/>
        <w:spacing w:before="52" w:line="377" w:lineRule="auto"/>
        <w:ind w:left="5" w:firstLine="562"/>
        <w:rPr>
          <w:rFonts w:hint="eastAsia" w:ascii="仿宋" w:hAnsi="仿宋" w:eastAsia="仿宋" w:cs="仿宋"/>
        </w:rPr>
      </w:pPr>
      <w:r>
        <w:rPr>
          <w:rFonts w:hint="eastAsia" w:ascii="仿宋" w:hAnsi="仿宋" w:eastAsia="仿宋" w:cs="仿宋"/>
          <w:spacing w:val="3"/>
        </w:rPr>
        <w:t>2.负责领导和管理所辖地区的工作，组织指导运输工作。积极开</w:t>
      </w:r>
      <w:r>
        <w:rPr>
          <w:rFonts w:hint="eastAsia" w:ascii="仿宋" w:hAnsi="仿宋" w:eastAsia="仿宋" w:cs="仿宋"/>
          <w:spacing w:val="7"/>
        </w:rPr>
        <w:t xml:space="preserve"> </w:t>
      </w:r>
      <w:r>
        <w:rPr>
          <w:rFonts w:hint="eastAsia" w:ascii="仿宋" w:hAnsi="仿宋" w:eastAsia="仿宋" w:cs="仿宋"/>
          <w:spacing w:val="-1"/>
        </w:rPr>
        <w:t>展营销工作，提倡优质服务，完成各项运输任务。</w:t>
      </w:r>
    </w:p>
    <w:p w14:paraId="1915AC23">
      <w:pPr>
        <w:spacing w:line="377" w:lineRule="auto"/>
        <w:rPr>
          <w:rFonts w:hint="eastAsia" w:ascii="仿宋" w:hAnsi="仿宋" w:eastAsia="仿宋" w:cs="仿宋"/>
        </w:rPr>
        <w:sectPr>
          <w:footerReference r:id="rId22" w:type="default"/>
          <w:pgSz w:w="11905" w:h="16839"/>
          <w:pgMar w:top="1431" w:right="1700" w:bottom="1235" w:left="1701" w:header="0" w:footer="1071" w:gutter="0"/>
          <w:pgNumType w:fmt="decimal"/>
          <w:cols w:space="720" w:num="1"/>
        </w:sectPr>
      </w:pPr>
    </w:p>
    <w:p w14:paraId="391C633B">
      <w:pPr>
        <w:spacing w:line="415" w:lineRule="auto"/>
        <w:rPr>
          <w:rFonts w:hint="eastAsia" w:ascii="仿宋" w:hAnsi="仿宋" w:eastAsia="仿宋" w:cs="仿宋"/>
          <w:sz w:val="21"/>
        </w:rPr>
      </w:pPr>
    </w:p>
    <w:p w14:paraId="7C80AEC5">
      <w:pPr>
        <w:pStyle w:val="2"/>
        <w:spacing w:before="91" w:line="379" w:lineRule="auto"/>
        <w:ind w:left="10" w:right="102" w:firstLine="554"/>
        <w:rPr>
          <w:rFonts w:hint="eastAsia" w:ascii="仿宋" w:hAnsi="仿宋" w:eastAsia="仿宋" w:cs="仿宋"/>
        </w:rPr>
      </w:pPr>
      <w:r>
        <w:rPr>
          <w:rFonts w:hint="eastAsia" w:ascii="仿宋" w:hAnsi="仿宋" w:eastAsia="仿宋" w:cs="仿宋"/>
          <w:spacing w:val="3"/>
        </w:rPr>
        <w:t>3.负责公司运输协议的签订并监督执行，领导运输生产的计划统</w:t>
      </w:r>
      <w:r>
        <w:rPr>
          <w:rFonts w:hint="eastAsia" w:ascii="仿宋" w:hAnsi="仿宋" w:eastAsia="仿宋" w:cs="仿宋"/>
          <w:spacing w:val="4"/>
        </w:rPr>
        <w:t xml:space="preserve"> </w:t>
      </w:r>
      <w:r>
        <w:rPr>
          <w:rFonts w:hint="eastAsia" w:ascii="仿宋" w:hAnsi="仿宋" w:eastAsia="仿宋" w:cs="仿宋"/>
          <w:spacing w:val="-2"/>
        </w:rPr>
        <w:t>计、收入检查和堵漏补收工作。</w:t>
      </w:r>
    </w:p>
    <w:p w14:paraId="532D224E">
      <w:pPr>
        <w:pStyle w:val="2"/>
        <w:spacing w:before="50" w:line="380" w:lineRule="auto"/>
        <w:ind w:left="43" w:right="102" w:firstLine="514"/>
        <w:rPr>
          <w:rFonts w:hint="eastAsia" w:ascii="仿宋" w:hAnsi="仿宋" w:eastAsia="仿宋" w:cs="仿宋"/>
        </w:rPr>
      </w:pPr>
      <w:r>
        <w:rPr>
          <w:rFonts w:hint="eastAsia" w:ascii="仿宋" w:hAnsi="仿宋" w:eastAsia="仿宋" w:cs="仿宋"/>
          <w:spacing w:val="3"/>
        </w:rPr>
        <w:t>4.组织领导运输生产的技术管理、成本管理，组织编制、下达公</w:t>
      </w:r>
      <w:r>
        <w:rPr>
          <w:rFonts w:hint="eastAsia" w:ascii="仿宋" w:hAnsi="仿宋" w:eastAsia="仿宋" w:cs="仿宋"/>
          <w:spacing w:val="12"/>
        </w:rPr>
        <w:t xml:space="preserve"> </w:t>
      </w:r>
      <w:r>
        <w:rPr>
          <w:rFonts w:hint="eastAsia" w:ascii="仿宋" w:hAnsi="仿宋" w:eastAsia="仿宋" w:cs="仿宋"/>
          <w:spacing w:val="-5"/>
        </w:rPr>
        <w:t>司运输年度、月度计划。</w:t>
      </w:r>
    </w:p>
    <w:p w14:paraId="57C8E6C6">
      <w:pPr>
        <w:pStyle w:val="2"/>
        <w:spacing w:before="48" w:line="380" w:lineRule="auto"/>
        <w:ind w:left="26" w:right="102" w:firstLine="533"/>
        <w:rPr>
          <w:rFonts w:hint="eastAsia" w:ascii="仿宋" w:hAnsi="仿宋" w:eastAsia="仿宋" w:cs="仿宋"/>
        </w:rPr>
      </w:pPr>
      <w:r>
        <w:rPr>
          <w:rFonts w:hint="eastAsia" w:ascii="仿宋" w:hAnsi="仿宋" w:eastAsia="仿宋" w:cs="仿宋"/>
          <w:spacing w:val="3"/>
        </w:rPr>
        <w:t>5.协调与合作企业有关部门的联系，充分利用管内行车设备最大</w:t>
      </w:r>
      <w:r>
        <w:rPr>
          <w:rFonts w:hint="eastAsia" w:ascii="仿宋" w:hAnsi="仿宋" w:eastAsia="仿宋" w:cs="仿宋"/>
          <w:spacing w:val="11"/>
        </w:rPr>
        <w:t xml:space="preserve"> </w:t>
      </w:r>
      <w:r>
        <w:rPr>
          <w:rFonts w:hint="eastAsia" w:ascii="仿宋" w:hAnsi="仿宋" w:eastAsia="仿宋" w:cs="仿宋"/>
          <w:spacing w:val="-4"/>
        </w:rPr>
        <w:t>限度的装、卸车。</w:t>
      </w:r>
    </w:p>
    <w:p w14:paraId="130F49E8">
      <w:pPr>
        <w:pStyle w:val="2"/>
        <w:spacing w:before="47" w:line="377" w:lineRule="auto"/>
        <w:ind w:left="566" w:hanging="2"/>
        <w:rPr>
          <w:rFonts w:hint="eastAsia" w:ascii="仿宋" w:hAnsi="仿宋" w:eastAsia="仿宋" w:cs="仿宋"/>
          <w:spacing w:val="7"/>
        </w:rPr>
      </w:pPr>
      <w:r>
        <w:rPr>
          <w:rFonts w:hint="eastAsia" w:ascii="仿宋" w:hAnsi="仿宋" w:eastAsia="仿宋" w:cs="仿宋"/>
          <w:spacing w:val="-12"/>
        </w:rPr>
        <w:t>6.负责货运组织管理工作，组织制定、修改公司《行车组织规则》。</w:t>
      </w:r>
      <w:r>
        <w:rPr>
          <w:rFonts w:hint="eastAsia" w:ascii="仿宋" w:hAnsi="仿宋" w:eastAsia="仿宋" w:cs="仿宋"/>
          <w:spacing w:val="7"/>
        </w:rPr>
        <w:t xml:space="preserve"> </w:t>
      </w:r>
    </w:p>
    <w:p w14:paraId="33808384">
      <w:pPr>
        <w:pStyle w:val="2"/>
        <w:spacing w:before="47" w:line="377" w:lineRule="auto"/>
        <w:ind w:left="566" w:hanging="2"/>
        <w:rPr>
          <w:rFonts w:hint="eastAsia" w:ascii="仿宋" w:hAnsi="仿宋" w:eastAsia="仿宋" w:cs="仿宋"/>
        </w:rPr>
      </w:pPr>
      <w:r>
        <w:rPr>
          <w:rFonts w:hint="eastAsia" w:ascii="仿宋" w:hAnsi="仿宋" w:eastAsia="仿宋" w:cs="仿宋"/>
          <w:spacing w:val="3"/>
        </w:rPr>
        <w:t>7.合公司抓好智力和人才开发，加强职工思想教育、文化教育和</w:t>
      </w:r>
    </w:p>
    <w:p w14:paraId="7E7A7F24">
      <w:pPr>
        <w:pStyle w:val="2"/>
        <w:spacing w:before="55" w:line="221" w:lineRule="auto"/>
        <w:ind w:left="8"/>
        <w:rPr>
          <w:rFonts w:hint="eastAsia" w:ascii="仿宋" w:hAnsi="仿宋" w:eastAsia="仿宋" w:cs="仿宋"/>
        </w:rPr>
      </w:pPr>
      <w:r>
        <w:rPr>
          <w:rFonts w:hint="eastAsia" w:ascii="仿宋" w:hAnsi="仿宋" w:eastAsia="仿宋" w:cs="仿宋"/>
        </w:rPr>
        <w:t>技术业务培训，对改善职工劳动条件和工作</w:t>
      </w:r>
      <w:r>
        <w:rPr>
          <w:rFonts w:hint="eastAsia" w:ascii="仿宋" w:hAnsi="仿宋" w:eastAsia="仿宋" w:cs="仿宋"/>
          <w:spacing w:val="-1"/>
        </w:rPr>
        <w:t>环境提出合理的建议。</w:t>
      </w:r>
    </w:p>
    <w:p w14:paraId="7DBEABDB">
      <w:pPr>
        <w:pStyle w:val="2"/>
        <w:numPr>
          <w:ilvl w:val="0"/>
          <w:numId w:val="3"/>
        </w:numPr>
        <w:spacing w:before="264" w:line="379" w:lineRule="auto"/>
        <w:ind w:left="558" w:right="242" w:firstLine="4"/>
        <w:rPr>
          <w:rFonts w:hint="eastAsia" w:ascii="仿宋" w:hAnsi="仿宋" w:eastAsia="仿宋" w:cs="仿宋"/>
          <w:spacing w:val="13"/>
        </w:rPr>
      </w:pPr>
      <w:r>
        <w:rPr>
          <w:rFonts w:hint="eastAsia" w:ascii="仿宋" w:hAnsi="仿宋" w:eastAsia="仿宋" w:cs="仿宋"/>
          <w:spacing w:val="-2"/>
        </w:rPr>
        <w:t>加强运输设备的维护和管理，降低运营成本，提高经济效益。</w:t>
      </w:r>
      <w:r>
        <w:rPr>
          <w:rFonts w:hint="eastAsia" w:ascii="仿宋" w:hAnsi="仿宋" w:eastAsia="仿宋" w:cs="仿宋"/>
          <w:spacing w:val="13"/>
        </w:rPr>
        <w:t xml:space="preserve"> </w:t>
      </w:r>
    </w:p>
    <w:p w14:paraId="46A71986">
      <w:pPr>
        <w:pStyle w:val="2"/>
        <w:numPr>
          <w:ilvl w:val="0"/>
          <w:numId w:val="0"/>
        </w:numPr>
        <w:spacing w:before="264" w:line="379" w:lineRule="auto"/>
        <w:ind w:left="562" w:leftChars="0" w:right="242" w:rightChars="0"/>
        <w:rPr>
          <w:rFonts w:hint="eastAsia" w:ascii="仿宋" w:hAnsi="仿宋" w:eastAsia="仿宋" w:cs="仿宋"/>
        </w:rPr>
      </w:pPr>
      <w:r>
        <w:rPr>
          <w:rFonts w:hint="eastAsia" w:ascii="仿宋" w:hAnsi="仿宋" w:eastAsia="仿宋" w:cs="仿宋"/>
          <w:spacing w:val="-1"/>
        </w:rPr>
        <w:t>9.完成公司领导交办的其他工作。</w:t>
      </w:r>
    </w:p>
    <w:p w14:paraId="26C00197">
      <w:pPr>
        <w:spacing w:line="278" w:lineRule="auto"/>
        <w:rPr>
          <w:rFonts w:hint="eastAsia" w:ascii="仿宋" w:hAnsi="仿宋" w:eastAsia="仿宋" w:cs="仿宋"/>
          <w:sz w:val="21"/>
        </w:rPr>
      </w:pPr>
    </w:p>
    <w:p w14:paraId="6DADC7EA">
      <w:pPr>
        <w:spacing w:line="278" w:lineRule="auto"/>
        <w:rPr>
          <w:rFonts w:hint="eastAsia" w:ascii="仿宋" w:hAnsi="仿宋" w:eastAsia="仿宋" w:cs="仿宋"/>
          <w:sz w:val="21"/>
        </w:rPr>
      </w:pPr>
    </w:p>
    <w:p w14:paraId="2415F5D6">
      <w:pPr>
        <w:pStyle w:val="2"/>
        <w:spacing w:before="92" w:line="225" w:lineRule="auto"/>
        <w:ind w:left="563"/>
        <w:rPr>
          <w:rFonts w:hint="eastAsia" w:ascii="仿宋" w:hAnsi="仿宋" w:eastAsia="仿宋" w:cs="仿宋"/>
        </w:rPr>
      </w:pPr>
      <w:r>
        <w:rPr>
          <w:rFonts w:hint="eastAsia" w:ascii="仿宋" w:hAnsi="仿宋" w:eastAsia="仿宋" w:cs="仿宋"/>
          <w:spacing w:val="-2"/>
        </w:rPr>
        <w:t>◆（二）采购部</w:t>
      </w:r>
    </w:p>
    <w:p w14:paraId="7BD6DDE8">
      <w:pPr>
        <w:pStyle w:val="2"/>
        <w:spacing w:before="258" w:line="379" w:lineRule="auto"/>
        <w:ind w:left="1" w:right="102" w:firstLine="578"/>
        <w:rPr>
          <w:rFonts w:hint="eastAsia" w:ascii="仿宋" w:hAnsi="仿宋" w:eastAsia="仿宋" w:cs="仿宋"/>
        </w:rPr>
      </w:pPr>
      <w:r>
        <w:rPr>
          <w:rFonts w:hint="eastAsia" w:ascii="仿宋" w:hAnsi="仿宋" w:eastAsia="仿宋" w:cs="仿宋"/>
          <w:spacing w:val="3"/>
        </w:rPr>
        <w:t>1.负责采购管理规划制度工作建立和实施</w:t>
      </w:r>
      <w:r>
        <w:rPr>
          <w:rFonts w:hint="eastAsia" w:ascii="仿宋" w:hAnsi="仿宋" w:eastAsia="仿宋" w:cs="仿宋"/>
          <w:spacing w:val="2"/>
        </w:rPr>
        <w:t>；全面负责项目的物资</w:t>
      </w:r>
      <w:r>
        <w:rPr>
          <w:rFonts w:hint="eastAsia" w:ascii="仿宋" w:hAnsi="仿宋" w:eastAsia="仿宋" w:cs="仿宋"/>
        </w:rPr>
        <w:t xml:space="preserve"> </w:t>
      </w:r>
      <w:r>
        <w:rPr>
          <w:rFonts w:hint="eastAsia" w:ascii="仿宋" w:hAnsi="仿宋" w:eastAsia="仿宋" w:cs="仿宋"/>
          <w:spacing w:val="-1"/>
        </w:rPr>
        <w:t>采购及供应链管理工作。</w:t>
      </w:r>
    </w:p>
    <w:p w14:paraId="272CE4AE">
      <w:pPr>
        <w:pStyle w:val="2"/>
        <w:spacing w:before="52" w:line="380" w:lineRule="auto"/>
        <w:ind w:left="8" w:right="102" w:firstLine="554"/>
        <w:rPr>
          <w:rFonts w:hint="eastAsia" w:ascii="仿宋" w:hAnsi="仿宋" w:eastAsia="仿宋" w:cs="仿宋"/>
        </w:rPr>
      </w:pPr>
      <w:r>
        <w:rPr>
          <w:rFonts w:hint="eastAsia" w:ascii="仿宋" w:hAnsi="仿宋" w:eastAsia="仿宋" w:cs="仿宋"/>
          <w:spacing w:val="3"/>
        </w:rPr>
        <w:t>2.负责调查物料市场，掌握物料价格、替代物料、市场供应状况</w:t>
      </w:r>
      <w:r>
        <w:rPr>
          <w:rFonts w:hint="eastAsia" w:ascii="仿宋" w:hAnsi="仿宋" w:eastAsia="仿宋" w:cs="仿宋"/>
          <w:spacing w:val="7"/>
        </w:rPr>
        <w:t xml:space="preserve"> </w:t>
      </w:r>
      <w:r>
        <w:rPr>
          <w:rFonts w:hint="eastAsia" w:ascii="仿宋" w:hAnsi="仿宋" w:eastAsia="仿宋" w:cs="仿宋"/>
          <w:spacing w:val="-7"/>
        </w:rPr>
        <w:t>等。</w:t>
      </w:r>
    </w:p>
    <w:p w14:paraId="086435E9">
      <w:pPr>
        <w:pStyle w:val="2"/>
        <w:spacing w:before="48" w:line="383" w:lineRule="auto"/>
        <w:ind w:right="102" w:firstLine="565"/>
        <w:rPr>
          <w:rFonts w:hint="eastAsia" w:ascii="仿宋" w:hAnsi="仿宋" w:eastAsia="仿宋" w:cs="仿宋"/>
        </w:rPr>
      </w:pPr>
      <w:r>
        <w:rPr>
          <w:rFonts w:hint="eastAsia" w:ascii="仿宋" w:hAnsi="仿宋" w:eastAsia="仿宋" w:cs="仿宋"/>
          <w:spacing w:val="3"/>
        </w:rPr>
        <w:t>3.分析项目物料市场品质、价格等行情，及时向相关部门和上级</w:t>
      </w:r>
      <w:r>
        <w:rPr>
          <w:rFonts w:hint="eastAsia" w:ascii="仿宋" w:hAnsi="仿宋" w:eastAsia="仿宋" w:cs="仿宋"/>
          <w:spacing w:val="4"/>
        </w:rPr>
        <w:t xml:space="preserve"> </w:t>
      </w:r>
      <w:r>
        <w:rPr>
          <w:rFonts w:hint="eastAsia" w:ascii="仿宋" w:hAnsi="仿宋" w:eastAsia="仿宋" w:cs="仿宋"/>
          <w:spacing w:val="-1"/>
        </w:rPr>
        <w:t>提供信息及建议。</w:t>
      </w:r>
    </w:p>
    <w:p w14:paraId="13D416D6">
      <w:pPr>
        <w:pStyle w:val="2"/>
        <w:spacing w:before="36" w:line="379" w:lineRule="auto"/>
        <w:ind w:left="1" w:right="102" w:firstLine="556"/>
        <w:rPr>
          <w:rFonts w:hint="eastAsia" w:ascii="仿宋" w:hAnsi="仿宋" w:eastAsia="仿宋" w:cs="仿宋"/>
        </w:rPr>
      </w:pPr>
      <w:r>
        <w:rPr>
          <w:rFonts w:hint="eastAsia" w:ascii="仿宋" w:hAnsi="仿宋" w:eastAsia="仿宋" w:cs="仿宋"/>
          <w:spacing w:val="3"/>
        </w:rPr>
        <w:t>4.负责权限内年度供货合同的编制及临时采购合同的签订，采购</w:t>
      </w:r>
      <w:r>
        <w:rPr>
          <w:rFonts w:hint="eastAsia" w:ascii="仿宋" w:hAnsi="仿宋" w:eastAsia="仿宋" w:cs="仿宋"/>
          <w:spacing w:val="12"/>
        </w:rPr>
        <w:t xml:space="preserve"> </w:t>
      </w:r>
      <w:r>
        <w:rPr>
          <w:rFonts w:hint="eastAsia" w:ascii="仿宋" w:hAnsi="仿宋" w:eastAsia="仿宋" w:cs="仿宋"/>
          <w:spacing w:val="-1"/>
        </w:rPr>
        <w:t>合同归档管理；</w:t>
      </w:r>
    </w:p>
    <w:p w14:paraId="5E84C5E5">
      <w:pPr>
        <w:pStyle w:val="2"/>
        <w:spacing w:before="51" w:line="224" w:lineRule="auto"/>
        <w:ind w:left="559"/>
        <w:rPr>
          <w:rFonts w:hint="eastAsia" w:ascii="仿宋" w:hAnsi="仿宋" w:eastAsia="仿宋" w:cs="仿宋"/>
        </w:rPr>
      </w:pPr>
      <w:r>
        <w:rPr>
          <w:rFonts w:hint="eastAsia" w:ascii="仿宋" w:hAnsi="仿宋" w:eastAsia="仿宋" w:cs="仿宋"/>
        </w:rPr>
        <w:t>5.建立对供应商评价、询价、比价流程及合格供应商评</w:t>
      </w:r>
      <w:r>
        <w:rPr>
          <w:rFonts w:hint="eastAsia" w:ascii="仿宋" w:hAnsi="仿宋" w:eastAsia="仿宋" w:cs="仿宋"/>
          <w:spacing w:val="-1"/>
        </w:rPr>
        <w:t>审制度。</w:t>
      </w:r>
    </w:p>
    <w:p w14:paraId="142D340A">
      <w:pPr>
        <w:spacing w:line="224" w:lineRule="auto"/>
        <w:rPr>
          <w:rFonts w:hint="eastAsia" w:ascii="仿宋" w:hAnsi="仿宋" w:eastAsia="仿宋" w:cs="仿宋"/>
        </w:rPr>
        <w:sectPr>
          <w:footerReference r:id="rId23" w:type="default"/>
          <w:pgSz w:w="11905" w:h="16839"/>
          <w:pgMar w:top="1431" w:right="1597" w:bottom="1236" w:left="1706" w:header="0" w:footer="1071" w:gutter="0"/>
          <w:pgNumType w:fmt="decimal"/>
          <w:cols w:space="720" w:num="1"/>
        </w:sectPr>
      </w:pPr>
    </w:p>
    <w:p w14:paraId="059F2835">
      <w:pPr>
        <w:spacing w:line="416" w:lineRule="auto"/>
        <w:rPr>
          <w:rFonts w:hint="eastAsia" w:ascii="仿宋" w:hAnsi="仿宋" w:eastAsia="仿宋" w:cs="仿宋"/>
          <w:sz w:val="21"/>
        </w:rPr>
      </w:pPr>
    </w:p>
    <w:p w14:paraId="7C5567C3">
      <w:pPr>
        <w:pStyle w:val="2"/>
        <w:spacing w:before="91" w:line="221" w:lineRule="auto"/>
        <w:ind w:left="564"/>
        <w:rPr>
          <w:rFonts w:hint="eastAsia" w:ascii="仿宋" w:hAnsi="仿宋" w:eastAsia="仿宋" w:cs="仿宋"/>
        </w:rPr>
      </w:pPr>
      <w:r>
        <w:rPr>
          <w:rFonts w:hint="eastAsia" w:ascii="仿宋" w:hAnsi="仿宋" w:eastAsia="仿宋" w:cs="仿宋"/>
          <w:spacing w:val="-1"/>
        </w:rPr>
        <w:t>6.编制采购部预算，并进行预算控制；</w:t>
      </w:r>
    </w:p>
    <w:p w14:paraId="34BE89FF">
      <w:pPr>
        <w:pStyle w:val="2"/>
        <w:spacing w:before="264" w:line="379" w:lineRule="auto"/>
        <w:ind w:left="562" w:right="1538" w:firstLine="4"/>
        <w:rPr>
          <w:rFonts w:hint="eastAsia" w:ascii="仿宋" w:hAnsi="仿宋" w:eastAsia="仿宋" w:cs="仿宋"/>
        </w:rPr>
      </w:pPr>
      <w:r>
        <w:rPr>
          <w:rFonts w:hint="eastAsia" w:ascii="仿宋" w:hAnsi="仿宋" w:eastAsia="仿宋" w:cs="仿宋"/>
          <w:spacing w:val="-2"/>
        </w:rPr>
        <w:t>7.负责对采购不合格品处理；负责呆料预防与处理。</w:t>
      </w:r>
      <w:r>
        <w:rPr>
          <w:rFonts w:hint="eastAsia" w:ascii="仿宋" w:hAnsi="仿宋" w:eastAsia="仿宋" w:cs="仿宋"/>
        </w:rPr>
        <w:t xml:space="preserve"> </w:t>
      </w:r>
    </w:p>
    <w:p w14:paraId="13D06803">
      <w:pPr>
        <w:pStyle w:val="2"/>
        <w:spacing w:before="264" w:line="379" w:lineRule="auto"/>
        <w:ind w:left="562" w:right="1538" w:firstLine="4"/>
        <w:rPr>
          <w:rFonts w:hint="eastAsia" w:ascii="仿宋" w:hAnsi="仿宋" w:eastAsia="仿宋" w:cs="仿宋"/>
        </w:rPr>
      </w:pPr>
      <w:r>
        <w:rPr>
          <w:rFonts w:hint="eastAsia" w:ascii="仿宋" w:hAnsi="仿宋" w:eastAsia="仿宋" w:cs="仿宋"/>
          <w:spacing w:val="-1"/>
        </w:rPr>
        <w:t>8.对新供应商开发、合格供应商评审工作。</w:t>
      </w:r>
    </w:p>
    <w:p w14:paraId="1075419A">
      <w:pPr>
        <w:pStyle w:val="2"/>
        <w:spacing w:before="50" w:line="380" w:lineRule="auto"/>
        <w:ind w:left="579" w:right="418" w:hanging="21"/>
        <w:rPr>
          <w:rFonts w:hint="eastAsia" w:ascii="仿宋" w:hAnsi="仿宋" w:eastAsia="仿宋" w:cs="仿宋"/>
        </w:rPr>
      </w:pPr>
      <w:r>
        <w:rPr>
          <w:rFonts w:hint="eastAsia" w:ascii="仿宋" w:hAnsi="仿宋" w:eastAsia="仿宋" w:cs="仿宋"/>
          <w:spacing w:val="-2"/>
        </w:rPr>
        <w:t>9.对大宗物资采购采取招投标制度，防范采购价格虚高情况。</w:t>
      </w:r>
      <w:r>
        <w:rPr>
          <w:rFonts w:hint="eastAsia" w:ascii="仿宋" w:hAnsi="仿宋" w:eastAsia="仿宋" w:cs="仿宋"/>
          <w:spacing w:val="17"/>
        </w:rPr>
        <w:t xml:space="preserve"> </w:t>
      </w:r>
      <w:r>
        <w:rPr>
          <w:rFonts w:hint="eastAsia" w:ascii="仿宋" w:hAnsi="仿宋" w:eastAsia="仿宋" w:cs="仿宋"/>
          <w:spacing w:val="-1"/>
        </w:rPr>
        <w:t>10.确保采购控制成本、降低风险、保证质量和提高效率。</w:t>
      </w:r>
    </w:p>
    <w:p w14:paraId="4350E717">
      <w:pPr>
        <w:pStyle w:val="2"/>
        <w:spacing w:before="48" w:line="225" w:lineRule="auto"/>
        <w:ind w:left="579"/>
        <w:rPr>
          <w:rFonts w:hint="eastAsia" w:ascii="仿宋" w:hAnsi="仿宋" w:eastAsia="仿宋" w:cs="仿宋"/>
        </w:rPr>
      </w:pPr>
      <w:r>
        <w:rPr>
          <w:rFonts w:hint="eastAsia" w:ascii="仿宋" w:hAnsi="仿宋" w:eastAsia="仿宋" w:cs="仿宋"/>
          <w:spacing w:val="-1"/>
        </w:rPr>
        <w:t>11.建立部门例会制度、报告制度、保持内外部沟通渠道畅通；</w:t>
      </w:r>
    </w:p>
    <w:p w14:paraId="412655DD">
      <w:pPr>
        <w:pStyle w:val="2"/>
        <w:spacing w:before="258" w:line="379" w:lineRule="auto"/>
        <w:ind w:left="579"/>
        <w:rPr>
          <w:rFonts w:hint="eastAsia" w:ascii="仿宋" w:hAnsi="仿宋" w:eastAsia="仿宋" w:cs="仿宋"/>
        </w:rPr>
      </w:pPr>
      <w:r>
        <w:rPr>
          <w:rFonts w:hint="eastAsia" w:ascii="仿宋" w:hAnsi="仿宋" w:eastAsia="仿宋" w:cs="仿宋"/>
          <w:spacing w:val="-2"/>
        </w:rPr>
        <w:t>12.负责供应商台账、档案建立、供应商等绩效考核评价等</w:t>
      </w:r>
      <w:r>
        <w:rPr>
          <w:rFonts w:hint="eastAsia" w:ascii="仿宋" w:hAnsi="仿宋" w:eastAsia="仿宋" w:cs="仿宋"/>
          <w:spacing w:val="-3"/>
        </w:rPr>
        <w:t>工作。</w:t>
      </w:r>
      <w:r>
        <w:rPr>
          <w:rFonts w:hint="eastAsia" w:ascii="仿宋" w:hAnsi="仿宋" w:eastAsia="仿宋" w:cs="仿宋"/>
        </w:rPr>
        <w:t xml:space="preserve"> </w:t>
      </w:r>
    </w:p>
    <w:p w14:paraId="66F82886">
      <w:pPr>
        <w:pStyle w:val="2"/>
        <w:spacing w:before="258" w:line="379" w:lineRule="auto"/>
        <w:ind w:left="579"/>
        <w:rPr>
          <w:rFonts w:hint="eastAsia" w:ascii="仿宋" w:hAnsi="仿宋" w:eastAsia="仿宋" w:cs="仿宋"/>
        </w:rPr>
      </w:pPr>
      <w:r>
        <w:rPr>
          <w:rFonts w:hint="eastAsia" w:ascii="仿宋" w:hAnsi="仿宋" w:eastAsia="仿宋" w:cs="仿宋"/>
          <w:spacing w:val="-2"/>
        </w:rPr>
        <w:t>13.完成公司领导交办的其他任务。</w:t>
      </w:r>
    </w:p>
    <w:p w14:paraId="26C12F3B">
      <w:pPr>
        <w:spacing w:line="277" w:lineRule="auto"/>
        <w:rPr>
          <w:rFonts w:hint="eastAsia" w:ascii="仿宋" w:hAnsi="仿宋" w:eastAsia="仿宋" w:cs="仿宋"/>
          <w:sz w:val="21"/>
        </w:rPr>
      </w:pPr>
    </w:p>
    <w:p w14:paraId="61687276">
      <w:pPr>
        <w:spacing w:line="278" w:lineRule="auto"/>
        <w:rPr>
          <w:rFonts w:hint="eastAsia" w:ascii="仿宋" w:hAnsi="仿宋" w:eastAsia="仿宋" w:cs="仿宋"/>
          <w:sz w:val="21"/>
        </w:rPr>
      </w:pPr>
    </w:p>
    <w:p w14:paraId="5C464109">
      <w:pPr>
        <w:pStyle w:val="2"/>
        <w:spacing w:before="91" w:line="225" w:lineRule="auto"/>
        <w:ind w:left="563"/>
        <w:rPr>
          <w:rFonts w:hint="eastAsia" w:ascii="仿宋" w:hAnsi="仿宋" w:eastAsia="仿宋" w:cs="仿宋"/>
        </w:rPr>
      </w:pPr>
      <w:r>
        <w:rPr>
          <w:rFonts w:hint="eastAsia" w:ascii="仿宋" w:hAnsi="仿宋" w:eastAsia="仿宋" w:cs="仿宋"/>
          <w:spacing w:val="-2"/>
        </w:rPr>
        <w:t>◆（三）技术部</w:t>
      </w:r>
    </w:p>
    <w:p w14:paraId="052CFE8D">
      <w:pPr>
        <w:pStyle w:val="2"/>
        <w:spacing w:before="258" w:line="382" w:lineRule="auto"/>
        <w:ind w:firstLine="579"/>
        <w:rPr>
          <w:rFonts w:hint="eastAsia" w:ascii="仿宋" w:hAnsi="仿宋" w:eastAsia="仿宋" w:cs="仿宋"/>
        </w:rPr>
      </w:pPr>
      <w:r>
        <w:rPr>
          <w:rFonts w:hint="eastAsia" w:ascii="仿宋" w:hAnsi="仿宋" w:eastAsia="仿宋" w:cs="仿宋"/>
          <w:spacing w:val="3"/>
        </w:rPr>
        <w:t>1.严格遵守公司制定的各项规章制度，认</w:t>
      </w:r>
      <w:r>
        <w:rPr>
          <w:rFonts w:hint="eastAsia" w:ascii="仿宋" w:hAnsi="仿宋" w:eastAsia="仿宋" w:cs="仿宋"/>
          <w:spacing w:val="2"/>
        </w:rPr>
        <w:t>真行使公司给予的各项</w:t>
      </w:r>
      <w:r>
        <w:rPr>
          <w:rFonts w:hint="eastAsia" w:ascii="仿宋" w:hAnsi="仿宋" w:eastAsia="仿宋" w:cs="仿宋"/>
        </w:rPr>
        <w:t xml:space="preserve"> </w:t>
      </w:r>
      <w:r>
        <w:rPr>
          <w:rFonts w:hint="eastAsia" w:ascii="仿宋" w:hAnsi="仿宋" w:eastAsia="仿宋" w:cs="仿宋"/>
          <w:spacing w:val="-1"/>
        </w:rPr>
        <w:t>权力。</w:t>
      </w:r>
    </w:p>
    <w:p w14:paraId="41F85BD0">
      <w:pPr>
        <w:pStyle w:val="2"/>
        <w:spacing w:before="42" w:line="224" w:lineRule="auto"/>
        <w:ind w:left="563"/>
        <w:rPr>
          <w:rFonts w:hint="eastAsia" w:ascii="仿宋" w:hAnsi="仿宋" w:eastAsia="仿宋" w:cs="仿宋"/>
        </w:rPr>
      </w:pPr>
      <w:r>
        <w:rPr>
          <w:rFonts w:hint="eastAsia" w:ascii="仿宋" w:hAnsi="仿宋" w:eastAsia="仿宋" w:cs="仿宋"/>
          <w:spacing w:val="-1"/>
        </w:rPr>
        <w:t>2.负责制定公司的技术管理制度。</w:t>
      </w:r>
    </w:p>
    <w:p w14:paraId="4E7540E8">
      <w:pPr>
        <w:pStyle w:val="2"/>
        <w:spacing w:before="260" w:line="379" w:lineRule="auto"/>
        <w:ind w:left="20" w:firstLine="544"/>
        <w:rPr>
          <w:rFonts w:hint="eastAsia" w:ascii="仿宋" w:hAnsi="仿宋" w:eastAsia="仿宋" w:cs="仿宋"/>
        </w:rPr>
      </w:pPr>
      <w:r>
        <w:rPr>
          <w:rFonts w:hint="eastAsia" w:ascii="仿宋" w:hAnsi="仿宋" w:eastAsia="仿宋" w:cs="仿宋"/>
          <w:spacing w:val="3"/>
        </w:rPr>
        <w:t>3.负责建立和完善产品设计、新产品的研制、标准化技术规程等</w:t>
      </w:r>
      <w:r>
        <w:rPr>
          <w:rFonts w:hint="eastAsia" w:ascii="仿宋" w:hAnsi="仿宋" w:eastAsia="仿宋" w:cs="仿宋"/>
          <w:spacing w:val="4"/>
        </w:rPr>
        <w:t xml:space="preserve"> </w:t>
      </w:r>
      <w:r>
        <w:rPr>
          <w:rFonts w:hint="eastAsia" w:ascii="仿宋" w:hAnsi="仿宋" w:eastAsia="仿宋" w:cs="仿宋"/>
          <w:spacing w:val="-5"/>
        </w:rPr>
        <w:t>管理制度。</w:t>
      </w:r>
    </w:p>
    <w:p w14:paraId="30D44194">
      <w:pPr>
        <w:pStyle w:val="2"/>
        <w:spacing w:before="51" w:line="225" w:lineRule="auto"/>
        <w:ind w:left="558"/>
        <w:rPr>
          <w:rFonts w:hint="eastAsia" w:ascii="仿宋" w:hAnsi="仿宋" w:eastAsia="仿宋" w:cs="仿宋"/>
        </w:rPr>
      </w:pPr>
      <w:r>
        <w:rPr>
          <w:rFonts w:hint="eastAsia" w:ascii="仿宋" w:hAnsi="仿宋" w:eastAsia="仿宋" w:cs="仿宋"/>
          <w:spacing w:val="-1"/>
        </w:rPr>
        <w:t>4.负责制定、修改、完善技术规程。</w:t>
      </w:r>
    </w:p>
    <w:p w14:paraId="337CF5CF">
      <w:pPr>
        <w:pStyle w:val="2"/>
        <w:spacing w:before="258" w:line="379" w:lineRule="auto"/>
        <w:ind w:left="23" w:firstLine="536"/>
        <w:rPr>
          <w:rFonts w:hint="eastAsia" w:ascii="仿宋" w:hAnsi="仿宋" w:eastAsia="仿宋" w:cs="仿宋"/>
        </w:rPr>
      </w:pPr>
      <w:r>
        <w:rPr>
          <w:rFonts w:hint="eastAsia" w:ascii="仿宋" w:hAnsi="仿宋" w:eastAsia="仿宋" w:cs="仿宋"/>
          <w:spacing w:val="3"/>
        </w:rPr>
        <w:t>5.负责各类技术信息和资料的收集、研制、整理、分析研究、汇</w:t>
      </w:r>
      <w:r>
        <w:rPr>
          <w:rFonts w:hint="eastAsia" w:ascii="仿宋" w:hAnsi="仿宋" w:eastAsia="仿宋" w:cs="仿宋"/>
          <w:spacing w:val="11"/>
        </w:rPr>
        <w:t xml:space="preserve"> </w:t>
      </w:r>
      <w:r>
        <w:rPr>
          <w:rFonts w:hint="eastAsia" w:ascii="仿宋" w:hAnsi="仿宋" w:eastAsia="仿宋" w:cs="仿宋"/>
          <w:spacing w:val="-3"/>
        </w:rPr>
        <w:t>总和归档管理工作。</w:t>
      </w:r>
    </w:p>
    <w:p w14:paraId="2BF15264">
      <w:pPr>
        <w:pStyle w:val="2"/>
        <w:spacing w:before="51" w:line="381" w:lineRule="auto"/>
        <w:ind w:left="23" w:firstLine="541"/>
        <w:rPr>
          <w:rFonts w:hint="eastAsia" w:ascii="仿宋" w:hAnsi="仿宋" w:eastAsia="仿宋" w:cs="仿宋"/>
        </w:rPr>
      </w:pPr>
      <w:r>
        <w:rPr>
          <w:rFonts w:hint="eastAsia" w:ascii="仿宋" w:hAnsi="仿宋" w:eastAsia="仿宋" w:cs="仿宋"/>
          <w:spacing w:val="3"/>
        </w:rPr>
        <w:t>6.负责及时指导、处理和解决工作中出现的技术问题，确保工作</w:t>
      </w:r>
      <w:r>
        <w:rPr>
          <w:rFonts w:hint="eastAsia" w:ascii="仿宋" w:hAnsi="仿宋" w:eastAsia="仿宋" w:cs="仿宋"/>
          <w:spacing w:val="6"/>
        </w:rPr>
        <w:t xml:space="preserve"> </w:t>
      </w:r>
      <w:r>
        <w:rPr>
          <w:rFonts w:hint="eastAsia" w:ascii="仿宋" w:hAnsi="仿宋" w:eastAsia="仿宋" w:cs="仿宋"/>
          <w:spacing w:val="-5"/>
        </w:rPr>
        <w:t>的正常运行。</w:t>
      </w:r>
    </w:p>
    <w:p w14:paraId="4740DA9D">
      <w:pPr>
        <w:pStyle w:val="2"/>
        <w:spacing w:before="45" w:line="377" w:lineRule="auto"/>
        <w:ind w:left="1" w:firstLine="565"/>
        <w:rPr>
          <w:rFonts w:hint="eastAsia" w:ascii="仿宋" w:hAnsi="仿宋" w:eastAsia="仿宋" w:cs="仿宋"/>
        </w:rPr>
      </w:pPr>
      <w:r>
        <w:rPr>
          <w:rFonts w:hint="eastAsia" w:ascii="仿宋" w:hAnsi="仿宋" w:eastAsia="仿宋" w:cs="仿宋"/>
          <w:spacing w:val="3"/>
        </w:rPr>
        <w:t xml:space="preserve">7.负责为公司相关部门和客户提供技术服务、技术指导、设备维 </w:t>
      </w:r>
      <w:r>
        <w:rPr>
          <w:rFonts w:hint="eastAsia" w:ascii="仿宋" w:hAnsi="仿宋" w:eastAsia="仿宋" w:cs="仿宋"/>
          <w:spacing w:val="-1"/>
        </w:rPr>
        <w:t>修、维护，技术培训和技术咨询服务。</w:t>
      </w:r>
    </w:p>
    <w:p w14:paraId="453A21E8">
      <w:pPr>
        <w:spacing w:line="377" w:lineRule="auto"/>
        <w:rPr>
          <w:rFonts w:hint="eastAsia" w:ascii="仿宋" w:hAnsi="仿宋" w:eastAsia="仿宋" w:cs="仿宋"/>
        </w:rPr>
        <w:sectPr>
          <w:footerReference r:id="rId24" w:type="default"/>
          <w:pgSz w:w="11905" w:h="16839"/>
          <w:pgMar w:top="1431" w:right="1700" w:bottom="1235" w:left="1706" w:header="0" w:footer="1071" w:gutter="0"/>
          <w:pgNumType w:fmt="decimal"/>
          <w:cols w:space="720" w:num="1"/>
        </w:sectPr>
      </w:pPr>
    </w:p>
    <w:p w14:paraId="36722D23">
      <w:pPr>
        <w:spacing w:line="415" w:lineRule="auto"/>
        <w:rPr>
          <w:rFonts w:hint="eastAsia" w:ascii="仿宋" w:hAnsi="仿宋" w:eastAsia="仿宋" w:cs="仿宋"/>
          <w:sz w:val="21"/>
        </w:rPr>
      </w:pPr>
    </w:p>
    <w:p w14:paraId="03B11786">
      <w:pPr>
        <w:pStyle w:val="2"/>
        <w:spacing w:before="91" w:line="380" w:lineRule="auto"/>
        <w:ind w:left="3" w:firstLine="558"/>
        <w:rPr>
          <w:rFonts w:hint="eastAsia" w:ascii="仿宋" w:hAnsi="仿宋" w:eastAsia="仿宋" w:cs="仿宋"/>
        </w:rPr>
      </w:pPr>
      <w:r>
        <w:rPr>
          <w:rFonts w:hint="eastAsia" w:ascii="仿宋" w:hAnsi="仿宋" w:eastAsia="仿宋" w:cs="仿宋"/>
          <w:spacing w:val="3"/>
        </w:rPr>
        <w:t>8.负责为产品售后服务中出现的重大技术问题及时提供技术支持</w:t>
      </w:r>
      <w:r>
        <w:rPr>
          <w:rFonts w:hint="eastAsia" w:ascii="仿宋" w:hAnsi="仿宋" w:eastAsia="仿宋" w:cs="仿宋"/>
          <w:spacing w:val="8"/>
        </w:rPr>
        <w:t xml:space="preserve"> </w:t>
      </w:r>
      <w:r>
        <w:rPr>
          <w:rFonts w:hint="eastAsia" w:ascii="仿宋" w:hAnsi="仿宋" w:eastAsia="仿宋" w:cs="仿宋"/>
          <w:spacing w:val="-3"/>
        </w:rPr>
        <w:t>和服务。</w:t>
      </w:r>
    </w:p>
    <w:p w14:paraId="1C97C625">
      <w:pPr>
        <w:pStyle w:val="2"/>
        <w:spacing w:before="47" w:line="379" w:lineRule="auto"/>
        <w:ind w:left="577" w:right="418" w:hanging="21"/>
        <w:rPr>
          <w:rFonts w:hint="eastAsia" w:ascii="仿宋" w:hAnsi="仿宋" w:eastAsia="仿宋" w:cs="仿宋"/>
        </w:rPr>
      </w:pPr>
      <w:r>
        <w:rPr>
          <w:rFonts w:hint="eastAsia" w:ascii="仿宋" w:hAnsi="仿宋" w:eastAsia="仿宋" w:cs="仿宋"/>
          <w:spacing w:val="-2"/>
        </w:rPr>
        <w:t>9.负责协助人力资源部对本公司相关人员进行专业技能培训。</w:t>
      </w:r>
      <w:r>
        <w:rPr>
          <w:rFonts w:hint="eastAsia" w:ascii="仿宋" w:hAnsi="仿宋" w:eastAsia="仿宋" w:cs="仿宋"/>
          <w:spacing w:val="17"/>
        </w:rPr>
        <w:t xml:space="preserve"> </w:t>
      </w:r>
      <w:r>
        <w:rPr>
          <w:rFonts w:hint="eastAsia" w:ascii="仿宋" w:hAnsi="仿宋" w:eastAsia="仿宋" w:cs="仿宋"/>
          <w:spacing w:val="-2"/>
        </w:rPr>
        <w:t>10.认真完成公司领导交办的其他工作任务。</w:t>
      </w:r>
    </w:p>
    <w:p w14:paraId="1BAFE019">
      <w:pPr>
        <w:spacing w:line="278" w:lineRule="auto"/>
        <w:rPr>
          <w:rFonts w:hint="eastAsia" w:ascii="仿宋" w:hAnsi="仿宋" w:eastAsia="仿宋" w:cs="仿宋"/>
          <w:sz w:val="21"/>
        </w:rPr>
      </w:pPr>
    </w:p>
    <w:p w14:paraId="07A96D38">
      <w:pPr>
        <w:spacing w:line="278" w:lineRule="auto"/>
        <w:rPr>
          <w:rFonts w:hint="eastAsia" w:ascii="仿宋" w:hAnsi="仿宋" w:eastAsia="仿宋" w:cs="仿宋"/>
          <w:sz w:val="21"/>
        </w:rPr>
      </w:pPr>
    </w:p>
    <w:p w14:paraId="7B35758A">
      <w:pPr>
        <w:pStyle w:val="2"/>
        <w:spacing w:before="91" w:line="224" w:lineRule="auto"/>
        <w:ind w:left="562"/>
        <w:rPr>
          <w:rFonts w:hint="eastAsia" w:ascii="仿宋" w:hAnsi="仿宋" w:eastAsia="仿宋" w:cs="仿宋"/>
        </w:rPr>
      </w:pPr>
      <w:r>
        <w:rPr>
          <w:rFonts w:hint="eastAsia" w:ascii="仿宋" w:hAnsi="仿宋" w:eastAsia="仿宋" w:cs="仿宋"/>
          <w:spacing w:val="-2"/>
        </w:rPr>
        <w:t>◆（四）生产部</w:t>
      </w:r>
    </w:p>
    <w:p w14:paraId="7350185F">
      <w:pPr>
        <w:pStyle w:val="2"/>
        <w:spacing w:before="259" w:line="387" w:lineRule="auto"/>
        <w:ind w:left="12" w:firstLine="566"/>
        <w:rPr>
          <w:rFonts w:hint="eastAsia" w:ascii="仿宋" w:hAnsi="仿宋" w:eastAsia="仿宋" w:cs="仿宋"/>
        </w:rPr>
      </w:pPr>
      <w:r>
        <w:rPr>
          <w:rFonts w:hint="eastAsia" w:ascii="仿宋" w:hAnsi="仿宋" w:eastAsia="仿宋" w:cs="仿宋"/>
          <w:spacing w:val="3"/>
        </w:rPr>
        <w:t>1.根据公司下达的生产任务，编制企业月</w:t>
      </w:r>
      <w:r>
        <w:rPr>
          <w:rFonts w:hint="eastAsia" w:ascii="仿宋" w:hAnsi="仿宋" w:eastAsia="仿宋" w:cs="仿宋"/>
          <w:spacing w:val="2"/>
        </w:rPr>
        <w:t>份生产计划并监督各有</w:t>
      </w:r>
      <w:r>
        <w:rPr>
          <w:rFonts w:hint="eastAsia" w:ascii="仿宋" w:hAnsi="仿宋" w:eastAsia="仿宋" w:cs="仿宋"/>
        </w:rPr>
        <w:t xml:space="preserve"> </w:t>
      </w:r>
      <w:r>
        <w:rPr>
          <w:rFonts w:hint="eastAsia" w:ascii="仿宋" w:hAnsi="仿宋" w:eastAsia="仿宋" w:cs="仿宋"/>
          <w:spacing w:val="3"/>
        </w:rPr>
        <w:t>关部门贯彻实施，全面负责本公司生产产品及外发产品</w:t>
      </w:r>
      <w:r>
        <w:rPr>
          <w:rFonts w:hint="eastAsia" w:ascii="仿宋" w:hAnsi="仿宋" w:eastAsia="仿宋" w:cs="仿宋"/>
          <w:spacing w:val="2"/>
        </w:rPr>
        <w:t>的生产调度计</w:t>
      </w:r>
      <w:r>
        <w:rPr>
          <w:rFonts w:hint="eastAsia" w:ascii="仿宋" w:hAnsi="仿宋" w:eastAsia="仿宋" w:cs="仿宋"/>
        </w:rPr>
        <w:t xml:space="preserve"> </w:t>
      </w:r>
      <w:r>
        <w:rPr>
          <w:rFonts w:hint="eastAsia" w:ascii="仿宋" w:hAnsi="仿宋" w:eastAsia="仿宋" w:cs="仿宋"/>
          <w:spacing w:val="-9"/>
        </w:rPr>
        <w:t>划。</w:t>
      </w:r>
    </w:p>
    <w:p w14:paraId="5DEF46D2">
      <w:pPr>
        <w:pStyle w:val="2"/>
        <w:spacing w:before="39" w:line="379" w:lineRule="auto"/>
        <w:ind w:left="12" w:firstLine="550"/>
        <w:rPr>
          <w:rFonts w:hint="eastAsia" w:ascii="仿宋" w:hAnsi="仿宋" w:eastAsia="仿宋" w:cs="仿宋"/>
        </w:rPr>
      </w:pPr>
      <w:r>
        <w:rPr>
          <w:rFonts w:hint="eastAsia" w:ascii="仿宋" w:hAnsi="仿宋" w:eastAsia="仿宋" w:cs="仿宋"/>
          <w:spacing w:val="3"/>
        </w:rPr>
        <w:t>2.加强生产管理，协助总经理实施生产上的统一指挥工作，保证</w:t>
      </w:r>
      <w:r>
        <w:rPr>
          <w:rFonts w:hint="eastAsia" w:ascii="仿宋" w:hAnsi="仿宋" w:eastAsia="仿宋" w:cs="仿宋"/>
          <w:spacing w:val="7"/>
        </w:rPr>
        <w:t xml:space="preserve"> </w:t>
      </w:r>
      <w:r>
        <w:rPr>
          <w:rFonts w:hint="eastAsia" w:ascii="仿宋" w:hAnsi="仿宋" w:eastAsia="仿宋" w:cs="仿宋"/>
          <w:spacing w:val="-4"/>
        </w:rPr>
        <w:t>均衡生产。</w:t>
      </w:r>
    </w:p>
    <w:p w14:paraId="09D51235">
      <w:pPr>
        <w:pStyle w:val="2"/>
        <w:spacing w:before="50" w:line="224" w:lineRule="auto"/>
        <w:ind w:left="564"/>
        <w:rPr>
          <w:rFonts w:hint="eastAsia" w:ascii="仿宋" w:hAnsi="仿宋" w:eastAsia="仿宋" w:cs="仿宋"/>
        </w:rPr>
      </w:pPr>
      <w:r>
        <w:rPr>
          <w:rFonts w:hint="eastAsia" w:ascii="仿宋" w:hAnsi="仿宋" w:eastAsia="仿宋" w:cs="仿宋"/>
          <w:spacing w:val="-1"/>
        </w:rPr>
        <w:t>3.协助品质部抓好产品质量工作。</w:t>
      </w:r>
    </w:p>
    <w:p w14:paraId="1A19BE82">
      <w:pPr>
        <w:pStyle w:val="2"/>
        <w:spacing w:before="260" w:line="379" w:lineRule="auto"/>
        <w:ind w:left="8" w:firstLine="548"/>
        <w:rPr>
          <w:rFonts w:hint="eastAsia" w:ascii="仿宋" w:hAnsi="仿宋" w:eastAsia="仿宋" w:cs="仿宋"/>
        </w:rPr>
      </w:pPr>
      <w:r>
        <w:rPr>
          <w:rFonts w:hint="eastAsia" w:ascii="仿宋" w:hAnsi="仿宋" w:eastAsia="仿宋" w:cs="仿宋"/>
          <w:spacing w:val="3"/>
        </w:rPr>
        <w:t>4.配合业务员接单工作，对承接的货期及公司的资源配置，作预</w:t>
      </w:r>
      <w:r>
        <w:rPr>
          <w:rFonts w:hint="eastAsia" w:ascii="仿宋" w:hAnsi="仿宋" w:eastAsia="仿宋" w:cs="仿宋"/>
          <w:spacing w:val="12"/>
        </w:rPr>
        <w:t xml:space="preserve"> </w:t>
      </w:r>
      <w:r>
        <w:rPr>
          <w:rFonts w:hint="eastAsia" w:ascii="仿宋" w:hAnsi="仿宋" w:eastAsia="仿宋" w:cs="仿宋"/>
          <w:spacing w:val="-4"/>
        </w:rPr>
        <w:t>先安排。</w:t>
      </w:r>
    </w:p>
    <w:p w14:paraId="05268329">
      <w:pPr>
        <w:pStyle w:val="2"/>
        <w:spacing w:before="53" w:line="383" w:lineRule="auto"/>
        <w:ind w:left="7" w:firstLine="550"/>
        <w:jc w:val="both"/>
        <w:rPr>
          <w:rFonts w:hint="eastAsia" w:ascii="仿宋" w:hAnsi="仿宋" w:eastAsia="仿宋" w:cs="仿宋"/>
        </w:rPr>
      </w:pPr>
      <w:r>
        <w:rPr>
          <w:rFonts w:hint="eastAsia" w:ascii="仿宋" w:hAnsi="仿宋" w:eastAsia="仿宋" w:cs="仿宋"/>
          <w:spacing w:val="3"/>
        </w:rPr>
        <w:t>5.根据交货期和生产能力，负责对采购部物料进度及技术部样版</w:t>
      </w:r>
      <w:r>
        <w:rPr>
          <w:rFonts w:hint="eastAsia" w:ascii="仿宋" w:hAnsi="仿宋" w:eastAsia="仿宋" w:cs="仿宋"/>
          <w:spacing w:val="11"/>
        </w:rPr>
        <w:t xml:space="preserve"> </w:t>
      </w:r>
      <w:r>
        <w:rPr>
          <w:rFonts w:hint="eastAsia" w:ascii="仿宋" w:hAnsi="仿宋" w:eastAsia="仿宋" w:cs="仿宋"/>
          <w:spacing w:val="3"/>
        </w:rPr>
        <w:t>制作进度和业务员催客人确认面、辅料，样版进度等的底限时间做出</w:t>
      </w:r>
      <w:r>
        <w:rPr>
          <w:rFonts w:hint="eastAsia" w:ascii="仿宋" w:hAnsi="仿宋" w:eastAsia="仿宋" w:cs="仿宋"/>
        </w:rPr>
        <w:t xml:space="preserve"> </w:t>
      </w:r>
      <w:r>
        <w:rPr>
          <w:rFonts w:hint="eastAsia" w:ascii="仿宋" w:hAnsi="仿宋" w:eastAsia="仿宋" w:cs="仿宋"/>
          <w:spacing w:val="-2"/>
        </w:rPr>
        <w:t>评估、协调，保证按时交货。</w:t>
      </w:r>
    </w:p>
    <w:p w14:paraId="29B1902A">
      <w:pPr>
        <w:pStyle w:val="2"/>
        <w:spacing w:before="58" w:line="383" w:lineRule="auto"/>
        <w:ind w:left="18" w:firstLine="544"/>
        <w:jc w:val="both"/>
        <w:rPr>
          <w:rFonts w:hint="eastAsia" w:ascii="仿宋" w:hAnsi="仿宋" w:eastAsia="仿宋" w:cs="仿宋"/>
        </w:rPr>
      </w:pPr>
      <w:r>
        <w:rPr>
          <w:rFonts w:hint="eastAsia" w:ascii="仿宋" w:hAnsi="仿宋" w:eastAsia="仿宋" w:cs="仿宋"/>
          <w:spacing w:val="3"/>
        </w:rPr>
        <w:t>6.负责每周的业务、生产、采购、技术各部的生产协调会议。对</w:t>
      </w:r>
      <w:r>
        <w:rPr>
          <w:rFonts w:hint="eastAsia" w:ascii="仿宋" w:hAnsi="仿宋" w:eastAsia="仿宋" w:cs="仿宋"/>
          <w:spacing w:val="6"/>
        </w:rPr>
        <w:t xml:space="preserve"> </w:t>
      </w:r>
      <w:r>
        <w:rPr>
          <w:rFonts w:hint="eastAsia" w:ascii="仿宋" w:hAnsi="仿宋" w:eastAsia="仿宋" w:cs="仿宋"/>
          <w:spacing w:val="2"/>
        </w:rPr>
        <w:t>即日起往后一个月时间内的订单、货期、物料进度、样板进度进行详</w:t>
      </w:r>
      <w:r>
        <w:rPr>
          <w:rFonts w:hint="eastAsia" w:ascii="仿宋" w:hAnsi="仿宋" w:eastAsia="仿宋" w:cs="仿宋"/>
          <w:spacing w:val="17"/>
        </w:rPr>
        <w:t xml:space="preserve"> </w:t>
      </w:r>
      <w:r>
        <w:rPr>
          <w:rFonts w:hint="eastAsia" w:ascii="仿宋" w:hAnsi="仿宋" w:eastAsia="仿宋" w:cs="仿宋"/>
          <w:spacing w:val="-2"/>
        </w:rPr>
        <w:t>细的核对，提出疑问，讨论解决办法。</w:t>
      </w:r>
    </w:p>
    <w:p w14:paraId="3F12B92D">
      <w:pPr>
        <w:pStyle w:val="2"/>
        <w:spacing w:before="56" w:line="377" w:lineRule="auto"/>
        <w:ind w:firstLine="565"/>
        <w:rPr>
          <w:rFonts w:hint="eastAsia" w:ascii="仿宋" w:hAnsi="仿宋" w:eastAsia="仿宋" w:cs="仿宋"/>
        </w:rPr>
      </w:pPr>
      <w:r>
        <w:rPr>
          <w:rFonts w:hint="eastAsia" w:ascii="仿宋" w:hAnsi="仿宋" w:eastAsia="仿宋" w:cs="仿宋"/>
          <w:spacing w:val="3"/>
        </w:rPr>
        <w:t>7.随时关注样板、物料到厂等进度，并及时落实可生产的订单安 排，不延误货期。投产通知一式七份，分发技术部经理，面里料采购</w:t>
      </w:r>
    </w:p>
    <w:p w14:paraId="61094712">
      <w:pPr>
        <w:spacing w:line="377" w:lineRule="auto"/>
        <w:rPr>
          <w:rFonts w:hint="eastAsia" w:ascii="仿宋" w:hAnsi="仿宋" w:eastAsia="仿宋" w:cs="仿宋"/>
        </w:rPr>
        <w:sectPr>
          <w:footerReference r:id="rId25" w:type="default"/>
          <w:pgSz w:w="11905" w:h="16839"/>
          <w:pgMar w:top="1431" w:right="1700" w:bottom="1236" w:left="1707" w:header="0" w:footer="1071" w:gutter="0"/>
          <w:pgNumType w:fmt="decimal"/>
          <w:cols w:space="720" w:num="1"/>
        </w:sectPr>
      </w:pPr>
    </w:p>
    <w:p w14:paraId="7A26A1C2">
      <w:pPr>
        <w:spacing w:line="416" w:lineRule="auto"/>
        <w:rPr>
          <w:rFonts w:hint="eastAsia" w:ascii="仿宋" w:hAnsi="仿宋" w:eastAsia="仿宋" w:cs="仿宋"/>
          <w:sz w:val="21"/>
        </w:rPr>
      </w:pPr>
    </w:p>
    <w:p w14:paraId="7EBC008F">
      <w:pPr>
        <w:pStyle w:val="2"/>
        <w:spacing w:before="91" w:line="221" w:lineRule="auto"/>
        <w:jc w:val="right"/>
        <w:rPr>
          <w:rFonts w:hint="eastAsia" w:ascii="仿宋" w:hAnsi="仿宋" w:eastAsia="仿宋" w:cs="仿宋"/>
        </w:rPr>
      </w:pPr>
      <w:r>
        <w:rPr>
          <w:rFonts w:hint="eastAsia" w:ascii="仿宋" w:hAnsi="仿宋" w:eastAsia="仿宋" w:cs="仿宋"/>
          <w:spacing w:val="-4"/>
        </w:rPr>
        <w:t>员，前期辅料采购员，后期辅料采购员，厂长，后道主管，品控经理。</w:t>
      </w:r>
    </w:p>
    <w:p w14:paraId="61FDDC38">
      <w:pPr>
        <w:pStyle w:val="2"/>
        <w:spacing w:before="266" w:line="377" w:lineRule="auto"/>
        <w:ind w:left="25" w:right="102" w:firstLine="537"/>
        <w:rPr>
          <w:rFonts w:hint="eastAsia" w:ascii="仿宋" w:hAnsi="仿宋" w:eastAsia="仿宋" w:cs="仿宋"/>
        </w:rPr>
      </w:pPr>
      <w:r>
        <w:rPr>
          <w:rFonts w:hint="eastAsia" w:ascii="仿宋" w:hAnsi="仿宋" w:eastAsia="仿宋" w:cs="仿宋"/>
          <w:spacing w:val="3"/>
        </w:rPr>
        <w:t>8.根据本公司的生产能力，对需外发的订单或是生产订单不足等</w:t>
      </w:r>
      <w:r>
        <w:rPr>
          <w:rFonts w:hint="eastAsia" w:ascii="仿宋" w:hAnsi="仿宋" w:eastAsia="仿宋" w:cs="仿宋"/>
          <w:spacing w:val="8"/>
        </w:rPr>
        <w:t xml:space="preserve"> </w:t>
      </w:r>
      <w:r>
        <w:rPr>
          <w:rFonts w:hint="eastAsia" w:ascii="仿宋" w:hAnsi="仿宋" w:eastAsia="仿宋" w:cs="仿宋"/>
          <w:spacing w:val="-2"/>
        </w:rPr>
        <w:t>需提前预约，不能解决的情况及时上报总经理。</w:t>
      </w:r>
    </w:p>
    <w:p w14:paraId="4432D39A">
      <w:pPr>
        <w:pStyle w:val="2"/>
        <w:spacing w:before="56" w:line="377" w:lineRule="auto"/>
        <w:ind w:left="24" w:right="102" w:firstLine="533"/>
        <w:rPr>
          <w:rFonts w:hint="eastAsia" w:ascii="仿宋" w:hAnsi="仿宋" w:eastAsia="仿宋" w:cs="仿宋"/>
        </w:rPr>
      </w:pPr>
      <w:r>
        <w:rPr>
          <w:rFonts w:hint="eastAsia" w:ascii="仿宋" w:hAnsi="仿宋" w:eastAsia="仿宋" w:cs="仿宋"/>
          <w:spacing w:val="3"/>
        </w:rPr>
        <w:t>9.关注生产厂提供的计划进度与实际交货进度表之间的情况，及</w:t>
      </w:r>
      <w:r>
        <w:rPr>
          <w:rFonts w:hint="eastAsia" w:ascii="仿宋" w:hAnsi="仿宋" w:eastAsia="仿宋" w:cs="仿宋"/>
          <w:spacing w:val="12"/>
        </w:rPr>
        <w:t xml:space="preserve"> </w:t>
      </w:r>
      <w:r>
        <w:rPr>
          <w:rFonts w:hint="eastAsia" w:ascii="仿宋" w:hAnsi="仿宋" w:eastAsia="仿宋" w:cs="仿宋"/>
          <w:spacing w:val="-2"/>
        </w:rPr>
        <w:t>时发现并协调解决进度问题，确保交货期。</w:t>
      </w:r>
    </w:p>
    <w:p w14:paraId="46D59FE4">
      <w:pPr>
        <w:pStyle w:val="2"/>
        <w:spacing w:before="55" w:line="224" w:lineRule="auto"/>
        <w:ind w:left="579"/>
        <w:rPr>
          <w:rFonts w:hint="eastAsia" w:ascii="仿宋" w:hAnsi="仿宋" w:eastAsia="仿宋" w:cs="仿宋"/>
        </w:rPr>
      </w:pPr>
      <w:r>
        <w:rPr>
          <w:rFonts w:hint="eastAsia" w:ascii="仿宋" w:hAnsi="仿宋" w:eastAsia="仿宋" w:cs="仿宋"/>
          <w:spacing w:val="-1"/>
        </w:rPr>
        <w:t>10.参与制定生产各环节的岗位职责及作业指导要</w:t>
      </w:r>
      <w:r>
        <w:rPr>
          <w:rFonts w:hint="eastAsia" w:ascii="仿宋" w:hAnsi="仿宋" w:eastAsia="仿宋" w:cs="仿宋"/>
          <w:spacing w:val="-2"/>
        </w:rPr>
        <w:t>求。</w:t>
      </w:r>
    </w:p>
    <w:p w14:paraId="3686B3C5">
      <w:pPr>
        <w:pStyle w:val="2"/>
        <w:spacing w:before="258" w:line="385" w:lineRule="auto"/>
        <w:ind w:left="3" w:right="100" w:firstLine="576"/>
        <w:rPr>
          <w:rFonts w:hint="eastAsia" w:ascii="仿宋" w:hAnsi="仿宋" w:eastAsia="仿宋" w:cs="仿宋"/>
        </w:rPr>
      </w:pPr>
      <w:r>
        <w:rPr>
          <w:rFonts w:hint="eastAsia" w:ascii="仿宋" w:hAnsi="仿宋" w:eastAsia="仿宋" w:cs="仿宋"/>
          <w:spacing w:val="-2"/>
        </w:rPr>
        <w:t>11.参与制定激励员工的方案，公平、公正对待部属，根据</w:t>
      </w:r>
      <w:r>
        <w:rPr>
          <w:rFonts w:hint="eastAsia" w:ascii="仿宋" w:hAnsi="仿宋" w:eastAsia="仿宋" w:cs="仿宋"/>
          <w:spacing w:val="-3"/>
        </w:rPr>
        <w:t>各岗位</w:t>
      </w:r>
      <w:r>
        <w:rPr>
          <w:rFonts w:hint="eastAsia" w:ascii="仿宋" w:hAnsi="仿宋" w:eastAsia="仿宋" w:cs="仿宋"/>
        </w:rPr>
        <w:t xml:space="preserve"> </w:t>
      </w:r>
      <w:r>
        <w:rPr>
          <w:rFonts w:hint="eastAsia" w:ascii="仿宋" w:hAnsi="仿宋" w:eastAsia="仿宋" w:cs="仿宋"/>
          <w:spacing w:val="3"/>
        </w:rPr>
        <w:t>对能力的要求，制定培训方案，努力提高各岗位员工的工作能力，促</w:t>
      </w:r>
      <w:r>
        <w:rPr>
          <w:rFonts w:hint="eastAsia" w:ascii="仿宋" w:hAnsi="仿宋" w:eastAsia="仿宋" w:cs="仿宋"/>
          <w:spacing w:val="6"/>
        </w:rPr>
        <w:t xml:space="preserve"> </w:t>
      </w:r>
      <w:r>
        <w:rPr>
          <w:rFonts w:hint="eastAsia" w:ascii="仿宋" w:hAnsi="仿宋" w:eastAsia="仿宋" w:cs="仿宋"/>
          <w:spacing w:val="-1"/>
        </w:rPr>
        <w:t>进企业发展。</w:t>
      </w:r>
    </w:p>
    <w:p w14:paraId="4985DDB7">
      <w:pPr>
        <w:pStyle w:val="2"/>
        <w:spacing w:before="50" w:line="377" w:lineRule="auto"/>
        <w:ind w:right="102" w:firstLine="579"/>
        <w:rPr>
          <w:rFonts w:hint="eastAsia" w:ascii="仿宋" w:hAnsi="仿宋" w:eastAsia="仿宋" w:cs="仿宋"/>
        </w:rPr>
      </w:pPr>
      <w:r>
        <w:rPr>
          <w:rFonts w:hint="eastAsia" w:ascii="仿宋" w:hAnsi="仿宋" w:eastAsia="仿宋" w:cs="仿宋"/>
          <w:spacing w:val="-2"/>
        </w:rPr>
        <w:t>12.严格按财务制度和生产服务提供控制程序要求，规范各</w:t>
      </w:r>
      <w:r>
        <w:rPr>
          <w:rFonts w:hint="eastAsia" w:ascii="仿宋" w:hAnsi="仿宋" w:eastAsia="仿宋" w:cs="仿宋"/>
          <w:spacing w:val="-3"/>
        </w:rPr>
        <w:t>环节操</w:t>
      </w:r>
      <w:r>
        <w:rPr>
          <w:rFonts w:hint="eastAsia" w:ascii="仿宋" w:hAnsi="仿宋" w:eastAsia="仿宋" w:cs="仿宋"/>
        </w:rPr>
        <w:t xml:space="preserve"> </w:t>
      </w:r>
      <w:r>
        <w:rPr>
          <w:rFonts w:hint="eastAsia" w:ascii="仿宋" w:hAnsi="仿宋" w:eastAsia="仿宋" w:cs="仿宋"/>
          <w:spacing w:val="-1"/>
        </w:rPr>
        <w:t>作，及时签订外发或承接加工合同。</w:t>
      </w:r>
    </w:p>
    <w:p w14:paraId="4302D72F">
      <w:pPr>
        <w:pStyle w:val="2"/>
        <w:spacing w:before="57" w:line="379" w:lineRule="auto"/>
        <w:ind w:left="579" w:right="2061"/>
        <w:rPr>
          <w:rFonts w:hint="eastAsia" w:ascii="仿宋" w:hAnsi="仿宋" w:eastAsia="仿宋" w:cs="仿宋"/>
        </w:rPr>
      </w:pPr>
      <w:r>
        <w:rPr>
          <w:rFonts w:hint="eastAsia" w:ascii="仿宋" w:hAnsi="仿宋" w:eastAsia="仿宋" w:cs="仿宋"/>
          <w:spacing w:val="-3"/>
        </w:rPr>
        <w:t>13.努力提高自身水平，学习先进生产管理理念。</w:t>
      </w:r>
      <w:r>
        <w:rPr>
          <w:rFonts w:hint="eastAsia" w:ascii="仿宋" w:hAnsi="仿宋" w:eastAsia="仿宋" w:cs="仿宋"/>
          <w:spacing w:val="7"/>
        </w:rPr>
        <w:t xml:space="preserve"> </w:t>
      </w:r>
      <w:r>
        <w:rPr>
          <w:rFonts w:hint="eastAsia" w:ascii="仿宋" w:hAnsi="仿宋" w:eastAsia="仿宋" w:cs="仿宋"/>
          <w:spacing w:val="-3"/>
        </w:rPr>
        <w:t>14.负责货物出运。</w:t>
      </w:r>
    </w:p>
    <w:p w14:paraId="10FC32D1">
      <w:pPr>
        <w:pStyle w:val="2"/>
        <w:spacing w:before="48" w:line="379" w:lineRule="auto"/>
        <w:ind w:left="579" w:right="1502"/>
        <w:rPr>
          <w:rFonts w:hint="eastAsia" w:ascii="仿宋" w:hAnsi="仿宋" w:eastAsia="仿宋" w:cs="仿宋"/>
        </w:rPr>
      </w:pPr>
      <w:r>
        <w:rPr>
          <w:rFonts w:hint="eastAsia" w:ascii="仿宋" w:hAnsi="仿宋" w:eastAsia="仿宋" w:cs="仿宋"/>
          <w:spacing w:val="-3"/>
        </w:rPr>
        <w:t>15.审核工厂上报的每月产量报表，并及时上交财务。</w:t>
      </w:r>
      <w:r>
        <w:rPr>
          <w:rFonts w:hint="eastAsia" w:ascii="仿宋" w:hAnsi="仿宋" w:eastAsia="仿宋" w:cs="仿宋"/>
          <w:spacing w:val="12"/>
        </w:rPr>
        <w:t xml:space="preserve"> </w:t>
      </w:r>
      <w:r>
        <w:rPr>
          <w:rFonts w:hint="eastAsia" w:ascii="仿宋" w:hAnsi="仿宋" w:eastAsia="仿宋" w:cs="仿宋"/>
          <w:spacing w:val="-1"/>
        </w:rPr>
        <w:t>16.负责生产设施的归档及日常保养等管理</w:t>
      </w:r>
      <w:r>
        <w:rPr>
          <w:rFonts w:hint="eastAsia" w:ascii="仿宋" w:hAnsi="仿宋" w:eastAsia="仿宋" w:cs="仿宋"/>
          <w:spacing w:val="-2"/>
        </w:rPr>
        <w:t>工作。</w:t>
      </w:r>
    </w:p>
    <w:p w14:paraId="127DD82D">
      <w:pPr>
        <w:pStyle w:val="2"/>
        <w:spacing w:before="52" w:line="377" w:lineRule="auto"/>
        <w:ind w:left="44" w:right="102" w:firstLine="535"/>
        <w:rPr>
          <w:rFonts w:hint="eastAsia" w:ascii="仿宋" w:hAnsi="仿宋" w:eastAsia="仿宋" w:cs="仿宋"/>
        </w:rPr>
      </w:pPr>
      <w:r>
        <w:rPr>
          <w:rFonts w:hint="eastAsia" w:ascii="仿宋" w:hAnsi="仿宋" w:eastAsia="仿宋" w:cs="仿宋"/>
          <w:spacing w:val="-2"/>
        </w:rPr>
        <w:t>17.负责与业务员核对正确出货情况（如：款式、订单、数</w:t>
      </w:r>
      <w:r>
        <w:rPr>
          <w:rFonts w:hint="eastAsia" w:ascii="仿宋" w:hAnsi="仿宋" w:eastAsia="仿宋" w:cs="仿宋"/>
          <w:spacing w:val="-3"/>
        </w:rPr>
        <w:t>量、颜</w:t>
      </w:r>
      <w:r>
        <w:rPr>
          <w:rFonts w:hint="eastAsia" w:ascii="仿宋" w:hAnsi="仿宋" w:eastAsia="仿宋" w:cs="仿宋"/>
        </w:rPr>
        <w:t xml:space="preserve"> </w:t>
      </w:r>
      <w:r>
        <w:rPr>
          <w:rFonts w:hint="eastAsia" w:ascii="仿宋" w:hAnsi="仿宋" w:eastAsia="仿宋" w:cs="仿宋"/>
          <w:spacing w:val="-3"/>
        </w:rPr>
        <w:t>色等</w:t>
      </w:r>
      <w:r>
        <w:rPr>
          <w:rFonts w:hint="eastAsia" w:ascii="仿宋" w:hAnsi="仿宋" w:eastAsia="仿宋" w:cs="仿宋"/>
          <w:spacing w:val="9"/>
        </w:rPr>
        <w:t>），</w:t>
      </w:r>
      <w:r>
        <w:rPr>
          <w:rFonts w:hint="eastAsia" w:ascii="仿宋" w:hAnsi="仿宋" w:eastAsia="仿宋" w:cs="仿宋"/>
          <w:spacing w:val="-3"/>
        </w:rPr>
        <w:t>并通知厂长，车间主任，后道主管，品控经理。</w:t>
      </w:r>
    </w:p>
    <w:p w14:paraId="06D5393F">
      <w:pPr>
        <w:pStyle w:val="2"/>
        <w:spacing w:before="55" w:line="224" w:lineRule="auto"/>
        <w:ind w:left="579"/>
        <w:rPr>
          <w:rFonts w:hint="eastAsia" w:ascii="仿宋" w:hAnsi="仿宋" w:eastAsia="仿宋" w:cs="仿宋"/>
        </w:rPr>
      </w:pPr>
      <w:r>
        <w:rPr>
          <w:rFonts w:hint="eastAsia" w:ascii="仿宋" w:hAnsi="仿宋" w:eastAsia="仿宋" w:cs="仿宋"/>
          <w:spacing w:val="-2"/>
        </w:rPr>
        <w:t>18.认真完成公司领导交办的其他工作任务。</w:t>
      </w:r>
    </w:p>
    <w:p w14:paraId="71250E0E">
      <w:pPr>
        <w:spacing w:line="255" w:lineRule="auto"/>
        <w:rPr>
          <w:rFonts w:hint="eastAsia" w:ascii="仿宋" w:hAnsi="仿宋" w:eastAsia="仿宋" w:cs="仿宋"/>
          <w:sz w:val="21"/>
        </w:rPr>
      </w:pPr>
    </w:p>
    <w:p w14:paraId="612921B4">
      <w:pPr>
        <w:spacing w:line="255" w:lineRule="auto"/>
        <w:rPr>
          <w:rFonts w:hint="eastAsia" w:ascii="仿宋" w:hAnsi="仿宋" w:eastAsia="仿宋" w:cs="仿宋"/>
          <w:sz w:val="21"/>
        </w:rPr>
      </w:pPr>
    </w:p>
    <w:p w14:paraId="068C3674">
      <w:pPr>
        <w:spacing w:line="255" w:lineRule="auto"/>
        <w:rPr>
          <w:rFonts w:hint="eastAsia" w:ascii="仿宋" w:hAnsi="仿宋" w:eastAsia="仿宋" w:cs="仿宋"/>
          <w:sz w:val="21"/>
        </w:rPr>
      </w:pPr>
    </w:p>
    <w:p w14:paraId="4C07D25D">
      <w:pPr>
        <w:pStyle w:val="2"/>
        <w:spacing w:before="91" w:line="225" w:lineRule="auto"/>
        <w:ind w:left="563"/>
        <w:rPr>
          <w:rFonts w:hint="eastAsia" w:ascii="仿宋" w:hAnsi="仿宋" w:eastAsia="仿宋" w:cs="仿宋"/>
        </w:rPr>
      </w:pPr>
      <w:r>
        <w:rPr>
          <w:rFonts w:hint="eastAsia" w:ascii="仿宋" w:hAnsi="仿宋" w:eastAsia="仿宋" w:cs="仿宋"/>
          <w:spacing w:val="-2"/>
        </w:rPr>
        <w:t>◆（五）质检部</w:t>
      </w:r>
    </w:p>
    <w:p w14:paraId="04755484">
      <w:pPr>
        <w:pStyle w:val="2"/>
        <w:spacing w:before="258" w:line="379" w:lineRule="auto"/>
        <w:ind w:left="20" w:right="102" w:firstLine="559"/>
        <w:rPr>
          <w:rFonts w:hint="eastAsia" w:ascii="仿宋" w:hAnsi="仿宋" w:eastAsia="仿宋" w:cs="仿宋"/>
        </w:rPr>
      </w:pPr>
      <w:r>
        <w:rPr>
          <w:rFonts w:hint="eastAsia" w:ascii="仿宋" w:hAnsi="仿宋" w:eastAsia="仿宋" w:cs="仿宋"/>
          <w:spacing w:val="3"/>
        </w:rPr>
        <w:t>1.负责贯彻落实公司质量方针和质量目标</w:t>
      </w:r>
      <w:r>
        <w:rPr>
          <w:rFonts w:hint="eastAsia" w:ascii="仿宋" w:hAnsi="仿宋" w:eastAsia="仿宋" w:cs="仿宋"/>
          <w:spacing w:val="2"/>
        </w:rPr>
        <w:t>，策划、组织公司质量</w:t>
      </w:r>
      <w:r>
        <w:rPr>
          <w:rFonts w:hint="eastAsia" w:ascii="仿宋" w:hAnsi="仿宋" w:eastAsia="仿宋" w:cs="仿宋"/>
        </w:rPr>
        <w:t xml:space="preserve"> </w:t>
      </w:r>
      <w:r>
        <w:rPr>
          <w:rFonts w:hint="eastAsia" w:ascii="仿宋" w:hAnsi="仿宋" w:eastAsia="仿宋" w:cs="仿宋"/>
          <w:spacing w:val="-2"/>
        </w:rPr>
        <w:t>管理体系的运行维护、绩效改善；</w:t>
      </w:r>
    </w:p>
    <w:p w14:paraId="54C8E3C0">
      <w:pPr>
        <w:spacing w:line="379" w:lineRule="auto"/>
        <w:rPr>
          <w:rFonts w:hint="eastAsia" w:ascii="仿宋" w:hAnsi="仿宋" w:eastAsia="仿宋" w:cs="仿宋"/>
        </w:rPr>
        <w:sectPr>
          <w:footerReference r:id="rId26" w:type="default"/>
          <w:pgSz w:w="11905" w:h="16839"/>
          <w:pgMar w:top="1431" w:right="1597" w:bottom="1236" w:left="1706" w:header="0" w:footer="1071" w:gutter="0"/>
          <w:pgNumType w:fmt="decimal"/>
          <w:cols w:space="720" w:num="1"/>
        </w:sectPr>
      </w:pPr>
    </w:p>
    <w:p w14:paraId="499FF432">
      <w:pPr>
        <w:spacing w:line="415" w:lineRule="auto"/>
        <w:rPr>
          <w:rFonts w:hint="eastAsia" w:ascii="仿宋" w:hAnsi="仿宋" w:eastAsia="仿宋" w:cs="仿宋"/>
          <w:sz w:val="21"/>
        </w:rPr>
      </w:pPr>
    </w:p>
    <w:p w14:paraId="3B61B6BC">
      <w:pPr>
        <w:pStyle w:val="2"/>
        <w:spacing w:before="91" w:line="379" w:lineRule="auto"/>
        <w:ind w:left="24" w:firstLine="535"/>
        <w:rPr>
          <w:rFonts w:hint="eastAsia" w:ascii="仿宋" w:hAnsi="仿宋" w:eastAsia="仿宋" w:cs="仿宋"/>
        </w:rPr>
      </w:pPr>
      <w:r>
        <w:rPr>
          <w:rFonts w:hint="eastAsia" w:ascii="仿宋" w:hAnsi="仿宋" w:eastAsia="仿宋" w:cs="仿宋"/>
          <w:spacing w:val="2"/>
        </w:rPr>
        <w:t>2.负责公司各种品质管理制度的订立与实施，“零缺陷</w:t>
      </w:r>
      <w:r>
        <w:rPr>
          <w:rFonts w:hint="eastAsia" w:ascii="仿宋" w:hAnsi="仿宋" w:eastAsia="仿宋" w:cs="仿宋"/>
          <w:spacing w:val="-100"/>
        </w:rPr>
        <w:t xml:space="preserve"> </w:t>
      </w:r>
      <w:r>
        <w:rPr>
          <w:rFonts w:hint="eastAsia" w:ascii="仿宋" w:hAnsi="仿宋" w:eastAsia="仿宋" w:cs="仿宋"/>
          <w:spacing w:val="1"/>
        </w:rPr>
        <w:t>”、“全</w:t>
      </w:r>
      <w:r>
        <w:rPr>
          <w:rFonts w:hint="eastAsia" w:ascii="仿宋" w:hAnsi="仿宋" w:eastAsia="仿宋" w:cs="仿宋"/>
        </w:rPr>
        <w:t xml:space="preserve"> </w:t>
      </w:r>
      <w:r>
        <w:rPr>
          <w:rFonts w:hint="eastAsia" w:ascii="仿宋" w:hAnsi="仿宋" w:eastAsia="仿宋" w:cs="仿宋"/>
          <w:spacing w:val="-4"/>
        </w:rPr>
        <w:t>面质量管理</w:t>
      </w:r>
      <w:r>
        <w:rPr>
          <w:rFonts w:hint="eastAsia" w:ascii="仿宋" w:hAnsi="仿宋" w:eastAsia="仿宋" w:cs="仿宋"/>
          <w:spacing w:val="-93"/>
        </w:rPr>
        <w:t xml:space="preserve"> </w:t>
      </w:r>
      <w:r>
        <w:rPr>
          <w:rFonts w:hint="eastAsia" w:ascii="仿宋" w:hAnsi="仿宋" w:eastAsia="仿宋" w:cs="仿宋"/>
          <w:spacing w:val="-4"/>
        </w:rPr>
        <w:t>”等各种品质活动的组织与推动；</w:t>
      </w:r>
    </w:p>
    <w:p w14:paraId="2DB2BE9F">
      <w:pPr>
        <w:pStyle w:val="2"/>
        <w:spacing w:before="50" w:line="224" w:lineRule="auto"/>
        <w:ind w:left="561"/>
        <w:rPr>
          <w:rFonts w:hint="eastAsia" w:ascii="仿宋" w:hAnsi="仿宋" w:eastAsia="仿宋" w:cs="仿宋"/>
        </w:rPr>
      </w:pPr>
      <w:r>
        <w:rPr>
          <w:rFonts w:hint="eastAsia" w:ascii="仿宋" w:hAnsi="仿宋" w:eastAsia="仿宋" w:cs="仿宋"/>
          <w:spacing w:val="-1"/>
        </w:rPr>
        <w:t>3.负责对各部门品质管理工作进行内部质量审核；</w:t>
      </w:r>
    </w:p>
    <w:p w14:paraId="09B88817">
      <w:pPr>
        <w:pStyle w:val="2"/>
        <w:spacing w:before="261" w:line="377" w:lineRule="auto"/>
        <w:ind w:firstLine="553"/>
        <w:rPr>
          <w:rFonts w:hint="eastAsia" w:ascii="仿宋" w:hAnsi="仿宋" w:eastAsia="仿宋" w:cs="仿宋"/>
        </w:rPr>
      </w:pPr>
      <w:r>
        <w:rPr>
          <w:rFonts w:hint="eastAsia" w:ascii="仿宋" w:hAnsi="仿宋" w:eastAsia="仿宋" w:cs="仿宋"/>
          <w:spacing w:val="3"/>
        </w:rPr>
        <w:t>4.负责进料、在制品、半成品、成品的品质标准、品质检验规程</w:t>
      </w:r>
      <w:r>
        <w:rPr>
          <w:rFonts w:hint="eastAsia" w:ascii="仿宋" w:hAnsi="仿宋" w:eastAsia="仿宋" w:cs="仿宋"/>
          <w:spacing w:val="12"/>
        </w:rPr>
        <w:t xml:space="preserve"> </w:t>
      </w:r>
      <w:r>
        <w:rPr>
          <w:rFonts w:hint="eastAsia" w:ascii="仿宋" w:hAnsi="仿宋" w:eastAsia="仿宋" w:cs="仿宋"/>
        </w:rPr>
        <w:t>和各种质量记录表单的制订与执行，对出仓产</w:t>
      </w:r>
      <w:r>
        <w:rPr>
          <w:rFonts w:hint="eastAsia" w:ascii="仿宋" w:hAnsi="仿宋" w:eastAsia="仿宋" w:cs="仿宋"/>
          <w:spacing w:val="-1"/>
        </w:rPr>
        <w:t>品质量负全部责任；</w:t>
      </w:r>
    </w:p>
    <w:p w14:paraId="26FC4A7E">
      <w:pPr>
        <w:pStyle w:val="2"/>
        <w:spacing w:before="55" w:line="224" w:lineRule="auto"/>
        <w:ind w:left="554"/>
        <w:rPr>
          <w:rFonts w:hint="eastAsia" w:ascii="仿宋" w:hAnsi="仿宋" w:eastAsia="仿宋" w:cs="仿宋"/>
        </w:rPr>
      </w:pPr>
      <w:r>
        <w:rPr>
          <w:rFonts w:hint="eastAsia" w:ascii="仿宋" w:hAnsi="仿宋" w:eastAsia="仿宋" w:cs="仿宋"/>
          <w:spacing w:val="-1"/>
        </w:rPr>
        <w:t>5.负责全员品质教育、培训；</w:t>
      </w:r>
    </w:p>
    <w:p w14:paraId="702798FC">
      <w:pPr>
        <w:pStyle w:val="2"/>
        <w:spacing w:before="261" w:line="379" w:lineRule="auto"/>
        <w:ind w:left="7" w:right="61" w:firstLine="552"/>
        <w:rPr>
          <w:rFonts w:hint="eastAsia" w:ascii="仿宋" w:hAnsi="仿宋" w:eastAsia="仿宋" w:cs="仿宋"/>
        </w:rPr>
      </w:pPr>
      <w:r>
        <w:rPr>
          <w:rFonts w:hint="eastAsia" w:ascii="仿宋" w:hAnsi="仿宋" w:eastAsia="仿宋" w:cs="仿宋"/>
          <w:spacing w:val="1"/>
        </w:rPr>
        <w:t>6.负责各种质量责任事故调查处理，各种品质异常的仲裁处理，</w:t>
      </w:r>
      <w:r>
        <w:rPr>
          <w:rFonts w:hint="eastAsia" w:ascii="仿宋" w:hAnsi="仿宋" w:eastAsia="仿宋" w:cs="仿宋"/>
          <w:spacing w:val="3"/>
        </w:rPr>
        <w:t xml:space="preserve"> </w:t>
      </w:r>
      <w:r>
        <w:rPr>
          <w:rFonts w:hint="eastAsia" w:ascii="仿宋" w:hAnsi="仿宋" w:eastAsia="仿宋" w:cs="仿宋"/>
          <w:spacing w:val="-1"/>
        </w:rPr>
        <w:t>配合公司客服部门对客户投诉与退货进行调查处理。</w:t>
      </w:r>
    </w:p>
    <w:p w14:paraId="2D96EC59">
      <w:pPr>
        <w:pStyle w:val="2"/>
        <w:spacing w:before="50" w:line="227" w:lineRule="auto"/>
        <w:ind w:left="562"/>
        <w:rPr>
          <w:rFonts w:hint="eastAsia" w:ascii="仿宋" w:hAnsi="仿宋" w:eastAsia="仿宋" w:cs="仿宋"/>
        </w:rPr>
      </w:pPr>
      <w:r>
        <w:rPr>
          <w:rFonts w:hint="eastAsia" w:ascii="仿宋" w:hAnsi="仿宋" w:eastAsia="仿宋" w:cs="仿宋"/>
          <w:spacing w:val="-1"/>
        </w:rPr>
        <w:t>7.参与公司质量计划的制定；</w:t>
      </w:r>
    </w:p>
    <w:p w14:paraId="65322298">
      <w:pPr>
        <w:pStyle w:val="2"/>
        <w:spacing w:before="255" w:line="381" w:lineRule="auto"/>
        <w:ind w:left="553" w:right="1833" w:firstLine="4"/>
        <w:rPr>
          <w:rFonts w:hint="eastAsia" w:ascii="仿宋" w:hAnsi="仿宋" w:eastAsia="仿宋" w:cs="仿宋"/>
          <w:spacing w:val="11"/>
        </w:rPr>
      </w:pPr>
      <w:r>
        <w:rPr>
          <w:rFonts w:hint="eastAsia" w:ascii="仿宋" w:hAnsi="仿宋" w:eastAsia="仿宋" w:cs="仿宋"/>
          <w:spacing w:val="-3"/>
        </w:rPr>
        <w:t>8.策划、推进质量管理体系的建立、完善及维护；</w:t>
      </w:r>
      <w:r>
        <w:rPr>
          <w:rFonts w:hint="eastAsia" w:ascii="仿宋" w:hAnsi="仿宋" w:eastAsia="仿宋" w:cs="仿宋"/>
          <w:spacing w:val="11"/>
        </w:rPr>
        <w:t xml:space="preserve"> </w:t>
      </w:r>
    </w:p>
    <w:p w14:paraId="73AED25F">
      <w:pPr>
        <w:pStyle w:val="2"/>
        <w:spacing w:before="255" w:line="381" w:lineRule="auto"/>
        <w:ind w:left="553" w:right="1833" w:firstLine="4"/>
        <w:rPr>
          <w:rFonts w:hint="eastAsia" w:ascii="仿宋" w:hAnsi="仿宋" w:eastAsia="仿宋" w:cs="仿宋"/>
        </w:rPr>
      </w:pPr>
      <w:r>
        <w:rPr>
          <w:rFonts w:hint="eastAsia" w:ascii="仿宋" w:hAnsi="仿宋" w:eastAsia="仿宋" w:cs="仿宋"/>
          <w:spacing w:val="-1"/>
        </w:rPr>
        <w:t>9.质量检验规范的建立；</w:t>
      </w:r>
    </w:p>
    <w:p w14:paraId="0B012D69">
      <w:pPr>
        <w:pStyle w:val="2"/>
        <w:spacing w:before="44" w:line="224" w:lineRule="auto"/>
        <w:ind w:left="575"/>
        <w:rPr>
          <w:rFonts w:hint="eastAsia" w:ascii="仿宋" w:hAnsi="仿宋" w:eastAsia="仿宋" w:cs="仿宋"/>
        </w:rPr>
      </w:pPr>
      <w:r>
        <w:rPr>
          <w:rFonts w:hint="eastAsia" w:ascii="仿宋" w:hAnsi="仿宋" w:eastAsia="仿宋" w:cs="仿宋"/>
          <w:spacing w:val="-2"/>
        </w:rPr>
        <w:t>10.质量管理基础知识的推广、培训；</w:t>
      </w:r>
    </w:p>
    <w:p w14:paraId="7E5300FE">
      <w:pPr>
        <w:pStyle w:val="2"/>
        <w:spacing w:before="260" w:line="379" w:lineRule="auto"/>
        <w:ind w:left="575" w:right="3093"/>
        <w:rPr>
          <w:rFonts w:hint="eastAsia" w:ascii="仿宋" w:hAnsi="仿宋" w:eastAsia="仿宋" w:cs="仿宋"/>
        </w:rPr>
      </w:pPr>
      <w:r>
        <w:rPr>
          <w:rFonts w:hint="eastAsia" w:ascii="仿宋" w:hAnsi="仿宋" w:eastAsia="仿宋" w:cs="仿宋"/>
          <w:spacing w:val="-4"/>
        </w:rPr>
        <w:t>11.纠正、预防措施的跟进及结果确认；</w:t>
      </w:r>
      <w:r>
        <w:rPr>
          <w:rFonts w:hint="eastAsia" w:ascii="仿宋" w:hAnsi="仿宋" w:eastAsia="仿宋" w:cs="仿宋"/>
        </w:rPr>
        <w:t xml:space="preserve"> </w:t>
      </w:r>
      <w:r>
        <w:rPr>
          <w:rFonts w:hint="eastAsia" w:ascii="仿宋" w:hAnsi="仿宋" w:eastAsia="仿宋" w:cs="仿宋"/>
          <w:spacing w:val="-2"/>
        </w:rPr>
        <w:t>12.参与供应商的评估；</w:t>
      </w:r>
    </w:p>
    <w:p w14:paraId="038FB3F4">
      <w:pPr>
        <w:pStyle w:val="2"/>
        <w:spacing w:before="51" w:line="380" w:lineRule="auto"/>
        <w:ind w:left="575" w:right="4773"/>
        <w:rPr>
          <w:rFonts w:hint="eastAsia" w:ascii="仿宋" w:hAnsi="仿宋" w:eastAsia="仿宋" w:cs="仿宋"/>
        </w:rPr>
      </w:pPr>
      <w:r>
        <w:rPr>
          <w:rFonts w:hint="eastAsia" w:ascii="仿宋" w:hAnsi="仿宋" w:eastAsia="仿宋" w:cs="仿宋"/>
          <w:spacing w:val="-6"/>
        </w:rPr>
        <w:t>13.客户品质抱怨的处理；</w:t>
      </w:r>
      <w:r>
        <w:rPr>
          <w:rFonts w:hint="eastAsia" w:ascii="仿宋" w:hAnsi="仿宋" w:eastAsia="仿宋" w:cs="仿宋"/>
          <w:spacing w:val="2"/>
        </w:rPr>
        <w:t xml:space="preserve"> </w:t>
      </w:r>
      <w:r>
        <w:rPr>
          <w:rFonts w:hint="eastAsia" w:ascii="仿宋" w:hAnsi="仿宋" w:eastAsia="仿宋" w:cs="仿宋"/>
          <w:spacing w:val="-3"/>
        </w:rPr>
        <w:t>14.质量成本的控制；</w:t>
      </w:r>
    </w:p>
    <w:p w14:paraId="7A29FF29">
      <w:pPr>
        <w:pStyle w:val="2"/>
        <w:spacing w:before="47" w:line="224" w:lineRule="auto"/>
        <w:ind w:left="575"/>
        <w:rPr>
          <w:rFonts w:hint="eastAsia" w:ascii="仿宋" w:hAnsi="仿宋" w:eastAsia="仿宋" w:cs="仿宋"/>
        </w:rPr>
      </w:pPr>
      <w:r>
        <w:rPr>
          <w:rFonts w:hint="eastAsia" w:ascii="仿宋" w:hAnsi="仿宋" w:eastAsia="仿宋" w:cs="仿宋"/>
          <w:spacing w:val="-2"/>
        </w:rPr>
        <w:t>15.各种检验工作的执行；</w:t>
      </w:r>
    </w:p>
    <w:p w14:paraId="6C3B855E">
      <w:pPr>
        <w:pStyle w:val="2"/>
        <w:spacing w:before="261" w:line="380" w:lineRule="auto"/>
        <w:ind w:left="575" w:right="3933"/>
        <w:rPr>
          <w:rFonts w:hint="eastAsia" w:ascii="仿宋" w:hAnsi="仿宋" w:eastAsia="仿宋" w:cs="仿宋"/>
        </w:rPr>
      </w:pPr>
      <w:r>
        <w:rPr>
          <w:rFonts w:hint="eastAsia" w:ascii="仿宋" w:hAnsi="仿宋" w:eastAsia="仿宋" w:cs="仿宋"/>
          <w:spacing w:val="-5"/>
        </w:rPr>
        <w:t>16.受控文件的收发和资料管理；</w:t>
      </w:r>
      <w:r>
        <w:rPr>
          <w:rFonts w:hint="eastAsia" w:ascii="仿宋" w:hAnsi="仿宋" w:eastAsia="仿宋" w:cs="仿宋"/>
          <w:spacing w:val="4"/>
        </w:rPr>
        <w:t xml:space="preserve"> </w:t>
      </w:r>
      <w:r>
        <w:rPr>
          <w:rFonts w:hint="eastAsia" w:ascii="仿宋" w:hAnsi="仿宋" w:eastAsia="仿宋" w:cs="仿宋"/>
          <w:spacing w:val="-2"/>
        </w:rPr>
        <w:t>17.客户验货的接待、协调；</w:t>
      </w:r>
    </w:p>
    <w:p w14:paraId="5A6ED5AB">
      <w:pPr>
        <w:pStyle w:val="2"/>
        <w:spacing w:before="47" w:line="229" w:lineRule="auto"/>
        <w:ind w:left="575"/>
        <w:rPr>
          <w:rFonts w:hint="eastAsia" w:ascii="仿宋" w:hAnsi="仿宋" w:eastAsia="仿宋" w:cs="仿宋"/>
        </w:rPr>
      </w:pPr>
      <w:r>
        <w:rPr>
          <w:rFonts w:hint="eastAsia" w:ascii="仿宋" w:hAnsi="仿宋" w:eastAsia="仿宋" w:cs="仿宋"/>
          <w:spacing w:val="-2"/>
        </w:rPr>
        <w:t>18.认证标志使用的监控。</w:t>
      </w:r>
    </w:p>
    <w:p w14:paraId="513DDB62">
      <w:pPr>
        <w:pStyle w:val="2"/>
        <w:spacing w:before="252" w:line="224" w:lineRule="auto"/>
        <w:ind w:left="575"/>
        <w:rPr>
          <w:rFonts w:hint="eastAsia" w:ascii="仿宋" w:hAnsi="仿宋" w:eastAsia="仿宋" w:cs="仿宋"/>
        </w:rPr>
      </w:pPr>
      <w:r>
        <w:rPr>
          <w:rFonts w:hint="eastAsia" w:ascii="仿宋" w:hAnsi="仿宋" w:eastAsia="仿宋" w:cs="仿宋"/>
          <w:spacing w:val="-2"/>
        </w:rPr>
        <w:t>19.认真完成公司领导交办的其他工作任务。</w:t>
      </w:r>
    </w:p>
    <w:p w14:paraId="6BE3058D">
      <w:pPr>
        <w:spacing w:line="224" w:lineRule="auto"/>
        <w:rPr>
          <w:rFonts w:hint="eastAsia" w:ascii="仿宋" w:hAnsi="仿宋" w:eastAsia="仿宋" w:cs="仿宋"/>
        </w:rPr>
        <w:sectPr>
          <w:footerReference r:id="rId27" w:type="default"/>
          <w:pgSz w:w="11905" w:h="16839"/>
          <w:pgMar w:top="1431" w:right="1700" w:bottom="1236" w:left="1710" w:header="0" w:footer="1071" w:gutter="0"/>
          <w:pgNumType w:fmt="decimal"/>
          <w:cols w:space="720" w:num="1"/>
        </w:sectPr>
      </w:pPr>
    </w:p>
    <w:p w14:paraId="70E093EB">
      <w:pPr>
        <w:spacing w:line="416" w:lineRule="auto"/>
        <w:rPr>
          <w:rFonts w:hint="eastAsia" w:ascii="仿宋" w:hAnsi="仿宋" w:eastAsia="仿宋" w:cs="仿宋"/>
          <w:sz w:val="21"/>
        </w:rPr>
      </w:pPr>
    </w:p>
    <w:p w14:paraId="40578E46">
      <w:pPr>
        <w:pStyle w:val="2"/>
        <w:spacing w:before="91" w:line="226" w:lineRule="auto"/>
        <w:ind w:left="567"/>
        <w:rPr>
          <w:rFonts w:hint="eastAsia" w:ascii="仿宋" w:hAnsi="仿宋" w:eastAsia="仿宋" w:cs="仿宋"/>
        </w:rPr>
      </w:pPr>
      <w:r>
        <w:rPr>
          <w:rFonts w:hint="eastAsia" w:ascii="仿宋" w:hAnsi="仿宋" w:eastAsia="仿宋" w:cs="仿宋"/>
          <w:spacing w:val="-1"/>
        </w:rPr>
        <w:t>◆（六）售后服务客服中心</w:t>
      </w:r>
    </w:p>
    <w:p w14:paraId="4DFEC7A6">
      <w:pPr>
        <w:pStyle w:val="2"/>
        <w:spacing w:before="256" w:line="224" w:lineRule="auto"/>
        <w:ind w:left="584"/>
        <w:rPr>
          <w:rFonts w:hint="eastAsia" w:ascii="仿宋" w:hAnsi="仿宋" w:eastAsia="仿宋" w:cs="仿宋"/>
        </w:rPr>
      </w:pPr>
      <w:r>
        <w:rPr>
          <w:rFonts w:hint="eastAsia" w:ascii="仿宋" w:hAnsi="仿宋" w:eastAsia="仿宋" w:cs="仿宋"/>
          <w:spacing w:val="-1"/>
        </w:rPr>
        <w:t>1.组织编制部门年、季、月度售后服务工作计划及费用预算。</w:t>
      </w:r>
    </w:p>
    <w:p w14:paraId="5D9702AF">
      <w:pPr>
        <w:pStyle w:val="2"/>
        <w:spacing w:before="261" w:line="366" w:lineRule="auto"/>
        <w:ind w:left="10" w:right="78" w:firstLine="556"/>
        <w:rPr>
          <w:rFonts w:hint="eastAsia" w:ascii="仿宋" w:hAnsi="仿宋" w:eastAsia="仿宋" w:cs="仿宋"/>
        </w:rPr>
      </w:pPr>
      <w:r>
        <w:rPr>
          <w:rFonts w:hint="eastAsia" w:ascii="仿宋" w:hAnsi="仿宋" w:eastAsia="仿宋" w:cs="仿宋"/>
          <w:spacing w:val="3"/>
        </w:rPr>
        <w:t>2.协助收购及加工人员对售后服务策略进行调整与完善并组织实</w:t>
      </w:r>
      <w:r>
        <w:rPr>
          <w:rFonts w:hint="eastAsia" w:ascii="仿宋" w:hAnsi="仿宋" w:eastAsia="仿宋" w:cs="仿宋"/>
          <w:spacing w:val="7"/>
        </w:rPr>
        <w:t xml:space="preserve"> </w:t>
      </w:r>
      <w:r>
        <w:rPr>
          <w:rFonts w:hint="eastAsia" w:ascii="仿宋" w:hAnsi="仿宋" w:eastAsia="仿宋" w:cs="仿宋"/>
          <w:spacing w:val="-5"/>
        </w:rPr>
        <w:t>施。</w:t>
      </w:r>
    </w:p>
    <w:p w14:paraId="57103EE2">
      <w:pPr>
        <w:pStyle w:val="2"/>
        <w:spacing w:before="88" w:line="379" w:lineRule="auto"/>
        <w:ind w:left="27" w:right="78" w:firstLine="542"/>
        <w:rPr>
          <w:rFonts w:hint="eastAsia" w:ascii="仿宋" w:hAnsi="仿宋" w:eastAsia="仿宋" w:cs="仿宋"/>
        </w:rPr>
      </w:pPr>
      <w:r>
        <w:rPr>
          <w:rFonts w:hint="eastAsia" w:ascii="仿宋" w:hAnsi="仿宋" w:eastAsia="仿宋" w:cs="仿宋"/>
          <w:spacing w:val="3"/>
        </w:rPr>
        <w:t>3.负责与售后服务部的业务联系并落实各项工作安排，建立良好</w:t>
      </w:r>
      <w:r>
        <w:rPr>
          <w:rFonts w:hint="eastAsia" w:ascii="仿宋" w:hAnsi="仿宋" w:eastAsia="仿宋" w:cs="仿宋"/>
          <w:spacing w:val="4"/>
        </w:rPr>
        <w:t xml:space="preserve"> </w:t>
      </w:r>
      <w:r>
        <w:rPr>
          <w:rFonts w:hint="eastAsia" w:ascii="仿宋" w:hAnsi="仿宋" w:eastAsia="仿宋" w:cs="仿宋"/>
          <w:spacing w:val="-5"/>
        </w:rPr>
        <w:t>的合作关系。</w:t>
      </w:r>
    </w:p>
    <w:p w14:paraId="32E8FC0B">
      <w:pPr>
        <w:pStyle w:val="2"/>
        <w:spacing w:before="50" w:line="380" w:lineRule="auto"/>
        <w:ind w:left="25" w:right="78" w:firstLine="537"/>
        <w:rPr>
          <w:rFonts w:hint="eastAsia" w:ascii="仿宋" w:hAnsi="仿宋" w:eastAsia="仿宋" w:cs="仿宋"/>
        </w:rPr>
      </w:pPr>
      <w:r>
        <w:rPr>
          <w:rFonts w:hint="eastAsia" w:ascii="仿宋" w:hAnsi="仿宋" w:eastAsia="仿宋" w:cs="仿宋"/>
          <w:spacing w:val="3"/>
        </w:rPr>
        <w:t>4.强化安全意识、服务意识、成本意识的观念，保证生产经营高</w:t>
      </w:r>
      <w:r>
        <w:rPr>
          <w:rFonts w:hint="eastAsia" w:ascii="仿宋" w:hAnsi="仿宋" w:eastAsia="仿宋" w:cs="仿宋"/>
          <w:spacing w:val="12"/>
        </w:rPr>
        <w:t xml:space="preserve"> </w:t>
      </w:r>
      <w:r>
        <w:rPr>
          <w:rFonts w:hint="eastAsia" w:ascii="仿宋" w:hAnsi="仿宋" w:eastAsia="仿宋" w:cs="仿宋"/>
          <w:spacing w:val="-4"/>
        </w:rPr>
        <w:t>效的有序进行。</w:t>
      </w:r>
    </w:p>
    <w:p w14:paraId="15B84F73">
      <w:pPr>
        <w:pStyle w:val="2"/>
        <w:spacing w:before="48" w:line="221" w:lineRule="auto"/>
        <w:ind w:left="563"/>
        <w:rPr>
          <w:rFonts w:hint="eastAsia" w:ascii="仿宋" w:hAnsi="仿宋" w:eastAsia="仿宋" w:cs="仿宋"/>
        </w:rPr>
      </w:pPr>
      <w:r>
        <w:rPr>
          <w:rFonts w:hint="eastAsia" w:ascii="仿宋" w:hAnsi="仿宋" w:eastAsia="仿宋" w:cs="仿宋"/>
        </w:rPr>
        <w:t>5.组织本部门开发创新多种服务手段，完成售后</w:t>
      </w:r>
      <w:r>
        <w:rPr>
          <w:rFonts w:hint="eastAsia" w:ascii="仿宋" w:hAnsi="仿宋" w:eastAsia="仿宋" w:cs="仿宋"/>
          <w:spacing w:val="-1"/>
        </w:rPr>
        <w:t>服务指标。</w:t>
      </w:r>
    </w:p>
    <w:p w14:paraId="47230E2B">
      <w:pPr>
        <w:pStyle w:val="2"/>
        <w:spacing w:before="266" w:line="377" w:lineRule="auto"/>
        <w:ind w:left="5" w:firstLine="563"/>
        <w:rPr>
          <w:rFonts w:hint="eastAsia" w:ascii="仿宋" w:hAnsi="仿宋" w:eastAsia="仿宋" w:cs="仿宋"/>
        </w:rPr>
      </w:pPr>
      <w:r>
        <w:rPr>
          <w:rFonts w:hint="eastAsia" w:ascii="仿宋" w:hAnsi="仿宋" w:eastAsia="仿宋" w:cs="仿宋"/>
          <w:spacing w:val="-4"/>
        </w:rPr>
        <w:t>6.进行客户分析，建立客户关系，挖掘用户需求，协助处理投诉，</w:t>
      </w:r>
      <w:r>
        <w:rPr>
          <w:rFonts w:hint="eastAsia" w:ascii="仿宋" w:hAnsi="仿宋" w:eastAsia="仿宋" w:cs="仿宋"/>
          <w:spacing w:val="11"/>
        </w:rPr>
        <w:t xml:space="preserve"> </w:t>
      </w:r>
      <w:r>
        <w:rPr>
          <w:rFonts w:hint="eastAsia" w:ascii="仿宋" w:hAnsi="仿宋" w:eastAsia="仿宋" w:cs="仿宋"/>
          <w:spacing w:val="-1"/>
        </w:rPr>
        <w:t>跟踪处理投诉结果，进行客户满意度调查。</w:t>
      </w:r>
    </w:p>
    <w:p w14:paraId="1C5D9D46">
      <w:pPr>
        <w:pStyle w:val="2"/>
        <w:spacing w:before="56" w:line="377" w:lineRule="auto"/>
        <w:ind w:right="78" w:firstLine="571"/>
        <w:rPr>
          <w:rFonts w:hint="eastAsia" w:ascii="仿宋" w:hAnsi="仿宋" w:eastAsia="仿宋" w:cs="仿宋"/>
        </w:rPr>
      </w:pPr>
      <w:r>
        <w:rPr>
          <w:rFonts w:hint="eastAsia" w:ascii="仿宋" w:hAnsi="仿宋" w:eastAsia="仿宋" w:cs="仿宋"/>
          <w:spacing w:val="3"/>
        </w:rPr>
        <w:t xml:space="preserve">7.管理服务人员，帮助建立、补充、发展、培养服务队伍并指导 </w:t>
      </w:r>
      <w:r>
        <w:rPr>
          <w:rFonts w:hint="eastAsia" w:ascii="仿宋" w:hAnsi="仿宋" w:eastAsia="仿宋" w:cs="仿宋"/>
        </w:rPr>
        <w:t>服务顾问，完成各种信息报表及其他报表。</w:t>
      </w:r>
    </w:p>
    <w:p w14:paraId="0BE8D17B">
      <w:pPr>
        <w:pStyle w:val="2"/>
        <w:spacing w:before="55" w:line="379" w:lineRule="auto"/>
        <w:ind w:left="27" w:right="78" w:firstLine="539"/>
        <w:rPr>
          <w:rFonts w:hint="eastAsia" w:ascii="仿宋" w:hAnsi="仿宋" w:eastAsia="仿宋" w:cs="仿宋"/>
        </w:rPr>
      </w:pPr>
      <w:r>
        <w:rPr>
          <w:rFonts w:hint="eastAsia" w:ascii="仿宋" w:hAnsi="仿宋" w:eastAsia="仿宋" w:cs="仿宋"/>
          <w:spacing w:val="3"/>
        </w:rPr>
        <w:t>8.负责对服务人员的业务进行培训、绩效考核和督促。客户档案</w:t>
      </w:r>
      <w:r>
        <w:rPr>
          <w:rFonts w:hint="eastAsia" w:ascii="仿宋" w:hAnsi="仿宋" w:eastAsia="仿宋" w:cs="仿宋"/>
          <w:spacing w:val="8"/>
        </w:rPr>
        <w:t xml:space="preserve"> </w:t>
      </w:r>
      <w:r>
        <w:rPr>
          <w:rFonts w:hint="eastAsia" w:ascii="仿宋" w:hAnsi="仿宋" w:eastAsia="仿宋" w:cs="仿宋"/>
          <w:spacing w:val="-2"/>
        </w:rPr>
        <w:t>的建立和保管、客户信息的利用与开发。</w:t>
      </w:r>
    </w:p>
    <w:p w14:paraId="67DC984F">
      <w:pPr>
        <w:pStyle w:val="2"/>
        <w:spacing w:before="53" w:line="383" w:lineRule="auto"/>
        <w:ind w:left="9" w:right="78" w:firstLine="552"/>
        <w:rPr>
          <w:rFonts w:hint="eastAsia" w:ascii="仿宋" w:hAnsi="仿宋" w:eastAsia="仿宋" w:cs="仿宋"/>
        </w:rPr>
      </w:pPr>
      <w:r>
        <w:rPr>
          <w:rFonts w:hint="eastAsia" w:ascii="仿宋" w:hAnsi="仿宋" w:eastAsia="仿宋" w:cs="仿宋"/>
          <w:spacing w:val="3"/>
        </w:rPr>
        <w:t>9.负责组织和领导实施公司所有服务部门进行与客户进行沟通，</w:t>
      </w:r>
      <w:r>
        <w:rPr>
          <w:rFonts w:hint="eastAsia" w:ascii="仿宋" w:hAnsi="仿宋" w:eastAsia="仿宋" w:cs="仿宋"/>
          <w:spacing w:val="12"/>
        </w:rPr>
        <w:t xml:space="preserve"> </w:t>
      </w:r>
      <w:r>
        <w:rPr>
          <w:rFonts w:hint="eastAsia" w:ascii="仿宋" w:hAnsi="仿宋" w:eastAsia="仿宋" w:cs="仿宋"/>
          <w:spacing w:val="3"/>
        </w:rPr>
        <w:t>及时掌握客户需要，了解客户状态，收集客户信息沟通，及时掌握客</w:t>
      </w:r>
      <w:r>
        <w:rPr>
          <w:rFonts w:hint="eastAsia" w:ascii="仿宋" w:hAnsi="仿宋" w:eastAsia="仿宋" w:cs="仿宋"/>
          <w:spacing w:val="2"/>
        </w:rPr>
        <w:t xml:space="preserve"> </w:t>
      </w:r>
      <w:r>
        <w:rPr>
          <w:rFonts w:hint="eastAsia" w:ascii="仿宋" w:hAnsi="仿宋" w:eastAsia="仿宋" w:cs="仿宋"/>
          <w:spacing w:val="-1"/>
        </w:rPr>
        <w:t>户需要，了解客户状态，收集客户信息，开拓客户资源。</w:t>
      </w:r>
    </w:p>
    <w:p w14:paraId="589289F8">
      <w:pPr>
        <w:pStyle w:val="2"/>
        <w:spacing w:before="54" w:line="386" w:lineRule="auto"/>
        <w:ind w:left="12" w:right="78" w:firstLine="572"/>
        <w:rPr>
          <w:rFonts w:hint="eastAsia" w:ascii="仿宋" w:hAnsi="仿宋" w:eastAsia="仿宋" w:cs="仿宋"/>
        </w:rPr>
      </w:pPr>
      <w:r>
        <w:rPr>
          <w:rFonts w:hint="eastAsia" w:ascii="仿宋" w:hAnsi="仿宋" w:eastAsia="仿宋" w:cs="仿宋"/>
          <w:spacing w:val="5"/>
        </w:rPr>
        <w:t>10.</w:t>
      </w:r>
      <w:r>
        <w:rPr>
          <w:rFonts w:hint="eastAsia" w:ascii="仿宋" w:hAnsi="仿宋" w:eastAsia="仿宋" w:cs="仿宋"/>
          <w:spacing w:val="-68"/>
        </w:rPr>
        <w:t xml:space="preserve"> </w:t>
      </w:r>
      <w:r>
        <w:rPr>
          <w:rFonts w:hint="eastAsia" w:ascii="仿宋" w:hAnsi="仿宋" w:eastAsia="仿宋" w:cs="仿宋"/>
          <w:spacing w:val="5"/>
        </w:rPr>
        <w:t>负责对公司所有服务部门的服务意识负责对公司所有服务部</w:t>
      </w:r>
      <w:r>
        <w:rPr>
          <w:rFonts w:hint="eastAsia" w:ascii="仿宋" w:hAnsi="仿宋" w:eastAsia="仿宋" w:cs="仿宋"/>
        </w:rPr>
        <w:t xml:space="preserve"> </w:t>
      </w:r>
      <w:r>
        <w:rPr>
          <w:rFonts w:hint="eastAsia" w:ascii="仿宋" w:hAnsi="仿宋" w:eastAsia="仿宋" w:cs="仿宋"/>
          <w:spacing w:val="3"/>
        </w:rPr>
        <w:t>门的服务意识、服务态度、服务质量等工作进行监督、检查、指导与</w:t>
      </w:r>
      <w:r>
        <w:rPr>
          <w:rFonts w:hint="eastAsia" w:ascii="仿宋" w:hAnsi="仿宋" w:eastAsia="仿宋" w:cs="仿宋"/>
        </w:rPr>
        <w:t xml:space="preserve"> </w:t>
      </w:r>
      <w:r>
        <w:rPr>
          <w:rFonts w:hint="eastAsia" w:ascii="仿宋" w:hAnsi="仿宋" w:eastAsia="仿宋" w:cs="仿宋"/>
          <w:spacing w:val="-4"/>
        </w:rPr>
        <w:t>考核。</w:t>
      </w:r>
    </w:p>
    <w:p w14:paraId="17862220">
      <w:pPr>
        <w:pStyle w:val="2"/>
        <w:spacing w:before="44" w:line="224" w:lineRule="auto"/>
        <w:ind w:left="584"/>
        <w:rPr>
          <w:rFonts w:hint="eastAsia" w:ascii="仿宋" w:hAnsi="仿宋" w:eastAsia="仿宋" w:cs="仿宋"/>
        </w:rPr>
      </w:pPr>
      <w:r>
        <w:rPr>
          <w:rFonts w:hint="eastAsia" w:ascii="仿宋" w:hAnsi="仿宋" w:eastAsia="仿宋" w:cs="仿宋"/>
          <w:spacing w:val="-2"/>
        </w:rPr>
        <w:t>11.认真完成公司领导交办的其他工作任务。</w:t>
      </w:r>
    </w:p>
    <w:p w14:paraId="6BA905BC">
      <w:pPr>
        <w:spacing w:line="224" w:lineRule="auto"/>
        <w:rPr>
          <w:rFonts w:hint="eastAsia" w:ascii="仿宋" w:hAnsi="仿宋" w:eastAsia="仿宋" w:cs="仿宋"/>
        </w:rPr>
        <w:sectPr>
          <w:footerReference r:id="rId28" w:type="default"/>
          <w:pgSz w:w="11905" w:h="16839"/>
          <w:pgMar w:top="1431" w:right="1621" w:bottom="1236" w:left="1701" w:header="0" w:footer="1071" w:gutter="0"/>
          <w:pgNumType w:fmt="decimal"/>
          <w:cols w:space="720" w:num="1"/>
        </w:sectPr>
      </w:pPr>
    </w:p>
    <w:p w14:paraId="1B9B8E01">
      <w:pPr>
        <w:spacing w:line="416" w:lineRule="auto"/>
        <w:rPr>
          <w:rFonts w:hint="eastAsia" w:ascii="仿宋" w:hAnsi="仿宋" w:eastAsia="仿宋" w:cs="仿宋"/>
          <w:sz w:val="21"/>
        </w:rPr>
      </w:pPr>
    </w:p>
    <w:p w14:paraId="0B7FD8EF">
      <w:pPr>
        <w:pStyle w:val="2"/>
        <w:spacing w:before="91" w:line="225" w:lineRule="auto"/>
        <w:ind w:left="561"/>
        <w:rPr>
          <w:rFonts w:hint="eastAsia" w:ascii="仿宋" w:hAnsi="仿宋" w:eastAsia="仿宋" w:cs="仿宋"/>
        </w:rPr>
      </w:pPr>
      <w:r>
        <w:rPr>
          <w:rFonts w:hint="eastAsia" w:ascii="仿宋" w:hAnsi="仿宋" w:eastAsia="仿宋" w:cs="仿宋"/>
          <w:spacing w:val="-2"/>
        </w:rPr>
        <w:t>◆（七）人事部</w:t>
      </w:r>
    </w:p>
    <w:p w14:paraId="497E429F">
      <w:pPr>
        <w:pStyle w:val="2"/>
        <w:spacing w:before="258" w:line="224" w:lineRule="auto"/>
        <w:ind w:left="578"/>
        <w:rPr>
          <w:rFonts w:hint="eastAsia" w:ascii="仿宋" w:hAnsi="仿宋" w:eastAsia="仿宋" w:cs="仿宋"/>
        </w:rPr>
      </w:pPr>
      <w:r>
        <w:rPr>
          <w:rFonts w:hint="eastAsia" w:ascii="仿宋" w:hAnsi="仿宋" w:eastAsia="仿宋" w:cs="仿宋"/>
          <w:spacing w:val="-2"/>
        </w:rPr>
        <w:t>1.负责对公司有关工作进行综合协调。</w:t>
      </w:r>
    </w:p>
    <w:p w14:paraId="48E077C7">
      <w:pPr>
        <w:pStyle w:val="2"/>
        <w:spacing w:before="261" w:line="379" w:lineRule="auto"/>
        <w:ind w:left="41" w:right="102" w:firstLine="519"/>
        <w:rPr>
          <w:rFonts w:hint="eastAsia" w:ascii="仿宋" w:hAnsi="仿宋" w:eastAsia="仿宋" w:cs="仿宋"/>
        </w:rPr>
      </w:pPr>
      <w:r>
        <w:rPr>
          <w:rFonts w:hint="eastAsia" w:ascii="仿宋" w:hAnsi="仿宋" w:eastAsia="仿宋" w:cs="仿宋"/>
          <w:spacing w:val="3"/>
        </w:rPr>
        <w:t>2.统筹公司人力资源管理，制定人力资源规章制度，参与制定公</w:t>
      </w:r>
      <w:r>
        <w:rPr>
          <w:rFonts w:hint="eastAsia" w:ascii="仿宋" w:hAnsi="仿宋" w:eastAsia="仿宋" w:cs="仿宋"/>
          <w:spacing w:val="7"/>
        </w:rPr>
        <w:t xml:space="preserve"> </w:t>
      </w:r>
      <w:r>
        <w:rPr>
          <w:rFonts w:hint="eastAsia" w:ascii="仿宋" w:hAnsi="仿宋" w:eastAsia="仿宋" w:cs="仿宋"/>
          <w:spacing w:val="-5"/>
        </w:rPr>
        <w:t>司人力资源发展战略。</w:t>
      </w:r>
    </w:p>
    <w:p w14:paraId="7A95B66F">
      <w:pPr>
        <w:pStyle w:val="2"/>
        <w:spacing w:before="48" w:line="381" w:lineRule="auto"/>
        <w:ind w:right="102" w:firstLine="563"/>
        <w:rPr>
          <w:rFonts w:hint="eastAsia" w:ascii="仿宋" w:hAnsi="仿宋" w:eastAsia="仿宋" w:cs="仿宋"/>
        </w:rPr>
      </w:pPr>
      <w:r>
        <w:rPr>
          <w:rFonts w:hint="eastAsia" w:ascii="仿宋" w:hAnsi="仿宋" w:eastAsia="仿宋" w:cs="仿宋"/>
          <w:spacing w:val="3"/>
        </w:rPr>
        <w:t>3.为公司吸引、选拔、保留优秀人才，为公司发展提供优质人才</w:t>
      </w:r>
      <w:r>
        <w:rPr>
          <w:rFonts w:hint="eastAsia" w:ascii="仿宋" w:hAnsi="仿宋" w:eastAsia="仿宋" w:cs="仿宋"/>
          <w:spacing w:val="4"/>
        </w:rPr>
        <w:t xml:space="preserve"> </w:t>
      </w:r>
      <w:r>
        <w:rPr>
          <w:rFonts w:hint="eastAsia" w:ascii="仿宋" w:hAnsi="仿宋" w:eastAsia="仿宋" w:cs="仿宋"/>
          <w:spacing w:val="-2"/>
        </w:rPr>
        <w:t>保障。</w:t>
      </w:r>
    </w:p>
    <w:p w14:paraId="6FD80902">
      <w:pPr>
        <w:pStyle w:val="2"/>
        <w:spacing w:before="45" w:line="382" w:lineRule="auto"/>
        <w:ind w:left="1" w:right="102" w:firstLine="554"/>
        <w:rPr>
          <w:rFonts w:hint="eastAsia" w:ascii="仿宋" w:hAnsi="仿宋" w:eastAsia="仿宋" w:cs="仿宋"/>
        </w:rPr>
      </w:pPr>
      <w:r>
        <w:rPr>
          <w:rFonts w:hint="eastAsia" w:ascii="仿宋" w:hAnsi="仿宋" w:eastAsia="仿宋" w:cs="仿宋"/>
          <w:spacing w:val="3"/>
        </w:rPr>
        <w:t>4.协助组织实施绩效考核，制定激励政策，充分调动员工工作积</w:t>
      </w:r>
      <w:r>
        <w:rPr>
          <w:rFonts w:hint="eastAsia" w:ascii="仿宋" w:hAnsi="仿宋" w:eastAsia="仿宋" w:cs="仿宋"/>
          <w:spacing w:val="12"/>
        </w:rPr>
        <w:t xml:space="preserve"> </w:t>
      </w:r>
      <w:r>
        <w:rPr>
          <w:rFonts w:hint="eastAsia" w:ascii="仿宋" w:hAnsi="仿宋" w:eastAsia="仿宋" w:cs="仿宋"/>
          <w:spacing w:val="-2"/>
        </w:rPr>
        <w:t>极性。</w:t>
      </w:r>
    </w:p>
    <w:p w14:paraId="2E730478">
      <w:pPr>
        <w:pStyle w:val="2"/>
        <w:spacing w:before="42" w:line="377" w:lineRule="auto"/>
        <w:ind w:left="562" w:hanging="5"/>
        <w:rPr>
          <w:rFonts w:hint="eastAsia" w:ascii="仿宋" w:hAnsi="仿宋" w:eastAsia="仿宋" w:cs="仿宋"/>
        </w:rPr>
      </w:pPr>
      <w:r>
        <w:rPr>
          <w:rFonts w:hint="eastAsia" w:ascii="仿宋" w:hAnsi="仿宋" w:eastAsia="仿宋" w:cs="仿宋"/>
          <w:spacing w:val="-3"/>
        </w:rPr>
        <w:t>5.代表公司与政府各职能部门沟通协调，树立公司对外良好形象。</w:t>
      </w:r>
      <w:r>
        <w:rPr>
          <w:rFonts w:hint="eastAsia" w:ascii="仿宋" w:hAnsi="仿宋" w:eastAsia="仿宋" w:cs="仿宋"/>
          <w:spacing w:val="11"/>
        </w:rPr>
        <w:t xml:space="preserve"> </w:t>
      </w:r>
      <w:r>
        <w:rPr>
          <w:rFonts w:hint="eastAsia" w:ascii="仿宋" w:hAnsi="仿宋" w:eastAsia="仿宋" w:cs="仿宋"/>
          <w:spacing w:val="-1"/>
        </w:rPr>
        <w:t>6.组织签订劳动合同，处理劳动争议，解决劳动纠纷。</w:t>
      </w:r>
    </w:p>
    <w:p w14:paraId="562FAF21">
      <w:pPr>
        <w:pStyle w:val="2"/>
        <w:spacing w:before="54" w:line="379" w:lineRule="auto"/>
        <w:ind w:left="2" w:right="102" w:firstLine="562"/>
        <w:rPr>
          <w:rFonts w:hint="eastAsia" w:ascii="仿宋" w:hAnsi="仿宋" w:eastAsia="仿宋" w:cs="仿宋"/>
        </w:rPr>
      </w:pPr>
      <w:r>
        <w:rPr>
          <w:rFonts w:hint="eastAsia" w:ascii="仿宋" w:hAnsi="仿宋" w:eastAsia="仿宋" w:cs="仿宋"/>
          <w:spacing w:val="3"/>
        </w:rPr>
        <w:t xml:space="preserve">7.与相关部门合作，不定期举办各类培训及主题活动，提升员工 </w:t>
      </w:r>
      <w:r>
        <w:rPr>
          <w:rFonts w:hint="eastAsia" w:ascii="仿宋" w:hAnsi="仿宋" w:eastAsia="仿宋" w:cs="仿宋"/>
          <w:spacing w:val="-1"/>
        </w:rPr>
        <w:t>对公司的认同感。</w:t>
      </w:r>
    </w:p>
    <w:p w14:paraId="6D8A84D0">
      <w:pPr>
        <w:pStyle w:val="2"/>
        <w:spacing w:before="51" w:line="221" w:lineRule="auto"/>
        <w:ind w:left="560"/>
        <w:rPr>
          <w:rFonts w:hint="eastAsia" w:ascii="仿宋" w:hAnsi="仿宋" w:eastAsia="仿宋" w:cs="仿宋"/>
        </w:rPr>
      </w:pPr>
      <w:r>
        <w:rPr>
          <w:rFonts w:hint="eastAsia" w:ascii="仿宋" w:hAnsi="仿宋" w:eastAsia="仿宋" w:cs="仿宋"/>
          <w:spacing w:val="-1"/>
        </w:rPr>
        <w:t>8.保管公司印章、证件，存档公司重要合同、文件。</w:t>
      </w:r>
    </w:p>
    <w:p w14:paraId="73B8C323">
      <w:pPr>
        <w:pStyle w:val="2"/>
        <w:spacing w:before="265" w:line="379" w:lineRule="auto"/>
        <w:ind w:left="577" w:right="3040" w:hanging="21"/>
        <w:rPr>
          <w:rFonts w:hint="eastAsia" w:ascii="仿宋" w:hAnsi="仿宋" w:eastAsia="仿宋" w:cs="仿宋"/>
        </w:rPr>
      </w:pPr>
      <w:r>
        <w:rPr>
          <w:rFonts w:hint="eastAsia" w:ascii="仿宋" w:hAnsi="仿宋" w:eastAsia="仿宋" w:cs="仿宋"/>
          <w:spacing w:val="-2"/>
        </w:rPr>
        <w:t>9.管理固定资产、办公用品及劳保用品。</w:t>
      </w:r>
      <w:r>
        <w:rPr>
          <w:rFonts w:hint="eastAsia" w:ascii="仿宋" w:hAnsi="仿宋" w:eastAsia="仿宋" w:cs="仿宋"/>
        </w:rPr>
        <w:t xml:space="preserve"> </w:t>
      </w:r>
      <w:r>
        <w:rPr>
          <w:rFonts w:hint="eastAsia" w:ascii="仿宋" w:hAnsi="仿宋" w:eastAsia="仿宋" w:cs="仿宋"/>
          <w:spacing w:val="-2"/>
        </w:rPr>
        <w:t>10.对公司车辆进行管理。</w:t>
      </w:r>
    </w:p>
    <w:p w14:paraId="359CF2C4">
      <w:pPr>
        <w:pStyle w:val="2"/>
        <w:spacing w:before="50" w:line="224" w:lineRule="auto"/>
        <w:ind w:left="578"/>
        <w:rPr>
          <w:rFonts w:hint="eastAsia" w:ascii="仿宋" w:hAnsi="仿宋" w:eastAsia="仿宋" w:cs="仿宋"/>
        </w:rPr>
      </w:pPr>
      <w:r>
        <w:rPr>
          <w:rFonts w:hint="eastAsia" w:ascii="仿宋" w:hAnsi="仿宋" w:eastAsia="仿宋" w:cs="仿宋"/>
          <w:spacing w:val="-1"/>
        </w:rPr>
        <w:t>11.对公司电路、管道等设备设施的维修保养工作。</w:t>
      </w:r>
    </w:p>
    <w:p w14:paraId="114195EB">
      <w:pPr>
        <w:pStyle w:val="2"/>
        <w:spacing w:before="261" w:line="221" w:lineRule="auto"/>
        <w:ind w:left="578"/>
        <w:rPr>
          <w:rFonts w:hint="eastAsia" w:ascii="仿宋" w:hAnsi="仿宋" w:eastAsia="仿宋" w:cs="仿宋"/>
        </w:rPr>
      </w:pPr>
      <w:r>
        <w:rPr>
          <w:rFonts w:hint="eastAsia" w:ascii="仿宋" w:hAnsi="仿宋" w:eastAsia="仿宋" w:cs="仿宋"/>
          <w:spacing w:val="-1"/>
        </w:rPr>
        <w:t>12.上传下达，与各部门沟通协调，提供后勤保障服务。</w:t>
      </w:r>
    </w:p>
    <w:p w14:paraId="3F7676BD">
      <w:pPr>
        <w:spacing w:line="256" w:lineRule="auto"/>
        <w:rPr>
          <w:rFonts w:hint="eastAsia" w:ascii="仿宋" w:hAnsi="仿宋" w:eastAsia="仿宋" w:cs="仿宋"/>
          <w:sz w:val="21"/>
        </w:rPr>
      </w:pPr>
    </w:p>
    <w:p w14:paraId="37BDC1F3">
      <w:pPr>
        <w:spacing w:line="256" w:lineRule="auto"/>
        <w:rPr>
          <w:rFonts w:hint="eastAsia" w:ascii="仿宋" w:hAnsi="仿宋" w:eastAsia="仿宋" w:cs="仿宋"/>
          <w:sz w:val="21"/>
        </w:rPr>
      </w:pPr>
    </w:p>
    <w:p w14:paraId="63B4939F">
      <w:pPr>
        <w:spacing w:line="257" w:lineRule="auto"/>
        <w:rPr>
          <w:rFonts w:hint="eastAsia" w:ascii="仿宋" w:hAnsi="仿宋" w:eastAsia="仿宋" w:cs="仿宋"/>
          <w:sz w:val="21"/>
        </w:rPr>
      </w:pPr>
    </w:p>
    <w:p w14:paraId="19D1A74A">
      <w:pPr>
        <w:pStyle w:val="2"/>
        <w:spacing w:before="91" w:line="225" w:lineRule="auto"/>
        <w:ind w:left="561"/>
        <w:rPr>
          <w:rFonts w:hint="eastAsia" w:ascii="仿宋" w:hAnsi="仿宋" w:eastAsia="仿宋" w:cs="仿宋"/>
        </w:rPr>
      </w:pPr>
      <w:r>
        <w:rPr>
          <w:rFonts w:hint="eastAsia" w:ascii="仿宋" w:hAnsi="仿宋" w:eastAsia="仿宋" w:cs="仿宋"/>
          <w:spacing w:val="-2"/>
        </w:rPr>
        <w:t>◆（八）财务部</w:t>
      </w:r>
    </w:p>
    <w:p w14:paraId="71F7B440">
      <w:pPr>
        <w:pStyle w:val="2"/>
        <w:spacing w:before="260" w:line="377" w:lineRule="auto"/>
        <w:ind w:right="24" w:firstLine="578"/>
        <w:rPr>
          <w:rFonts w:hint="eastAsia" w:ascii="仿宋" w:hAnsi="仿宋" w:eastAsia="仿宋" w:cs="仿宋"/>
        </w:rPr>
      </w:pPr>
      <w:r>
        <w:rPr>
          <w:rFonts w:hint="eastAsia" w:ascii="仿宋" w:hAnsi="仿宋" w:eastAsia="仿宋" w:cs="仿宋"/>
          <w:spacing w:val="-4"/>
        </w:rPr>
        <w:t>1.在主管总经理领导下，严格遵守财务工作规定和公司规</w:t>
      </w:r>
      <w:r>
        <w:rPr>
          <w:rFonts w:hint="eastAsia" w:ascii="仿宋" w:hAnsi="仿宋" w:eastAsia="仿宋" w:cs="仿宋"/>
          <w:spacing w:val="-5"/>
        </w:rPr>
        <w:t>章制度，</w:t>
      </w:r>
      <w:r>
        <w:rPr>
          <w:rFonts w:hint="eastAsia" w:ascii="仿宋" w:hAnsi="仿宋" w:eastAsia="仿宋" w:cs="仿宋"/>
        </w:rPr>
        <w:t xml:space="preserve"> </w:t>
      </w:r>
      <w:r>
        <w:rPr>
          <w:rFonts w:hint="eastAsia" w:ascii="仿宋" w:hAnsi="仿宋" w:eastAsia="仿宋" w:cs="仿宋"/>
          <w:spacing w:val="-1"/>
        </w:rPr>
        <w:t>认真执行其工作指令，向主管领导负责；</w:t>
      </w:r>
    </w:p>
    <w:p w14:paraId="62A73909">
      <w:pPr>
        <w:pStyle w:val="2"/>
        <w:spacing w:before="55" w:line="226" w:lineRule="auto"/>
        <w:ind w:left="561"/>
        <w:rPr>
          <w:rFonts w:hint="eastAsia" w:ascii="仿宋" w:hAnsi="仿宋" w:eastAsia="仿宋" w:cs="仿宋"/>
        </w:rPr>
      </w:pPr>
      <w:r>
        <w:rPr>
          <w:rFonts w:hint="eastAsia" w:ascii="仿宋" w:hAnsi="仿宋" w:eastAsia="仿宋" w:cs="仿宋"/>
          <w:spacing w:val="3"/>
        </w:rPr>
        <w:t>2.组织编制公司年度、季度成本、利润、资金、费用等有关的财</w:t>
      </w:r>
    </w:p>
    <w:p w14:paraId="1667D9A7">
      <w:pPr>
        <w:spacing w:line="226" w:lineRule="auto"/>
        <w:rPr>
          <w:rFonts w:hint="eastAsia" w:ascii="仿宋" w:hAnsi="仿宋" w:eastAsia="仿宋" w:cs="仿宋"/>
        </w:rPr>
        <w:sectPr>
          <w:footerReference r:id="rId29" w:type="default"/>
          <w:pgSz w:w="11905" w:h="16839"/>
          <w:pgMar w:top="1431" w:right="1597" w:bottom="1236" w:left="1708" w:header="0" w:footer="1071" w:gutter="0"/>
          <w:pgNumType w:fmt="decimal"/>
          <w:cols w:space="720" w:num="1"/>
        </w:sectPr>
      </w:pPr>
    </w:p>
    <w:p w14:paraId="1DD8044E">
      <w:pPr>
        <w:spacing w:line="414" w:lineRule="auto"/>
        <w:rPr>
          <w:rFonts w:hint="eastAsia" w:ascii="仿宋" w:hAnsi="仿宋" w:eastAsia="仿宋" w:cs="仿宋"/>
          <w:sz w:val="21"/>
        </w:rPr>
      </w:pPr>
    </w:p>
    <w:p w14:paraId="7971698E">
      <w:pPr>
        <w:pStyle w:val="2"/>
        <w:spacing w:before="91" w:line="381" w:lineRule="auto"/>
        <w:ind w:left="5" w:right="10" w:firstLine="8"/>
        <w:rPr>
          <w:rFonts w:hint="eastAsia" w:ascii="仿宋" w:hAnsi="仿宋" w:eastAsia="仿宋" w:cs="仿宋"/>
        </w:rPr>
      </w:pPr>
      <w:r>
        <w:rPr>
          <w:rFonts w:hint="eastAsia" w:ascii="仿宋" w:hAnsi="仿宋" w:eastAsia="仿宋" w:cs="仿宋"/>
          <w:spacing w:val="-4"/>
        </w:rPr>
        <w:t>务指标计划。定期检查、监督、考核计划的执行情况，结合经营实际，</w:t>
      </w:r>
      <w:r>
        <w:rPr>
          <w:rFonts w:hint="eastAsia" w:ascii="仿宋" w:hAnsi="仿宋" w:eastAsia="仿宋" w:cs="仿宋"/>
          <w:spacing w:val="6"/>
        </w:rPr>
        <w:t xml:space="preserve"> </w:t>
      </w:r>
      <w:r>
        <w:rPr>
          <w:rFonts w:hint="eastAsia" w:ascii="仿宋" w:hAnsi="仿宋" w:eastAsia="仿宋" w:cs="仿宋"/>
          <w:spacing w:val="-1"/>
        </w:rPr>
        <w:t>及时调整和控制计划的实施；</w:t>
      </w:r>
    </w:p>
    <w:p w14:paraId="4C87D1AE">
      <w:pPr>
        <w:pStyle w:val="2"/>
        <w:spacing w:before="46" w:line="377" w:lineRule="auto"/>
        <w:ind w:left="7" w:firstLine="558"/>
        <w:rPr>
          <w:rFonts w:hint="eastAsia" w:ascii="仿宋" w:hAnsi="仿宋" w:eastAsia="仿宋" w:cs="仿宋"/>
        </w:rPr>
      </w:pPr>
      <w:r>
        <w:rPr>
          <w:rFonts w:hint="eastAsia" w:ascii="仿宋" w:hAnsi="仿宋" w:eastAsia="仿宋" w:cs="仿宋"/>
          <w:spacing w:val="3"/>
        </w:rPr>
        <w:t>3.负责制定公司财务、会计核算管理制度。建立健全公司财务管</w:t>
      </w:r>
      <w:r>
        <w:rPr>
          <w:rFonts w:hint="eastAsia" w:ascii="仿宋" w:hAnsi="仿宋" w:eastAsia="仿宋" w:cs="仿宋"/>
          <w:spacing w:val="4"/>
        </w:rPr>
        <w:t xml:space="preserve"> </w:t>
      </w:r>
      <w:r>
        <w:rPr>
          <w:rFonts w:hint="eastAsia" w:ascii="仿宋" w:hAnsi="仿宋" w:eastAsia="仿宋" w:cs="仿宋"/>
          <w:spacing w:val="-3"/>
        </w:rPr>
        <w:t>理、会计核算、稽核审计等有关制度，督促、各项制</w:t>
      </w:r>
      <w:r>
        <w:rPr>
          <w:rFonts w:hint="eastAsia" w:ascii="仿宋" w:hAnsi="仿宋" w:eastAsia="仿宋" w:cs="仿宋"/>
          <w:spacing w:val="-4"/>
        </w:rPr>
        <w:t>度的实施和执行；</w:t>
      </w:r>
    </w:p>
    <w:p w14:paraId="15C3FBA7">
      <w:pPr>
        <w:pStyle w:val="2"/>
        <w:spacing w:before="56" w:line="377" w:lineRule="auto"/>
        <w:ind w:left="10" w:right="89" w:firstLine="547"/>
        <w:rPr>
          <w:rFonts w:hint="eastAsia" w:ascii="仿宋" w:hAnsi="仿宋" w:eastAsia="仿宋" w:cs="仿宋"/>
        </w:rPr>
      </w:pPr>
      <w:r>
        <w:rPr>
          <w:rFonts w:hint="eastAsia" w:ascii="仿宋" w:hAnsi="仿宋" w:eastAsia="仿宋" w:cs="仿宋"/>
          <w:spacing w:val="3"/>
        </w:rPr>
        <w:t>4.负责按规定进行成本核算。定期编制年、季、月度种类财务会</w:t>
      </w:r>
      <w:r>
        <w:rPr>
          <w:rFonts w:hint="eastAsia" w:ascii="仿宋" w:hAnsi="仿宋" w:eastAsia="仿宋" w:cs="仿宋"/>
          <w:spacing w:val="12"/>
        </w:rPr>
        <w:t xml:space="preserve"> </w:t>
      </w:r>
      <w:r>
        <w:rPr>
          <w:rFonts w:hint="eastAsia" w:ascii="仿宋" w:hAnsi="仿宋" w:eastAsia="仿宋" w:cs="仿宋"/>
          <w:spacing w:val="-1"/>
        </w:rPr>
        <w:t>计报表，搞好年度会计决算工作；</w:t>
      </w:r>
    </w:p>
    <w:p w14:paraId="4999C286">
      <w:pPr>
        <w:pStyle w:val="2"/>
        <w:spacing w:before="57" w:line="387" w:lineRule="auto"/>
        <w:ind w:left="8" w:right="10" w:firstLine="550"/>
        <w:rPr>
          <w:rFonts w:hint="eastAsia" w:ascii="仿宋" w:hAnsi="仿宋" w:eastAsia="仿宋" w:cs="仿宋"/>
        </w:rPr>
      </w:pPr>
      <w:r>
        <w:rPr>
          <w:rFonts w:hint="eastAsia" w:ascii="仿宋" w:hAnsi="仿宋" w:eastAsia="仿宋" w:cs="仿宋"/>
          <w:spacing w:val="3"/>
        </w:rPr>
        <w:t>5.负责编写财务分析及经济活动分析报告。会同信息部、经营部</w:t>
      </w:r>
      <w:r>
        <w:rPr>
          <w:rFonts w:hint="eastAsia" w:ascii="仿宋" w:hAnsi="仿宋" w:eastAsia="仿宋" w:cs="仿宋"/>
          <w:spacing w:val="11"/>
        </w:rPr>
        <w:t xml:space="preserve"> </w:t>
      </w:r>
      <w:r>
        <w:rPr>
          <w:rFonts w:hint="eastAsia" w:ascii="仿宋" w:hAnsi="仿宋" w:eastAsia="仿宋" w:cs="仿宋"/>
          <w:spacing w:val="3"/>
        </w:rPr>
        <w:t>等有关部门，组织经济行动分析会，总结经验，找出经营活动中</w:t>
      </w:r>
      <w:r>
        <w:rPr>
          <w:rFonts w:hint="eastAsia" w:ascii="仿宋" w:hAnsi="仿宋" w:eastAsia="仿宋" w:cs="仿宋"/>
          <w:spacing w:val="2"/>
        </w:rPr>
        <w:t>产生</w:t>
      </w:r>
      <w:r>
        <w:rPr>
          <w:rFonts w:hint="eastAsia" w:ascii="仿宋" w:hAnsi="仿宋" w:eastAsia="仿宋" w:cs="仿宋"/>
        </w:rPr>
        <w:t xml:space="preserve"> </w:t>
      </w:r>
      <w:r>
        <w:rPr>
          <w:rFonts w:hint="eastAsia" w:ascii="仿宋" w:hAnsi="仿宋" w:eastAsia="仿宋" w:cs="仿宋"/>
          <w:spacing w:val="-4"/>
        </w:rPr>
        <w:t>的问题，提出改进意见和建议。同时，提出经济报警和风险控制措施，</w:t>
      </w:r>
      <w:r>
        <w:rPr>
          <w:rFonts w:hint="eastAsia" w:ascii="仿宋" w:hAnsi="仿宋" w:eastAsia="仿宋" w:cs="仿宋"/>
          <w:spacing w:val="11"/>
        </w:rPr>
        <w:t xml:space="preserve"> </w:t>
      </w:r>
      <w:r>
        <w:rPr>
          <w:rFonts w:hint="eastAsia" w:ascii="仿宋" w:hAnsi="仿宋" w:eastAsia="仿宋" w:cs="仿宋"/>
          <w:spacing w:val="-2"/>
        </w:rPr>
        <w:t>预测公司经营发展方向；</w:t>
      </w:r>
    </w:p>
    <w:p w14:paraId="77D147E4">
      <w:pPr>
        <w:pStyle w:val="2"/>
        <w:spacing w:before="50" w:line="221" w:lineRule="auto"/>
        <w:ind w:left="564"/>
        <w:rPr>
          <w:rFonts w:hint="eastAsia" w:ascii="仿宋" w:hAnsi="仿宋" w:eastAsia="仿宋" w:cs="仿宋"/>
        </w:rPr>
      </w:pPr>
      <w:r>
        <w:rPr>
          <w:rFonts w:hint="eastAsia" w:ascii="仿宋" w:hAnsi="仿宋" w:eastAsia="仿宋" w:cs="仿宋"/>
          <w:spacing w:val="-1"/>
        </w:rPr>
        <w:t>6.有权参加各类经营会议，参与公司生产经营决策；</w:t>
      </w:r>
    </w:p>
    <w:p w14:paraId="4853FAEB">
      <w:pPr>
        <w:pStyle w:val="2"/>
        <w:spacing w:before="267" w:line="383" w:lineRule="auto"/>
        <w:ind w:right="89" w:firstLine="566"/>
        <w:rPr>
          <w:rFonts w:hint="eastAsia" w:ascii="仿宋" w:hAnsi="仿宋" w:eastAsia="仿宋" w:cs="仿宋"/>
        </w:rPr>
      </w:pPr>
      <w:r>
        <w:rPr>
          <w:rFonts w:hint="eastAsia" w:ascii="仿宋" w:hAnsi="仿宋" w:eastAsia="仿宋" w:cs="仿宋"/>
          <w:spacing w:val="3"/>
        </w:rPr>
        <w:t>7.负责固定资产及专项基金的管理。会同经营、技术、行政后勤 等管理部门，办理固定资产的购建、转移、报废等财务审核手续，正</w:t>
      </w:r>
      <w:r>
        <w:rPr>
          <w:rFonts w:hint="eastAsia" w:ascii="仿宋" w:hAnsi="仿宋" w:eastAsia="仿宋" w:cs="仿宋"/>
          <w:spacing w:val="7"/>
        </w:rPr>
        <w:t xml:space="preserve"> </w:t>
      </w:r>
      <w:r>
        <w:rPr>
          <w:rFonts w:hint="eastAsia" w:ascii="仿宋" w:hAnsi="仿宋" w:eastAsia="仿宋" w:cs="仿宋"/>
        </w:rPr>
        <w:t>确计提折旧，定期组织盘点，做到账、卡、物</w:t>
      </w:r>
      <w:r>
        <w:rPr>
          <w:rFonts w:hint="eastAsia" w:ascii="仿宋" w:hAnsi="仿宋" w:eastAsia="仿宋" w:cs="仿宋"/>
          <w:spacing w:val="-1"/>
        </w:rPr>
        <w:t>三相符；</w:t>
      </w:r>
    </w:p>
    <w:p w14:paraId="5467E353">
      <w:pPr>
        <w:pStyle w:val="2"/>
        <w:spacing w:before="57" w:line="383" w:lineRule="auto"/>
        <w:ind w:left="9" w:right="89" w:firstLine="552"/>
        <w:rPr>
          <w:rFonts w:hint="eastAsia" w:ascii="仿宋" w:hAnsi="仿宋" w:eastAsia="仿宋" w:cs="仿宋"/>
        </w:rPr>
      </w:pPr>
      <w:r>
        <w:rPr>
          <w:rFonts w:hint="eastAsia" w:ascii="仿宋" w:hAnsi="仿宋" w:eastAsia="仿宋" w:cs="仿宋"/>
          <w:spacing w:val="3"/>
        </w:rPr>
        <w:t>8.负责流动资金的管理。会同营销、仓库等部门，定期组织清查</w:t>
      </w:r>
      <w:r>
        <w:rPr>
          <w:rFonts w:hint="eastAsia" w:ascii="仿宋" w:hAnsi="仿宋" w:eastAsia="仿宋" w:cs="仿宋"/>
          <w:spacing w:val="8"/>
        </w:rPr>
        <w:t xml:space="preserve"> </w:t>
      </w:r>
      <w:r>
        <w:rPr>
          <w:rFonts w:hint="eastAsia" w:ascii="仿宋" w:hAnsi="仿宋" w:eastAsia="仿宋" w:cs="仿宋"/>
          <w:spacing w:val="3"/>
        </w:rPr>
        <w:t>盘点，做到账卡物相符。同时，区别不同部门和经营部门，层</w:t>
      </w:r>
      <w:r>
        <w:rPr>
          <w:rFonts w:hint="eastAsia" w:ascii="仿宋" w:hAnsi="仿宋" w:eastAsia="仿宋" w:cs="仿宋"/>
          <w:spacing w:val="2"/>
        </w:rPr>
        <w:t>层分解</w:t>
      </w:r>
      <w:r>
        <w:rPr>
          <w:rFonts w:hint="eastAsia" w:ascii="仿宋" w:hAnsi="仿宋" w:eastAsia="仿宋" w:cs="仿宋"/>
        </w:rPr>
        <w:t xml:space="preserve"> </w:t>
      </w:r>
      <w:r>
        <w:rPr>
          <w:rFonts w:hint="eastAsia" w:ascii="仿宋" w:hAnsi="仿宋" w:eastAsia="仿宋" w:cs="仿宋"/>
          <w:spacing w:val="-1"/>
        </w:rPr>
        <w:t>资金占用额，合理地有计划地调度占用资金；</w:t>
      </w:r>
    </w:p>
    <w:p w14:paraId="6EC72AC5">
      <w:pPr>
        <w:pStyle w:val="2"/>
        <w:spacing w:before="58" w:line="383" w:lineRule="auto"/>
        <w:ind w:left="20" w:right="89" w:firstLine="537"/>
        <w:rPr>
          <w:rFonts w:hint="eastAsia" w:ascii="仿宋" w:hAnsi="仿宋" w:eastAsia="仿宋" w:cs="仿宋"/>
        </w:rPr>
      </w:pPr>
      <w:r>
        <w:rPr>
          <w:rFonts w:hint="eastAsia" w:ascii="仿宋" w:hAnsi="仿宋" w:eastAsia="仿宋" w:cs="仿宋"/>
          <w:spacing w:val="3"/>
        </w:rPr>
        <w:t>9.负责对公司低值易耗品盘点核对。会同办公室、信息、行政后</w:t>
      </w:r>
      <w:r>
        <w:rPr>
          <w:rFonts w:hint="eastAsia" w:ascii="仿宋" w:hAnsi="仿宋" w:eastAsia="仿宋" w:cs="仿宋"/>
          <w:spacing w:val="12"/>
        </w:rPr>
        <w:t xml:space="preserve"> </w:t>
      </w:r>
      <w:r>
        <w:rPr>
          <w:rFonts w:hint="eastAsia" w:ascii="仿宋" w:hAnsi="仿宋" w:eastAsia="仿宋" w:cs="仿宋"/>
          <w:spacing w:val="2"/>
        </w:rPr>
        <w:t>勤、技术等有关部门做好盘点清查工作，并提出日常采购、领用、保</w:t>
      </w:r>
      <w:r>
        <w:rPr>
          <w:rFonts w:hint="eastAsia" w:ascii="仿宋" w:hAnsi="仿宋" w:eastAsia="仿宋" w:cs="仿宋"/>
          <w:spacing w:val="16"/>
        </w:rPr>
        <w:t xml:space="preserve"> </w:t>
      </w:r>
      <w:r>
        <w:rPr>
          <w:rFonts w:hint="eastAsia" w:ascii="仿宋" w:hAnsi="仿宋" w:eastAsia="仿宋" w:cs="仿宋"/>
          <w:spacing w:val="-2"/>
        </w:rPr>
        <w:t>管等工作建议和要求，杜绝浪费；</w:t>
      </w:r>
    </w:p>
    <w:p w14:paraId="3740963F">
      <w:pPr>
        <w:pStyle w:val="2"/>
        <w:spacing w:before="56" w:line="377" w:lineRule="auto"/>
        <w:ind w:right="89" w:firstLine="579"/>
        <w:rPr>
          <w:rFonts w:hint="eastAsia" w:ascii="仿宋" w:hAnsi="仿宋" w:eastAsia="仿宋" w:cs="仿宋"/>
        </w:rPr>
      </w:pPr>
      <w:r>
        <w:rPr>
          <w:rFonts w:hint="eastAsia" w:ascii="仿宋" w:hAnsi="仿宋" w:eastAsia="仿宋" w:cs="仿宋"/>
          <w:spacing w:val="-2"/>
        </w:rPr>
        <w:t>10.负责公司产品成本的核算工作。制订规范的成本核算方</w:t>
      </w:r>
      <w:r>
        <w:rPr>
          <w:rFonts w:hint="eastAsia" w:ascii="仿宋" w:hAnsi="仿宋" w:eastAsia="仿宋" w:cs="仿宋"/>
          <w:spacing w:val="-3"/>
        </w:rPr>
        <w:t>法，正</w:t>
      </w:r>
      <w:r>
        <w:rPr>
          <w:rFonts w:hint="eastAsia" w:ascii="仿宋" w:hAnsi="仿宋" w:eastAsia="仿宋" w:cs="仿宋"/>
        </w:rPr>
        <w:t xml:space="preserve"> </w:t>
      </w:r>
      <w:r>
        <w:rPr>
          <w:rFonts w:hint="eastAsia" w:ascii="仿宋" w:hAnsi="仿宋" w:eastAsia="仿宋" w:cs="仿宋"/>
          <w:spacing w:val="3"/>
        </w:rPr>
        <w:t>确分摊成本费用。制定适合公司特点和管理要求的核算方法，逐步推</w:t>
      </w:r>
    </w:p>
    <w:p w14:paraId="4EBCB2EE">
      <w:pPr>
        <w:spacing w:line="377" w:lineRule="auto"/>
        <w:rPr>
          <w:rFonts w:hint="eastAsia" w:ascii="仿宋" w:hAnsi="仿宋" w:eastAsia="仿宋" w:cs="仿宋"/>
        </w:rPr>
        <w:sectPr>
          <w:footerReference r:id="rId30" w:type="default"/>
          <w:pgSz w:w="11905" w:h="16839"/>
          <w:pgMar w:top="1431" w:right="1610" w:bottom="1236" w:left="1706" w:header="0" w:footer="1071" w:gutter="0"/>
          <w:pgNumType w:fmt="decimal"/>
          <w:cols w:space="720" w:num="1"/>
        </w:sectPr>
      </w:pPr>
    </w:p>
    <w:p w14:paraId="45BEF090">
      <w:pPr>
        <w:spacing w:line="417" w:lineRule="auto"/>
        <w:rPr>
          <w:rFonts w:hint="eastAsia" w:ascii="仿宋" w:hAnsi="仿宋" w:eastAsia="仿宋" w:cs="仿宋"/>
          <w:sz w:val="21"/>
        </w:rPr>
      </w:pPr>
    </w:p>
    <w:p w14:paraId="4253DCE2">
      <w:pPr>
        <w:pStyle w:val="2"/>
        <w:spacing w:before="91" w:line="386" w:lineRule="auto"/>
        <w:ind w:left="3" w:firstLine="10"/>
        <w:jc w:val="both"/>
        <w:rPr>
          <w:rFonts w:hint="eastAsia" w:ascii="仿宋" w:hAnsi="仿宋" w:eastAsia="仿宋" w:cs="仿宋"/>
        </w:rPr>
      </w:pPr>
      <w:r>
        <w:rPr>
          <w:rFonts w:hint="eastAsia" w:ascii="仿宋" w:hAnsi="仿宋" w:eastAsia="仿宋" w:cs="仿宋"/>
          <w:spacing w:val="3"/>
        </w:rPr>
        <w:t>行公司内部二级或三级经济核算方式，指导各核算单位正</w:t>
      </w:r>
      <w:r>
        <w:rPr>
          <w:rFonts w:hint="eastAsia" w:ascii="仿宋" w:hAnsi="仿宋" w:eastAsia="仿宋" w:cs="仿宋"/>
          <w:spacing w:val="2"/>
        </w:rPr>
        <w:t>确进行成本</w:t>
      </w:r>
      <w:r>
        <w:rPr>
          <w:rFonts w:hint="eastAsia" w:ascii="仿宋" w:hAnsi="仿宋" w:eastAsia="仿宋" w:cs="仿宋"/>
        </w:rPr>
        <w:t xml:space="preserve"> </w:t>
      </w:r>
      <w:r>
        <w:rPr>
          <w:rFonts w:hint="eastAsia" w:ascii="仿宋" w:hAnsi="仿宋" w:eastAsia="仿宋" w:cs="仿宋"/>
          <w:spacing w:val="3"/>
        </w:rPr>
        <w:t>费用及内部经济核算工作，力争做到成本核算标准化、费用控制合理</w:t>
      </w:r>
      <w:r>
        <w:rPr>
          <w:rFonts w:hint="eastAsia" w:ascii="仿宋" w:hAnsi="仿宋" w:eastAsia="仿宋" w:cs="仿宋"/>
          <w:spacing w:val="5"/>
        </w:rPr>
        <w:t xml:space="preserve"> </w:t>
      </w:r>
      <w:r>
        <w:rPr>
          <w:rFonts w:hint="eastAsia" w:ascii="仿宋" w:hAnsi="仿宋" w:eastAsia="仿宋" w:cs="仿宋"/>
          <w:spacing w:val="-3"/>
        </w:rPr>
        <w:t>化；</w:t>
      </w:r>
    </w:p>
    <w:p w14:paraId="2336B817">
      <w:pPr>
        <w:pStyle w:val="2"/>
        <w:spacing w:before="41" w:line="384" w:lineRule="auto"/>
        <w:ind w:left="7" w:firstLine="573"/>
        <w:jc w:val="both"/>
        <w:rPr>
          <w:rFonts w:hint="eastAsia" w:ascii="仿宋" w:hAnsi="仿宋" w:eastAsia="仿宋" w:cs="仿宋"/>
        </w:rPr>
      </w:pPr>
      <w:r>
        <w:rPr>
          <w:rFonts w:hint="eastAsia" w:ascii="仿宋" w:hAnsi="仿宋" w:eastAsia="仿宋" w:cs="仿宋"/>
          <w:spacing w:val="-2"/>
        </w:rPr>
        <w:t>11.负责公司资金缴、拔、按时上交税款。办理现金收支和</w:t>
      </w:r>
      <w:r>
        <w:rPr>
          <w:rFonts w:hint="eastAsia" w:ascii="仿宋" w:hAnsi="仿宋" w:eastAsia="仿宋" w:cs="仿宋"/>
          <w:spacing w:val="-3"/>
        </w:rPr>
        <w:t>银行结</w:t>
      </w:r>
      <w:r>
        <w:rPr>
          <w:rFonts w:hint="eastAsia" w:ascii="仿宋" w:hAnsi="仿宋" w:eastAsia="仿宋" w:cs="仿宋"/>
        </w:rPr>
        <w:t xml:space="preserve"> </w:t>
      </w:r>
      <w:r>
        <w:rPr>
          <w:rFonts w:hint="eastAsia" w:ascii="仿宋" w:hAnsi="仿宋" w:eastAsia="仿宋" w:cs="仿宋"/>
          <w:spacing w:val="3"/>
        </w:rPr>
        <w:t>算业务。及时登记现金和银行存款日记账，保管库存现金，保管好有</w:t>
      </w:r>
      <w:r>
        <w:rPr>
          <w:rFonts w:hint="eastAsia" w:ascii="仿宋" w:hAnsi="仿宋" w:eastAsia="仿宋" w:cs="仿宋"/>
          <w:spacing w:val="1"/>
        </w:rPr>
        <w:t xml:space="preserve"> </w:t>
      </w:r>
      <w:r>
        <w:rPr>
          <w:rFonts w:hint="eastAsia" w:ascii="仿宋" w:hAnsi="仿宋" w:eastAsia="仿宋" w:cs="仿宋"/>
          <w:spacing w:val="-1"/>
        </w:rPr>
        <w:t>关印章、空白收据、空白支票；</w:t>
      </w:r>
    </w:p>
    <w:p w14:paraId="71548EB4">
      <w:pPr>
        <w:pStyle w:val="2"/>
        <w:spacing w:before="54" w:line="385" w:lineRule="auto"/>
        <w:ind w:firstLine="581"/>
        <w:jc w:val="both"/>
        <w:rPr>
          <w:rFonts w:hint="eastAsia" w:ascii="仿宋" w:hAnsi="仿宋" w:eastAsia="仿宋" w:cs="仿宋"/>
        </w:rPr>
      </w:pPr>
      <w:r>
        <w:rPr>
          <w:rFonts w:hint="eastAsia" w:ascii="仿宋" w:hAnsi="仿宋" w:eastAsia="仿宋" w:cs="仿宋"/>
          <w:spacing w:val="5"/>
        </w:rPr>
        <w:t>12.</w:t>
      </w:r>
      <w:r>
        <w:rPr>
          <w:rFonts w:hint="eastAsia" w:ascii="仿宋" w:hAnsi="仿宋" w:eastAsia="仿宋" w:cs="仿宋"/>
          <w:spacing w:val="-68"/>
        </w:rPr>
        <w:t xml:space="preserve"> </w:t>
      </w:r>
      <w:r>
        <w:rPr>
          <w:rFonts w:hint="eastAsia" w:ascii="仿宋" w:hAnsi="仿宋" w:eastAsia="仿宋" w:cs="仿宋"/>
          <w:spacing w:val="5"/>
        </w:rPr>
        <w:t>负责公司财务审计和会计稽核工作。加强会计监督和审计监</w:t>
      </w:r>
      <w:r>
        <w:rPr>
          <w:rFonts w:hint="eastAsia" w:ascii="仿宋" w:hAnsi="仿宋" w:eastAsia="仿宋" w:cs="仿宋"/>
        </w:rPr>
        <w:t xml:space="preserve"> </w:t>
      </w:r>
      <w:r>
        <w:rPr>
          <w:rFonts w:hint="eastAsia" w:ascii="仿宋" w:hAnsi="仿宋" w:eastAsia="仿宋" w:cs="仿宋"/>
          <w:spacing w:val="3"/>
        </w:rPr>
        <w:t>督，加强会计档案的管理工作，根据有关规定，对公司财务收支进行</w:t>
      </w:r>
      <w:r>
        <w:rPr>
          <w:rFonts w:hint="eastAsia" w:ascii="仿宋" w:hAnsi="仿宋" w:eastAsia="仿宋" w:cs="仿宋"/>
          <w:spacing w:val="8"/>
        </w:rPr>
        <w:t xml:space="preserve"> </w:t>
      </w:r>
      <w:r>
        <w:rPr>
          <w:rFonts w:hint="eastAsia" w:ascii="仿宋" w:hAnsi="仿宋" w:eastAsia="仿宋" w:cs="仿宋"/>
          <w:spacing w:val="-1"/>
        </w:rPr>
        <w:t>严格监督和检查；</w:t>
      </w:r>
    </w:p>
    <w:p w14:paraId="6D9C99CE">
      <w:pPr>
        <w:pStyle w:val="2"/>
        <w:spacing w:before="48" w:line="377" w:lineRule="auto"/>
        <w:ind w:left="12" w:firstLine="569"/>
        <w:rPr>
          <w:rFonts w:hint="eastAsia" w:ascii="仿宋" w:hAnsi="仿宋" w:eastAsia="仿宋" w:cs="仿宋"/>
        </w:rPr>
      </w:pPr>
      <w:r>
        <w:rPr>
          <w:rFonts w:hint="eastAsia" w:ascii="仿宋" w:hAnsi="仿宋" w:eastAsia="仿宋" w:cs="仿宋"/>
          <w:spacing w:val="-2"/>
        </w:rPr>
        <w:t>13.负责进销物资货款把关。对进销物资预付款要严格审核</w:t>
      </w:r>
      <w:r>
        <w:rPr>
          <w:rFonts w:hint="eastAsia" w:ascii="仿宋" w:hAnsi="仿宋" w:eastAsia="仿宋" w:cs="仿宋"/>
          <w:spacing w:val="-3"/>
        </w:rPr>
        <w:t>，采购</w:t>
      </w:r>
      <w:r>
        <w:rPr>
          <w:rFonts w:hint="eastAsia" w:ascii="仿宋" w:hAnsi="仿宋" w:eastAsia="仿宋" w:cs="仿宋"/>
        </w:rPr>
        <w:t xml:space="preserve"> </w:t>
      </w:r>
      <w:r>
        <w:rPr>
          <w:rFonts w:hint="eastAsia" w:ascii="仿宋" w:hAnsi="仿宋" w:eastAsia="仿宋" w:cs="仿宋"/>
          <w:spacing w:val="-1"/>
        </w:rPr>
        <w:t>货款支付除按计划执行外，还需公司领导审核签字同意，方可支付；</w:t>
      </w:r>
    </w:p>
    <w:p w14:paraId="4E3F4D1A">
      <w:pPr>
        <w:pStyle w:val="2"/>
        <w:spacing w:before="55" w:line="224" w:lineRule="auto"/>
        <w:ind w:left="581"/>
        <w:rPr>
          <w:rFonts w:hint="eastAsia" w:ascii="仿宋" w:hAnsi="仿宋" w:eastAsia="仿宋" w:cs="仿宋"/>
        </w:rPr>
      </w:pPr>
      <w:r>
        <w:rPr>
          <w:rFonts w:hint="eastAsia" w:ascii="仿宋" w:hAnsi="仿宋" w:eastAsia="仿宋" w:cs="仿宋"/>
          <w:spacing w:val="-2"/>
        </w:rPr>
        <w:t>14.认真完成公司领导交办的其他工作任务。</w:t>
      </w:r>
    </w:p>
    <w:p w14:paraId="5AA4AAFC">
      <w:pPr>
        <w:pStyle w:val="2"/>
        <w:spacing w:before="260" w:line="224" w:lineRule="auto"/>
        <w:ind w:left="2152"/>
        <w:rPr>
          <w:rFonts w:hint="eastAsia" w:ascii="仿宋" w:hAnsi="仿宋" w:eastAsia="仿宋" w:cs="仿宋"/>
        </w:rPr>
      </w:pPr>
      <w:r>
        <w:rPr>
          <w:rFonts w:hint="eastAsia" w:ascii="仿宋" w:hAnsi="仿宋" w:eastAsia="仿宋" w:cs="仿宋"/>
          <w:spacing w:val="-1"/>
        </w:rPr>
        <w:t>针对本项目的售后财务部财务制度体系</w:t>
      </w:r>
    </w:p>
    <w:p w14:paraId="08E76859">
      <w:pPr>
        <w:pStyle w:val="2"/>
        <w:spacing w:before="260" w:line="227" w:lineRule="auto"/>
        <w:ind w:left="441"/>
        <w:rPr>
          <w:rFonts w:hint="eastAsia" w:ascii="仿宋" w:hAnsi="仿宋" w:eastAsia="仿宋" w:cs="仿宋"/>
        </w:rPr>
      </w:pPr>
      <w:r>
        <w:rPr>
          <w:rFonts w:hint="eastAsia" w:ascii="仿宋" w:hAnsi="仿宋" w:eastAsia="仿宋" w:cs="仿宋"/>
          <w:spacing w:val="-7"/>
        </w:rPr>
        <w:t>1.总则</w:t>
      </w:r>
    </w:p>
    <w:p w14:paraId="63E268FE">
      <w:pPr>
        <w:pStyle w:val="2"/>
        <w:spacing w:before="255" w:line="379" w:lineRule="auto"/>
        <w:ind w:left="427" w:right="5563" w:hanging="2"/>
        <w:rPr>
          <w:rFonts w:hint="eastAsia" w:ascii="仿宋" w:hAnsi="仿宋" w:eastAsia="仿宋" w:cs="仿宋"/>
        </w:rPr>
      </w:pPr>
      <w:r>
        <w:rPr>
          <w:rFonts w:hint="eastAsia" w:ascii="仿宋" w:hAnsi="仿宋" w:eastAsia="仿宋" w:cs="仿宋"/>
          <w:spacing w:val="-1"/>
        </w:rPr>
        <w:t>2.财务工作岗位职责</w:t>
      </w:r>
      <w:r>
        <w:rPr>
          <w:rFonts w:hint="eastAsia" w:ascii="仿宋" w:hAnsi="仿宋" w:eastAsia="仿宋" w:cs="仿宋"/>
        </w:rPr>
        <w:t xml:space="preserve"> </w:t>
      </w:r>
      <w:r>
        <w:rPr>
          <w:rFonts w:hint="eastAsia" w:ascii="仿宋" w:hAnsi="仿宋" w:eastAsia="仿宋" w:cs="仿宋"/>
          <w:spacing w:val="-2"/>
        </w:rPr>
        <w:t>3.财务工作管理</w:t>
      </w:r>
    </w:p>
    <w:p w14:paraId="4E5C6A26">
      <w:pPr>
        <w:pStyle w:val="2"/>
        <w:spacing w:before="51" w:line="224" w:lineRule="auto"/>
        <w:ind w:left="420"/>
        <w:rPr>
          <w:rFonts w:hint="eastAsia" w:ascii="仿宋" w:hAnsi="仿宋" w:eastAsia="仿宋" w:cs="仿宋"/>
        </w:rPr>
      </w:pPr>
      <w:r>
        <w:rPr>
          <w:rFonts w:hint="eastAsia" w:ascii="仿宋" w:hAnsi="仿宋" w:eastAsia="仿宋" w:cs="仿宋"/>
          <w:spacing w:val="-1"/>
        </w:rPr>
        <w:t>4.出款管理</w:t>
      </w:r>
    </w:p>
    <w:p w14:paraId="6293BB76">
      <w:pPr>
        <w:pStyle w:val="2"/>
        <w:spacing w:before="260" w:line="379" w:lineRule="auto"/>
        <w:ind w:left="721" w:right="6124" w:firstLine="19"/>
        <w:rPr>
          <w:rFonts w:hint="eastAsia" w:ascii="仿宋" w:hAnsi="仿宋" w:eastAsia="仿宋" w:cs="仿宋"/>
        </w:rPr>
      </w:pPr>
      <w:r>
        <w:rPr>
          <w:rFonts w:hint="eastAsia" w:ascii="仿宋" w:hAnsi="仿宋" w:eastAsia="仿宋" w:cs="仿宋"/>
          <w:spacing w:val="-8"/>
        </w:rPr>
        <w:t>出款联签审批</w:t>
      </w:r>
      <w:r>
        <w:rPr>
          <w:rFonts w:hint="eastAsia" w:ascii="仿宋" w:hAnsi="仿宋" w:eastAsia="仿宋" w:cs="仿宋"/>
          <w:spacing w:val="1"/>
        </w:rPr>
        <w:t xml:space="preserve"> </w:t>
      </w:r>
      <w:r>
        <w:rPr>
          <w:rFonts w:hint="eastAsia" w:ascii="仿宋" w:hAnsi="仿宋" w:eastAsia="仿宋" w:cs="仿宋"/>
          <w:spacing w:val="-7"/>
        </w:rPr>
        <w:t>支票管理</w:t>
      </w:r>
    </w:p>
    <w:p w14:paraId="58CDCAA9">
      <w:pPr>
        <w:pStyle w:val="2"/>
        <w:spacing w:before="51" w:line="224" w:lineRule="auto"/>
        <w:ind w:left="708"/>
        <w:rPr>
          <w:rFonts w:hint="eastAsia" w:ascii="仿宋" w:hAnsi="仿宋" w:eastAsia="仿宋" w:cs="仿宋"/>
        </w:rPr>
      </w:pPr>
      <w:r>
        <w:rPr>
          <w:rFonts w:hint="eastAsia" w:ascii="仿宋" w:hAnsi="仿宋" w:eastAsia="仿宋" w:cs="仿宋"/>
          <w:spacing w:val="-4"/>
        </w:rPr>
        <w:t>现金管理</w:t>
      </w:r>
    </w:p>
    <w:p w14:paraId="5D85ECF9">
      <w:pPr>
        <w:pStyle w:val="2"/>
        <w:spacing w:before="260" w:line="224" w:lineRule="auto"/>
        <w:ind w:left="700"/>
        <w:rPr>
          <w:rFonts w:hint="eastAsia" w:ascii="仿宋" w:hAnsi="仿宋" w:eastAsia="仿宋" w:cs="仿宋"/>
        </w:rPr>
      </w:pPr>
      <w:r>
        <w:rPr>
          <w:rFonts w:hint="eastAsia" w:ascii="仿宋" w:hAnsi="仿宋" w:eastAsia="仿宋" w:cs="仿宋"/>
          <w:spacing w:val="-1"/>
        </w:rPr>
        <w:t>合同出款管理</w:t>
      </w:r>
    </w:p>
    <w:p w14:paraId="647CE39B">
      <w:pPr>
        <w:pStyle w:val="2"/>
        <w:spacing w:before="260" w:line="224" w:lineRule="auto"/>
        <w:ind w:left="742"/>
        <w:rPr>
          <w:rFonts w:hint="eastAsia" w:ascii="仿宋" w:hAnsi="仿宋" w:eastAsia="仿宋" w:cs="仿宋"/>
        </w:rPr>
      </w:pPr>
      <w:r>
        <w:rPr>
          <w:rFonts w:hint="eastAsia" w:ascii="仿宋" w:hAnsi="仿宋" w:eastAsia="仿宋" w:cs="仿宋"/>
          <w:spacing w:val="-6"/>
        </w:rPr>
        <w:t>固定资产出款管理</w:t>
      </w:r>
    </w:p>
    <w:p w14:paraId="484A641F">
      <w:pPr>
        <w:spacing w:line="224" w:lineRule="auto"/>
        <w:rPr>
          <w:rFonts w:hint="eastAsia" w:ascii="仿宋" w:hAnsi="仿宋" w:eastAsia="仿宋" w:cs="仿宋"/>
        </w:rPr>
        <w:sectPr>
          <w:footerReference r:id="rId31" w:type="default"/>
          <w:pgSz w:w="11905" w:h="16839"/>
          <w:pgMar w:top="1431" w:right="1700" w:bottom="1236" w:left="1704" w:header="0" w:footer="1071" w:gutter="0"/>
          <w:pgNumType w:fmt="decimal"/>
          <w:cols w:space="720" w:num="1"/>
        </w:sectPr>
      </w:pPr>
    </w:p>
    <w:p w14:paraId="76A9E70A">
      <w:pPr>
        <w:spacing w:line="415" w:lineRule="auto"/>
        <w:rPr>
          <w:rFonts w:hint="eastAsia" w:ascii="仿宋" w:hAnsi="仿宋" w:eastAsia="仿宋" w:cs="仿宋"/>
          <w:sz w:val="21"/>
        </w:rPr>
      </w:pPr>
    </w:p>
    <w:p w14:paraId="60E472EA">
      <w:pPr>
        <w:pStyle w:val="2"/>
        <w:spacing w:before="91" w:line="379" w:lineRule="auto"/>
        <w:ind w:left="707" w:right="5562" w:firstLine="52"/>
        <w:rPr>
          <w:rFonts w:hint="eastAsia" w:ascii="仿宋" w:hAnsi="仿宋" w:eastAsia="仿宋" w:cs="仿宋"/>
        </w:rPr>
      </w:pPr>
      <w:r>
        <w:rPr>
          <w:rFonts w:hint="eastAsia" w:ascii="仿宋" w:hAnsi="仿宋" w:eastAsia="仿宋" w:cs="仿宋"/>
          <w:spacing w:val="-9"/>
        </w:rPr>
        <w:t>日常费用出款管理</w:t>
      </w:r>
      <w:r>
        <w:rPr>
          <w:rFonts w:hint="eastAsia" w:ascii="仿宋" w:hAnsi="仿宋" w:eastAsia="仿宋" w:cs="仿宋"/>
          <w:spacing w:val="2"/>
        </w:rPr>
        <w:t xml:space="preserve"> </w:t>
      </w:r>
      <w:r>
        <w:rPr>
          <w:rFonts w:hint="eastAsia" w:ascii="仿宋" w:hAnsi="仿宋" w:eastAsia="仿宋" w:cs="仿宋"/>
          <w:spacing w:val="-3"/>
        </w:rPr>
        <w:t>差旅费出款管理</w:t>
      </w:r>
    </w:p>
    <w:p w14:paraId="0F0165E3">
      <w:pPr>
        <w:pStyle w:val="2"/>
        <w:spacing w:before="50" w:line="224" w:lineRule="auto"/>
        <w:ind w:left="704"/>
        <w:rPr>
          <w:rFonts w:hint="eastAsia" w:ascii="仿宋" w:hAnsi="仿宋" w:eastAsia="仿宋" w:cs="仿宋"/>
        </w:rPr>
      </w:pPr>
      <w:r>
        <w:rPr>
          <w:rFonts w:hint="eastAsia" w:ascii="仿宋" w:hAnsi="仿宋" w:eastAsia="仿宋" w:cs="仿宋"/>
          <w:spacing w:val="-3"/>
        </w:rPr>
        <w:t>其他出款管理</w:t>
      </w:r>
    </w:p>
    <w:p w14:paraId="67CEBD8E">
      <w:pPr>
        <w:pStyle w:val="2"/>
        <w:spacing w:before="259" w:line="379" w:lineRule="auto"/>
        <w:ind w:left="420" w:right="6683" w:hanging="5"/>
        <w:rPr>
          <w:rFonts w:hint="eastAsia" w:ascii="仿宋" w:hAnsi="仿宋" w:eastAsia="仿宋" w:cs="仿宋"/>
        </w:rPr>
      </w:pPr>
      <w:r>
        <w:rPr>
          <w:rFonts w:hint="eastAsia" w:ascii="仿宋" w:hAnsi="仿宋" w:eastAsia="仿宋" w:cs="仿宋"/>
          <w:spacing w:val="-1"/>
        </w:rPr>
        <w:t>5.财产管理</w:t>
      </w:r>
      <w:r>
        <w:rPr>
          <w:rFonts w:hint="eastAsia" w:ascii="仿宋" w:hAnsi="仿宋" w:eastAsia="仿宋" w:cs="仿宋"/>
        </w:rPr>
        <w:t xml:space="preserve"> </w:t>
      </w:r>
      <w:r>
        <w:rPr>
          <w:rFonts w:hint="eastAsia" w:ascii="仿宋" w:hAnsi="仿宋" w:eastAsia="仿宋" w:cs="仿宋"/>
          <w:spacing w:val="-2"/>
        </w:rPr>
        <w:t>6.收款管理</w:t>
      </w:r>
    </w:p>
    <w:p w14:paraId="381B0CB3">
      <w:pPr>
        <w:pStyle w:val="2"/>
        <w:spacing w:before="50" w:line="224" w:lineRule="auto"/>
        <w:ind w:left="423"/>
        <w:rPr>
          <w:rFonts w:hint="eastAsia" w:ascii="仿宋" w:hAnsi="仿宋" w:eastAsia="仿宋" w:cs="仿宋"/>
        </w:rPr>
      </w:pPr>
      <w:r>
        <w:rPr>
          <w:rFonts w:hint="eastAsia" w:ascii="仿宋" w:hAnsi="仿宋" w:eastAsia="仿宋" w:cs="仿宋"/>
          <w:spacing w:val="-2"/>
        </w:rPr>
        <w:t>7.财务控制与稽核管理</w:t>
      </w:r>
    </w:p>
    <w:p w14:paraId="6B34E720">
      <w:pPr>
        <w:pStyle w:val="2"/>
        <w:tabs>
          <w:tab w:val="left" w:pos="705"/>
          <w:tab w:val="left" w:pos="706"/>
        </w:tabs>
        <w:spacing w:before="259" w:line="391" w:lineRule="auto"/>
        <w:ind w:left="414" w:right="6542" w:firstLine="290"/>
        <w:jc w:val="right"/>
        <w:rPr>
          <w:rFonts w:hint="eastAsia" w:ascii="仿宋" w:hAnsi="仿宋" w:eastAsia="仿宋" w:cs="仿宋"/>
        </w:rPr>
      </w:pPr>
      <w:r>
        <w:rPr>
          <w:rFonts w:hint="eastAsia" w:ascii="仿宋" w:hAnsi="仿宋" w:eastAsia="仿宋" w:cs="仿宋"/>
          <w:spacing w:val="-4"/>
        </w:rPr>
        <w:t>财务控制</w:t>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spacing w:val="-5"/>
        </w:rPr>
        <w:t>帐务稽核</w:t>
      </w:r>
      <w:r>
        <w:rPr>
          <w:rFonts w:hint="eastAsia" w:ascii="仿宋" w:hAnsi="仿宋" w:eastAsia="仿宋" w:cs="仿宋"/>
          <w:spacing w:val="1"/>
        </w:rPr>
        <w:t xml:space="preserve">  </w:t>
      </w:r>
      <w:r>
        <w:rPr>
          <w:rFonts w:hint="eastAsia" w:ascii="仿宋" w:hAnsi="仿宋" w:eastAsia="仿宋" w:cs="仿宋"/>
        </w:rPr>
        <w:tab/>
      </w:r>
      <w:r>
        <w:rPr>
          <w:rFonts w:hint="eastAsia" w:ascii="仿宋" w:hAnsi="仿宋" w:eastAsia="仿宋" w:cs="仿宋"/>
          <w:spacing w:val="-4"/>
        </w:rPr>
        <w:t>财务稽核</w:t>
      </w:r>
      <w:r>
        <w:rPr>
          <w:rFonts w:hint="eastAsia" w:ascii="仿宋" w:hAnsi="仿宋" w:eastAsia="仿宋" w:cs="仿宋"/>
        </w:rPr>
        <w:t xml:space="preserve">  </w:t>
      </w:r>
      <w:r>
        <w:rPr>
          <w:rFonts w:hint="eastAsia" w:ascii="仿宋" w:hAnsi="仿宋" w:eastAsia="仿宋" w:cs="仿宋"/>
          <w:spacing w:val="-1"/>
        </w:rPr>
        <w:t>8.存货管理</w:t>
      </w:r>
      <w:r>
        <w:rPr>
          <w:rFonts w:hint="eastAsia" w:ascii="仿宋" w:hAnsi="仿宋" w:eastAsia="仿宋" w:cs="仿宋"/>
        </w:rPr>
        <w:t xml:space="preserve">  </w:t>
      </w:r>
      <w:r>
        <w:rPr>
          <w:rFonts w:hint="eastAsia" w:ascii="仿宋" w:hAnsi="仿宋" w:eastAsia="仿宋" w:cs="仿宋"/>
          <w:spacing w:val="-1"/>
        </w:rPr>
        <w:t>9.预算管理</w:t>
      </w:r>
      <w:r>
        <w:rPr>
          <w:rFonts w:hint="eastAsia" w:ascii="仿宋" w:hAnsi="仿宋" w:eastAsia="仿宋" w:cs="仿宋"/>
        </w:rPr>
        <w:t xml:space="preserve">  </w:t>
      </w:r>
      <w:r>
        <w:rPr>
          <w:rFonts w:hint="eastAsia" w:ascii="仿宋" w:hAnsi="仿宋" w:eastAsia="仿宋" w:cs="仿宋"/>
          <w:spacing w:val="-1"/>
        </w:rPr>
        <w:t>10.财务分析</w:t>
      </w:r>
      <w:r>
        <w:rPr>
          <w:rFonts w:hint="eastAsia" w:ascii="仿宋" w:hAnsi="仿宋" w:eastAsia="仿宋" w:cs="仿宋"/>
          <w:spacing w:val="3"/>
        </w:rPr>
        <w:t xml:space="preserve"> </w:t>
      </w:r>
      <w:r>
        <w:rPr>
          <w:rFonts w:hint="eastAsia" w:ascii="仿宋" w:hAnsi="仿宋" w:eastAsia="仿宋" w:cs="仿宋"/>
          <w:spacing w:val="-4"/>
        </w:rPr>
        <w:t>11.盘点管理</w:t>
      </w:r>
    </w:p>
    <w:p w14:paraId="5B642697">
      <w:pPr>
        <w:pStyle w:val="2"/>
        <w:spacing w:before="51" w:line="224" w:lineRule="auto"/>
        <w:ind w:left="436"/>
        <w:rPr>
          <w:rFonts w:hint="eastAsia" w:ascii="仿宋" w:hAnsi="仿宋" w:eastAsia="仿宋" w:cs="仿宋"/>
        </w:rPr>
      </w:pPr>
      <w:r>
        <w:rPr>
          <w:rFonts w:hint="eastAsia" w:ascii="仿宋" w:hAnsi="仿宋" w:eastAsia="仿宋" w:cs="仿宋"/>
          <w:spacing w:val="-3"/>
        </w:rPr>
        <w:t>12.会计档案管理</w:t>
      </w:r>
    </w:p>
    <w:p w14:paraId="541AEF39">
      <w:pPr>
        <w:pStyle w:val="2"/>
        <w:spacing w:before="260" w:line="225" w:lineRule="auto"/>
        <w:ind w:left="3147"/>
        <w:rPr>
          <w:rFonts w:hint="eastAsia" w:ascii="仿宋" w:hAnsi="仿宋" w:eastAsia="仿宋" w:cs="仿宋"/>
        </w:rPr>
      </w:pPr>
      <w:r>
        <w:rPr>
          <w:rFonts w:hint="eastAsia" w:ascii="仿宋" w:hAnsi="仿宋" w:eastAsia="仿宋" w:cs="仿宋"/>
          <w:spacing w:val="-11"/>
        </w:rPr>
        <w:t>第一章</w:t>
      </w:r>
      <w:r>
        <w:rPr>
          <w:rFonts w:hint="eastAsia" w:ascii="仿宋" w:hAnsi="仿宋" w:eastAsia="仿宋" w:cs="仿宋"/>
          <w:spacing w:val="14"/>
        </w:rPr>
        <w:t xml:space="preserve">  </w:t>
      </w:r>
      <w:r>
        <w:rPr>
          <w:rFonts w:hint="eastAsia" w:ascii="仿宋" w:hAnsi="仿宋" w:eastAsia="仿宋" w:cs="仿宋"/>
          <w:spacing w:val="-11"/>
        </w:rPr>
        <w:t>总</w:t>
      </w:r>
      <w:r>
        <w:rPr>
          <w:rFonts w:hint="eastAsia" w:ascii="仿宋" w:hAnsi="仿宋" w:eastAsia="仿宋" w:cs="仿宋"/>
          <w:spacing w:val="4"/>
        </w:rPr>
        <w:t xml:space="preserve">    </w:t>
      </w:r>
      <w:r>
        <w:rPr>
          <w:rFonts w:hint="eastAsia" w:ascii="仿宋" w:hAnsi="仿宋" w:eastAsia="仿宋" w:cs="仿宋"/>
          <w:spacing w:val="-11"/>
        </w:rPr>
        <w:t>则</w:t>
      </w:r>
    </w:p>
    <w:p w14:paraId="6A603EC9">
      <w:pPr>
        <w:pStyle w:val="2"/>
        <w:spacing w:before="260" w:line="377" w:lineRule="auto"/>
        <w:ind w:firstLine="576"/>
        <w:rPr>
          <w:rFonts w:hint="eastAsia" w:ascii="仿宋" w:hAnsi="仿宋" w:eastAsia="仿宋" w:cs="仿宋"/>
        </w:rPr>
      </w:pPr>
      <w:r>
        <w:rPr>
          <w:rFonts w:hint="eastAsia" w:ascii="仿宋" w:hAnsi="仿宋" w:eastAsia="仿宋" w:cs="仿宋"/>
          <w:spacing w:val="2"/>
        </w:rPr>
        <w:t>第一条  为加强公司的财务管理工作，发挥财务在公司经营管理</w:t>
      </w:r>
      <w:r>
        <w:rPr>
          <w:rFonts w:hint="eastAsia" w:ascii="仿宋" w:hAnsi="仿宋" w:eastAsia="仿宋" w:cs="仿宋"/>
          <w:spacing w:val="18"/>
        </w:rPr>
        <w:t xml:space="preserve"> </w:t>
      </w:r>
      <w:r>
        <w:rPr>
          <w:rFonts w:hint="eastAsia" w:ascii="仿宋" w:hAnsi="仿宋" w:eastAsia="仿宋" w:cs="仿宋"/>
          <w:spacing w:val="-1"/>
        </w:rPr>
        <w:t>和提高经济效益中的作用，特制定本规定。</w:t>
      </w:r>
    </w:p>
    <w:p w14:paraId="2446EB94">
      <w:pPr>
        <w:pStyle w:val="2"/>
        <w:spacing w:before="56" w:line="225" w:lineRule="auto"/>
        <w:ind w:left="576"/>
        <w:rPr>
          <w:rFonts w:hint="eastAsia" w:ascii="仿宋" w:hAnsi="仿宋" w:eastAsia="仿宋" w:cs="仿宋"/>
        </w:rPr>
      </w:pPr>
      <w:r>
        <w:rPr>
          <w:rFonts w:hint="eastAsia" w:ascii="仿宋" w:hAnsi="仿宋" w:eastAsia="仿宋" w:cs="仿宋"/>
          <w:spacing w:val="-2"/>
        </w:rPr>
        <w:t>第二条  公司财务部门的职能是：</w:t>
      </w:r>
    </w:p>
    <w:p w14:paraId="30240D18">
      <w:pPr>
        <w:pStyle w:val="2"/>
        <w:spacing w:before="258" w:line="224" w:lineRule="auto"/>
        <w:ind w:left="614"/>
        <w:rPr>
          <w:rFonts w:hint="eastAsia" w:ascii="仿宋" w:hAnsi="仿宋" w:eastAsia="仿宋" w:cs="仿宋"/>
        </w:rPr>
      </w:pPr>
      <w:r>
        <w:rPr>
          <w:rFonts w:hint="eastAsia" w:ascii="仿宋" w:hAnsi="仿宋" w:eastAsia="仿宋" w:cs="仿宋"/>
          <w:spacing w:val="-3"/>
        </w:rPr>
        <w:t>(一)认真贯彻执行国家有关的财务管理制度。</w:t>
      </w:r>
    </w:p>
    <w:p w14:paraId="154EE03D">
      <w:pPr>
        <w:pStyle w:val="2"/>
        <w:spacing w:before="261" w:line="308" w:lineRule="auto"/>
        <w:ind w:left="14" w:firstLine="599"/>
        <w:rPr>
          <w:rFonts w:hint="eastAsia" w:ascii="仿宋" w:hAnsi="仿宋" w:eastAsia="仿宋" w:cs="仿宋"/>
        </w:rPr>
      </w:pPr>
      <w:r>
        <w:rPr>
          <w:rFonts w:hint="eastAsia" w:ascii="仿宋" w:hAnsi="仿宋" w:eastAsia="仿宋" w:cs="仿宋"/>
          <w:spacing w:val="1"/>
        </w:rPr>
        <w:t>(二)建立健全公司财务管理的各种规章制度，编制财务计划，加</w:t>
      </w:r>
      <w:r>
        <w:rPr>
          <w:rFonts w:hint="eastAsia" w:ascii="仿宋" w:hAnsi="仿宋" w:eastAsia="仿宋" w:cs="仿宋"/>
          <w:spacing w:val="10"/>
        </w:rPr>
        <w:t xml:space="preserve"> </w:t>
      </w:r>
      <w:r>
        <w:rPr>
          <w:rFonts w:hint="eastAsia" w:ascii="仿宋" w:hAnsi="仿宋" w:eastAsia="仿宋" w:cs="仿宋"/>
          <w:spacing w:val="-1"/>
        </w:rPr>
        <w:t>强会计核算管理，分析财务计划的执行情况，检查监督财务纪律。</w:t>
      </w:r>
    </w:p>
    <w:p w14:paraId="1AC56DA5">
      <w:pPr>
        <w:spacing w:line="308" w:lineRule="auto"/>
        <w:rPr>
          <w:rFonts w:hint="eastAsia" w:ascii="仿宋" w:hAnsi="仿宋" w:eastAsia="仿宋" w:cs="仿宋"/>
        </w:rPr>
        <w:sectPr>
          <w:footerReference r:id="rId32" w:type="default"/>
          <w:pgSz w:w="11905" w:h="16839"/>
          <w:pgMar w:top="1431" w:right="1700" w:bottom="1236" w:left="1710" w:header="0" w:footer="1071" w:gutter="0"/>
          <w:pgNumType w:fmt="decimal"/>
          <w:cols w:space="720" w:num="1"/>
        </w:sectPr>
      </w:pPr>
    </w:p>
    <w:p w14:paraId="76718EE6">
      <w:pPr>
        <w:spacing w:line="415" w:lineRule="auto"/>
        <w:rPr>
          <w:rFonts w:hint="eastAsia" w:ascii="仿宋" w:hAnsi="仿宋" w:eastAsia="仿宋" w:cs="仿宋"/>
          <w:sz w:val="21"/>
        </w:rPr>
      </w:pPr>
    </w:p>
    <w:p w14:paraId="0D644FDC">
      <w:pPr>
        <w:pStyle w:val="2"/>
        <w:spacing w:before="91" w:line="311" w:lineRule="auto"/>
        <w:ind w:left="28" w:right="102" w:firstLine="594"/>
        <w:rPr>
          <w:rFonts w:hint="eastAsia" w:ascii="仿宋" w:hAnsi="仿宋" w:eastAsia="仿宋" w:cs="仿宋"/>
        </w:rPr>
      </w:pPr>
      <w:r>
        <w:rPr>
          <w:rFonts w:hint="eastAsia" w:ascii="仿宋" w:hAnsi="仿宋" w:eastAsia="仿宋" w:cs="仿宋"/>
          <w:spacing w:val="1"/>
        </w:rPr>
        <w:t>(三)积极为公司经营管理提供信息服务，促进公司取得较好的经</w:t>
      </w:r>
      <w:r>
        <w:rPr>
          <w:rFonts w:hint="eastAsia" w:ascii="仿宋" w:hAnsi="仿宋" w:eastAsia="仿宋" w:cs="仿宋"/>
          <w:spacing w:val="10"/>
        </w:rPr>
        <w:t xml:space="preserve"> </w:t>
      </w:r>
      <w:r>
        <w:rPr>
          <w:rFonts w:hint="eastAsia" w:ascii="仿宋" w:hAnsi="仿宋" w:eastAsia="仿宋" w:cs="仿宋"/>
          <w:spacing w:val="-8"/>
        </w:rPr>
        <w:t>济效益。</w:t>
      </w:r>
    </w:p>
    <w:p w14:paraId="3ED5E1B9">
      <w:pPr>
        <w:pStyle w:val="2"/>
        <w:spacing w:before="257" w:line="221" w:lineRule="auto"/>
        <w:ind w:left="622"/>
        <w:rPr>
          <w:rFonts w:hint="eastAsia" w:ascii="仿宋" w:hAnsi="仿宋" w:eastAsia="仿宋" w:cs="仿宋"/>
        </w:rPr>
      </w:pPr>
      <w:r>
        <w:rPr>
          <w:rFonts w:hint="eastAsia" w:ascii="仿宋" w:hAnsi="仿宋" w:eastAsia="仿宋" w:cs="仿宋"/>
          <w:spacing w:val="-5"/>
        </w:rPr>
        <w:t>(四)厉行节约，合理使用资金。</w:t>
      </w:r>
    </w:p>
    <w:p w14:paraId="3C5CE7ED">
      <w:pPr>
        <w:pStyle w:val="2"/>
        <w:spacing w:before="264" w:line="221" w:lineRule="auto"/>
        <w:ind w:left="622"/>
        <w:rPr>
          <w:rFonts w:hint="eastAsia" w:ascii="仿宋" w:hAnsi="仿宋" w:eastAsia="仿宋" w:cs="仿宋"/>
        </w:rPr>
      </w:pPr>
      <w:r>
        <w:rPr>
          <w:rFonts w:hint="eastAsia" w:ascii="仿宋" w:hAnsi="仿宋" w:eastAsia="仿宋" w:cs="仿宋"/>
          <w:spacing w:val="-3"/>
        </w:rPr>
        <w:t>(五)合理归集、分配公司成本费用，及时编制成本费用报表。</w:t>
      </w:r>
    </w:p>
    <w:p w14:paraId="185E05F1">
      <w:pPr>
        <w:pStyle w:val="2"/>
        <w:spacing w:before="266" w:line="311" w:lineRule="auto"/>
        <w:ind w:left="5" w:right="163" w:firstLine="617"/>
        <w:rPr>
          <w:rFonts w:hint="eastAsia" w:ascii="仿宋" w:hAnsi="仿宋" w:eastAsia="仿宋" w:cs="仿宋"/>
        </w:rPr>
      </w:pPr>
      <w:r>
        <w:rPr>
          <w:rFonts w:hint="eastAsia" w:ascii="仿宋" w:hAnsi="仿宋" w:eastAsia="仿宋" w:cs="仿宋"/>
          <w:spacing w:val="-1"/>
        </w:rPr>
        <w:t>(六)对有关机构及财政、税务、银行部门，主动提供有关资料，</w:t>
      </w:r>
      <w:r>
        <w:rPr>
          <w:rFonts w:hint="eastAsia" w:ascii="仿宋" w:hAnsi="仿宋" w:eastAsia="仿宋" w:cs="仿宋"/>
          <w:spacing w:val="7"/>
        </w:rPr>
        <w:t xml:space="preserve"> </w:t>
      </w:r>
      <w:r>
        <w:rPr>
          <w:rFonts w:hint="eastAsia" w:ascii="仿宋" w:hAnsi="仿宋" w:eastAsia="仿宋" w:cs="仿宋"/>
          <w:spacing w:val="-1"/>
        </w:rPr>
        <w:t>如实反映情况。</w:t>
      </w:r>
    </w:p>
    <w:p w14:paraId="31E769A0">
      <w:pPr>
        <w:pStyle w:val="2"/>
        <w:spacing w:before="254" w:line="224" w:lineRule="auto"/>
        <w:ind w:left="622"/>
        <w:rPr>
          <w:rFonts w:hint="eastAsia" w:ascii="仿宋" w:hAnsi="仿宋" w:eastAsia="仿宋" w:cs="仿宋"/>
        </w:rPr>
      </w:pPr>
      <w:r>
        <w:rPr>
          <w:rFonts w:hint="eastAsia" w:ascii="仿宋" w:hAnsi="仿宋" w:eastAsia="仿宋" w:cs="仿宋"/>
          <w:spacing w:val="-5"/>
        </w:rPr>
        <w:t>(七)完成公司交给的其他工作。</w:t>
      </w:r>
    </w:p>
    <w:p w14:paraId="759B7831">
      <w:pPr>
        <w:pStyle w:val="2"/>
        <w:spacing w:before="261" w:line="382" w:lineRule="auto"/>
        <w:ind w:left="12" w:right="102" w:firstLine="573"/>
        <w:rPr>
          <w:rFonts w:hint="eastAsia" w:ascii="仿宋" w:hAnsi="仿宋" w:eastAsia="仿宋" w:cs="仿宋"/>
        </w:rPr>
      </w:pPr>
      <w:r>
        <w:rPr>
          <w:rFonts w:hint="eastAsia" w:ascii="仿宋" w:hAnsi="仿宋" w:eastAsia="仿宋" w:cs="仿宋"/>
          <w:spacing w:val="2"/>
        </w:rPr>
        <w:t>第三条  公司财务部由财务总监、财务经理、会计、出纳人员组</w:t>
      </w:r>
      <w:r>
        <w:rPr>
          <w:rFonts w:hint="eastAsia" w:ascii="仿宋" w:hAnsi="仿宋" w:eastAsia="仿宋" w:cs="仿宋"/>
          <w:spacing w:val="18"/>
        </w:rPr>
        <w:t xml:space="preserve"> </w:t>
      </w:r>
      <w:r>
        <w:rPr>
          <w:rFonts w:hint="eastAsia" w:ascii="仿宋" w:hAnsi="仿宋" w:eastAsia="仿宋" w:cs="仿宋"/>
          <w:spacing w:val="-6"/>
        </w:rPr>
        <w:t>成。</w:t>
      </w:r>
    </w:p>
    <w:p w14:paraId="41A0935D">
      <w:pPr>
        <w:pStyle w:val="2"/>
        <w:spacing w:before="41" w:line="221" w:lineRule="auto"/>
        <w:ind w:left="585"/>
        <w:rPr>
          <w:rFonts w:hint="eastAsia" w:ascii="仿宋" w:hAnsi="仿宋" w:eastAsia="仿宋" w:cs="仿宋"/>
        </w:rPr>
      </w:pPr>
      <w:r>
        <w:rPr>
          <w:rFonts w:hint="eastAsia" w:ascii="仿宋" w:hAnsi="仿宋" w:eastAsia="仿宋" w:cs="仿宋"/>
          <w:spacing w:val="-1"/>
        </w:rPr>
        <w:t>第四条  公司各部门和职员办理财会事务，必须遵守本规定。</w:t>
      </w:r>
    </w:p>
    <w:p w14:paraId="7DCDFEDD">
      <w:pPr>
        <w:spacing w:line="256" w:lineRule="auto"/>
        <w:rPr>
          <w:rFonts w:hint="eastAsia" w:ascii="仿宋" w:hAnsi="仿宋" w:eastAsia="仿宋" w:cs="仿宋"/>
          <w:sz w:val="21"/>
        </w:rPr>
      </w:pPr>
    </w:p>
    <w:p w14:paraId="1B0AF962">
      <w:pPr>
        <w:spacing w:line="256" w:lineRule="auto"/>
        <w:rPr>
          <w:rFonts w:hint="eastAsia" w:ascii="仿宋" w:hAnsi="仿宋" w:eastAsia="仿宋" w:cs="仿宋"/>
          <w:sz w:val="21"/>
        </w:rPr>
      </w:pPr>
    </w:p>
    <w:p w14:paraId="24A1F9EE">
      <w:pPr>
        <w:spacing w:line="256" w:lineRule="auto"/>
        <w:rPr>
          <w:rFonts w:hint="eastAsia" w:ascii="仿宋" w:hAnsi="仿宋" w:eastAsia="仿宋" w:cs="仿宋"/>
          <w:sz w:val="21"/>
        </w:rPr>
      </w:pPr>
    </w:p>
    <w:p w14:paraId="774F96C7">
      <w:pPr>
        <w:pStyle w:val="2"/>
        <w:spacing w:before="92" w:line="224" w:lineRule="auto"/>
        <w:ind w:left="2735"/>
        <w:rPr>
          <w:rFonts w:hint="eastAsia" w:ascii="仿宋" w:hAnsi="仿宋" w:eastAsia="仿宋" w:cs="仿宋"/>
        </w:rPr>
      </w:pPr>
      <w:r>
        <w:rPr>
          <w:rFonts w:hint="eastAsia" w:ascii="仿宋" w:hAnsi="仿宋" w:eastAsia="仿宋" w:cs="仿宋"/>
          <w:spacing w:val="-2"/>
        </w:rPr>
        <w:t>第二章  财务工作岗位职责</w:t>
      </w:r>
    </w:p>
    <w:p w14:paraId="7CD8D640">
      <w:pPr>
        <w:pStyle w:val="2"/>
        <w:spacing w:before="260" w:line="224" w:lineRule="auto"/>
        <w:ind w:left="664"/>
        <w:rPr>
          <w:rFonts w:hint="eastAsia" w:ascii="仿宋" w:hAnsi="仿宋" w:eastAsia="仿宋" w:cs="仿宋"/>
        </w:rPr>
      </w:pPr>
      <w:r>
        <w:rPr>
          <w:rFonts w:hint="eastAsia" w:ascii="仿宋" w:hAnsi="仿宋" w:eastAsia="仿宋" w:cs="仿宋"/>
          <w:spacing w:val="-2"/>
        </w:rPr>
        <w:t>第五条  财务总监负责组织本公司的下列工作：</w:t>
      </w:r>
    </w:p>
    <w:p w14:paraId="7AB63275">
      <w:pPr>
        <w:pStyle w:val="2"/>
        <w:spacing w:before="262" w:line="377" w:lineRule="auto"/>
        <w:ind w:left="575" w:right="1082"/>
        <w:rPr>
          <w:rFonts w:hint="eastAsia" w:ascii="仿宋" w:hAnsi="仿宋" w:eastAsia="仿宋" w:cs="仿宋"/>
        </w:rPr>
      </w:pPr>
      <w:r>
        <w:rPr>
          <w:rFonts w:hint="eastAsia" w:ascii="仿宋" w:hAnsi="仿宋" w:eastAsia="仿宋" w:cs="仿宋"/>
          <w:spacing w:val="-2"/>
        </w:rPr>
        <w:t>主持编写公司的经营计划、财务预、决算，并组</w:t>
      </w:r>
      <w:r>
        <w:rPr>
          <w:rFonts w:hint="eastAsia" w:ascii="仿宋" w:hAnsi="仿宋" w:eastAsia="仿宋" w:cs="仿宋"/>
          <w:spacing w:val="-3"/>
        </w:rPr>
        <w:t>织实施。</w:t>
      </w:r>
      <w:r>
        <w:rPr>
          <w:rFonts w:hint="eastAsia" w:ascii="仿宋" w:hAnsi="仿宋" w:eastAsia="仿宋" w:cs="仿宋"/>
        </w:rPr>
        <w:t xml:space="preserve"> </w:t>
      </w:r>
      <w:r>
        <w:rPr>
          <w:rFonts w:hint="eastAsia" w:ascii="仿宋" w:hAnsi="仿宋" w:eastAsia="仿宋" w:cs="仿宋"/>
          <w:spacing w:val="-1"/>
        </w:rPr>
        <w:t>主持公司的财务管理工作，建立健全公司的财务体系。</w:t>
      </w:r>
    </w:p>
    <w:p w14:paraId="72CFFF2F">
      <w:pPr>
        <w:pStyle w:val="2"/>
        <w:spacing w:before="55" w:line="381" w:lineRule="auto"/>
        <w:ind w:right="101" w:firstLine="567"/>
        <w:rPr>
          <w:rFonts w:hint="eastAsia" w:ascii="仿宋" w:hAnsi="仿宋" w:eastAsia="仿宋" w:cs="仿宋"/>
        </w:rPr>
      </w:pPr>
      <w:r>
        <w:rPr>
          <w:rFonts w:hint="eastAsia" w:ascii="仿宋" w:hAnsi="仿宋" w:eastAsia="仿宋" w:cs="仿宋"/>
          <w:spacing w:val="3"/>
        </w:rPr>
        <w:t>参与公司的经营决策，及时掌握财务信息，为公司的经营决策提</w:t>
      </w:r>
      <w:r>
        <w:rPr>
          <w:rFonts w:hint="eastAsia" w:ascii="仿宋" w:hAnsi="仿宋" w:eastAsia="仿宋" w:cs="仿宋"/>
          <w:spacing w:val="11"/>
        </w:rPr>
        <w:t xml:space="preserve"> </w:t>
      </w:r>
      <w:r>
        <w:rPr>
          <w:rFonts w:hint="eastAsia" w:ascii="仿宋" w:hAnsi="仿宋" w:eastAsia="仿宋" w:cs="仿宋"/>
        </w:rPr>
        <w:t>供可靠依据。</w:t>
      </w:r>
    </w:p>
    <w:p w14:paraId="6E5B3B15">
      <w:pPr>
        <w:pStyle w:val="2"/>
        <w:spacing w:before="46" w:line="379" w:lineRule="auto"/>
        <w:ind w:left="15" w:right="102" w:firstLine="554"/>
        <w:rPr>
          <w:rFonts w:hint="eastAsia" w:ascii="仿宋" w:hAnsi="仿宋" w:eastAsia="仿宋" w:cs="仿宋"/>
        </w:rPr>
      </w:pPr>
      <w:r>
        <w:rPr>
          <w:rFonts w:hint="eastAsia" w:ascii="仿宋" w:hAnsi="仿宋" w:eastAsia="仿宋" w:cs="仿宋"/>
          <w:spacing w:val="3"/>
        </w:rPr>
        <w:t>设计完善公司的财务传递程序，建立健全公司的财务制度，制定</w:t>
      </w:r>
      <w:r>
        <w:rPr>
          <w:rFonts w:hint="eastAsia" w:ascii="仿宋" w:hAnsi="仿宋" w:eastAsia="仿宋" w:cs="仿宋"/>
          <w:spacing w:val="7"/>
        </w:rPr>
        <w:t xml:space="preserve"> </w:t>
      </w:r>
      <w:r>
        <w:rPr>
          <w:rFonts w:hint="eastAsia" w:ascii="仿宋" w:hAnsi="仿宋" w:eastAsia="仿宋" w:cs="仿宋"/>
          <w:spacing w:val="-2"/>
        </w:rPr>
        <w:t>财务部人员岗位职责。</w:t>
      </w:r>
    </w:p>
    <w:p w14:paraId="7D618BD8">
      <w:pPr>
        <w:pStyle w:val="2"/>
        <w:spacing w:before="49" w:line="221" w:lineRule="auto"/>
        <w:jc w:val="right"/>
        <w:rPr>
          <w:rFonts w:hint="eastAsia" w:ascii="仿宋" w:hAnsi="仿宋" w:eastAsia="仿宋" w:cs="仿宋"/>
        </w:rPr>
      </w:pPr>
      <w:r>
        <w:rPr>
          <w:rFonts w:hint="eastAsia" w:ascii="仿宋" w:hAnsi="仿宋" w:eastAsia="仿宋" w:cs="仿宋"/>
          <w:spacing w:val="-3"/>
        </w:rPr>
        <w:t>根据公司的经营需要拟定融资计划、担保措施，并负责具体实施。</w:t>
      </w:r>
    </w:p>
    <w:p w14:paraId="78CA3DA4">
      <w:pPr>
        <w:pStyle w:val="2"/>
        <w:spacing w:before="264" w:line="379" w:lineRule="auto"/>
        <w:ind w:left="12" w:right="4" w:firstLine="597"/>
        <w:rPr>
          <w:rFonts w:hint="eastAsia" w:ascii="仿宋" w:hAnsi="仿宋" w:eastAsia="仿宋" w:cs="仿宋"/>
        </w:rPr>
      </w:pPr>
      <w:r>
        <w:rPr>
          <w:rFonts w:hint="eastAsia" w:ascii="仿宋" w:hAnsi="仿宋" w:eastAsia="仿宋" w:cs="仿宋"/>
          <w:spacing w:val="-5"/>
        </w:rPr>
        <w:t>负责公司的资金管理工作。负责公司的资产管理工作，包括现金、</w:t>
      </w:r>
      <w:r>
        <w:rPr>
          <w:rFonts w:hint="eastAsia" w:ascii="仿宋" w:hAnsi="仿宋" w:eastAsia="仿宋" w:cs="仿宋"/>
          <w:spacing w:val="15"/>
        </w:rPr>
        <w:t xml:space="preserve"> </w:t>
      </w:r>
      <w:r>
        <w:rPr>
          <w:rFonts w:hint="eastAsia" w:ascii="仿宋" w:hAnsi="仿宋" w:eastAsia="仿宋" w:cs="仿宋"/>
          <w:spacing w:val="-1"/>
        </w:rPr>
        <w:t>银行存款、应收帐款、存货、固定资产等。</w:t>
      </w:r>
    </w:p>
    <w:p w14:paraId="3EB44249">
      <w:pPr>
        <w:spacing w:line="379" w:lineRule="auto"/>
        <w:rPr>
          <w:rFonts w:hint="eastAsia" w:ascii="仿宋" w:hAnsi="仿宋" w:eastAsia="仿宋" w:cs="仿宋"/>
        </w:rPr>
        <w:sectPr>
          <w:footerReference r:id="rId33" w:type="default"/>
          <w:pgSz w:w="11905" w:h="16839"/>
          <w:pgMar w:top="1431" w:right="1597" w:bottom="1236" w:left="1701" w:header="0" w:footer="1071" w:gutter="0"/>
          <w:pgNumType w:fmt="decimal"/>
          <w:cols w:space="720" w:num="1"/>
        </w:sectPr>
      </w:pPr>
    </w:p>
    <w:p w14:paraId="47CE89D1">
      <w:pPr>
        <w:spacing w:line="415" w:lineRule="auto"/>
        <w:rPr>
          <w:rFonts w:hint="eastAsia" w:ascii="仿宋" w:hAnsi="仿宋" w:eastAsia="仿宋" w:cs="仿宋"/>
          <w:sz w:val="21"/>
        </w:rPr>
      </w:pPr>
    </w:p>
    <w:p w14:paraId="568AA80E">
      <w:pPr>
        <w:pStyle w:val="2"/>
        <w:spacing w:before="91" w:line="224" w:lineRule="auto"/>
        <w:ind w:left="605"/>
        <w:rPr>
          <w:rFonts w:hint="eastAsia" w:ascii="仿宋" w:hAnsi="仿宋" w:eastAsia="仿宋" w:cs="仿宋"/>
        </w:rPr>
      </w:pPr>
      <w:r>
        <w:rPr>
          <w:rFonts w:hint="eastAsia" w:ascii="仿宋" w:hAnsi="仿宋" w:eastAsia="仿宋" w:cs="仿宋"/>
          <w:spacing w:val="-5"/>
        </w:rPr>
        <w:t>负责公司的投资管理工作。</w:t>
      </w:r>
    </w:p>
    <w:p w14:paraId="0DD02A5A">
      <w:pPr>
        <w:pStyle w:val="2"/>
        <w:spacing w:before="260" w:line="380" w:lineRule="auto"/>
        <w:ind w:left="14" w:firstLine="563"/>
        <w:rPr>
          <w:rFonts w:hint="eastAsia" w:ascii="仿宋" w:hAnsi="仿宋" w:eastAsia="仿宋" w:cs="仿宋"/>
        </w:rPr>
      </w:pPr>
      <w:r>
        <w:rPr>
          <w:rFonts w:hint="eastAsia" w:ascii="仿宋" w:hAnsi="仿宋" w:eastAsia="仿宋" w:cs="仿宋"/>
          <w:spacing w:val="3"/>
        </w:rPr>
        <w:t>强化会计的基础工作，规范帐簿记载、凭证制作，报</w:t>
      </w:r>
      <w:r>
        <w:rPr>
          <w:rFonts w:hint="eastAsia" w:ascii="仿宋" w:hAnsi="仿宋" w:eastAsia="仿宋" w:cs="仿宋"/>
          <w:spacing w:val="2"/>
        </w:rPr>
        <w:t>表编制及财</w:t>
      </w:r>
      <w:r>
        <w:rPr>
          <w:rFonts w:hint="eastAsia" w:ascii="仿宋" w:hAnsi="仿宋" w:eastAsia="仿宋" w:cs="仿宋"/>
        </w:rPr>
        <w:t xml:space="preserve"> </w:t>
      </w:r>
      <w:r>
        <w:rPr>
          <w:rFonts w:hint="eastAsia" w:ascii="仿宋" w:hAnsi="仿宋" w:eastAsia="仿宋" w:cs="仿宋"/>
          <w:spacing w:val="-3"/>
        </w:rPr>
        <w:t>务分析等内容。</w:t>
      </w:r>
    </w:p>
    <w:p w14:paraId="7A5A955B">
      <w:pPr>
        <w:pStyle w:val="2"/>
        <w:spacing w:before="47" w:line="223" w:lineRule="auto"/>
        <w:ind w:left="559"/>
        <w:rPr>
          <w:rFonts w:hint="eastAsia" w:ascii="仿宋" w:hAnsi="仿宋" w:eastAsia="仿宋" w:cs="仿宋"/>
        </w:rPr>
      </w:pPr>
      <w:r>
        <w:rPr>
          <w:rFonts w:hint="eastAsia" w:ascii="仿宋" w:hAnsi="仿宋" w:eastAsia="仿宋" w:cs="仿宋"/>
        </w:rPr>
        <w:t>加强公司的成本、费用控制并制定相应的目</w:t>
      </w:r>
      <w:r>
        <w:rPr>
          <w:rFonts w:hint="eastAsia" w:ascii="仿宋" w:hAnsi="仿宋" w:eastAsia="仿宋" w:cs="仿宋"/>
          <w:spacing w:val="-1"/>
        </w:rPr>
        <w:t>标加以实施。</w:t>
      </w:r>
    </w:p>
    <w:p w14:paraId="7BD9A5BE">
      <w:pPr>
        <w:pStyle w:val="2"/>
        <w:spacing w:before="261" w:line="380" w:lineRule="auto"/>
        <w:ind w:left="20" w:firstLine="538"/>
        <w:rPr>
          <w:rFonts w:hint="eastAsia" w:ascii="仿宋" w:hAnsi="仿宋" w:eastAsia="仿宋" w:cs="仿宋"/>
        </w:rPr>
      </w:pPr>
      <w:r>
        <w:rPr>
          <w:rFonts w:hint="eastAsia" w:ascii="仿宋" w:hAnsi="仿宋" w:eastAsia="仿宋" w:cs="仿宋"/>
          <w:spacing w:val="3"/>
        </w:rPr>
        <w:t>加快公司的电算化进程，最终实现甩掉手工帐，提高财务部工作</w:t>
      </w:r>
      <w:r>
        <w:rPr>
          <w:rFonts w:hint="eastAsia" w:ascii="仿宋" w:hAnsi="仿宋" w:eastAsia="仿宋" w:cs="仿宋"/>
          <w:spacing w:val="14"/>
        </w:rPr>
        <w:t xml:space="preserve"> </w:t>
      </w:r>
      <w:r>
        <w:rPr>
          <w:rFonts w:hint="eastAsia" w:ascii="仿宋" w:hAnsi="仿宋" w:eastAsia="仿宋" w:cs="仿宋"/>
          <w:spacing w:val="-8"/>
        </w:rPr>
        <w:t>效率。</w:t>
      </w:r>
    </w:p>
    <w:p w14:paraId="2CDD09F8">
      <w:pPr>
        <w:pStyle w:val="2"/>
        <w:spacing w:before="46" w:line="381" w:lineRule="auto"/>
        <w:ind w:firstLine="585"/>
        <w:rPr>
          <w:rFonts w:hint="eastAsia" w:ascii="仿宋" w:hAnsi="仿宋" w:eastAsia="仿宋" w:cs="仿宋"/>
        </w:rPr>
      </w:pPr>
      <w:r>
        <w:rPr>
          <w:rFonts w:hint="eastAsia" w:ascii="仿宋" w:hAnsi="仿宋" w:eastAsia="仿宋" w:cs="仿宋"/>
          <w:spacing w:val="2"/>
        </w:rPr>
        <w:t>掌握公司财务人员的情况，积极挖掘人才、培养人才，作好财务</w:t>
      </w:r>
      <w:r>
        <w:rPr>
          <w:rFonts w:hint="eastAsia" w:ascii="仿宋" w:hAnsi="仿宋" w:eastAsia="仿宋" w:cs="仿宋"/>
          <w:spacing w:val="16"/>
        </w:rPr>
        <w:t xml:space="preserve"> </w:t>
      </w:r>
      <w:r>
        <w:rPr>
          <w:rFonts w:hint="eastAsia" w:ascii="仿宋" w:hAnsi="仿宋" w:eastAsia="仿宋" w:cs="仿宋"/>
          <w:spacing w:val="-1"/>
        </w:rPr>
        <w:t>人员储备。</w:t>
      </w:r>
    </w:p>
    <w:p w14:paraId="36841B87">
      <w:pPr>
        <w:pStyle w:val="2"/>
        <w:spacing w:before="47" w:line="384" w:lineRule="auto"/>
        <w:ind w:left="1" w:firstLine="562"/>
        <w:rPr>
          <w:rFonts w:hint="eastAsia" w:ascii="仿宋" w:hAnsi="仿宋" w:eastAsia="仿宋" w:cs="仿宋"/>
        </w:rPr>
      </w:pPr>
      <w:r>
        <w:rPr>
          <w:rFonts w:hint="eastAsia" w:ascii="仿宋" w:hAnsi="仿宋" w:eastAsia="仿宋" w:cs="仿宋"/>
          <w:spacing w:val="3"/>
        </w:rPr>
        <w:t>及时了解行业扶持政策、税收优惠政策，为公司增收节税提供理</w:t>
      </w:r>
      <w:r>
        <w:rPr>
          <w:rFonts w:hint="eastAsia" w:ascii="仿宋" w:hAnsi="仿宋" w:eastAsia="仿宋" w:cs="仿宋"/>
          <w:spacing w:val="9"/>
        </w:rPr>
        <w:t xml:space="preserve"> </w:t>
      </w:r>
      <w:r>
        <w:rPr>
          <w:rFonts w:hint="eastAsia" w:ascii="仿宋" w:hAnsi="仿宋" w:eastAsia="仿宋" w:cs="仿宋"/>
          <w:spacing w:val="-2"/>
        </w:rPr>
        <w:t>论依据。</w:t>
      </w:r>
    </w:p>
    <w:p w14:paraId="0E727564">
      <w:pPr>
        <w:pStyle w:val="2"/>
        <w:spacing w:before="34" w:line="226" w:lineRule="auto"/>
        <w:ind w:left="579"/>
        <w:rPr>
          <w:rFonts w:hint="eastAsia" w:ascii="仿宋" w:hAnsi="仿宋" w:eastAsia="仿宋" w:cs="仿宋"/>
        </w:rPr>
      </w:pPr>
      <w:r>
        <w:rPr>
          <w:rFonts w:hint="eastAsia" w:ascii="仿宋" w:hAnsi="仿宋" w:eastAsia="仿宋" w:cs="仿宋"/>
          <w:spacing w:val="-3"/>
        </w:rPr>
        <w:t>完成总裁交给的其他任务</w:t>
      </w:r>
    </w:p>
    <w:p w14:paraId="06698C32">
      <w:pPr>
        <w:spacing w:line="253" w:lineRule="auto"/>
        <w:rPr>
          <w:rFonts w:hint="eastAsia" w:ascii="仿宋" w:hAnsi="仿宋" w:eastAsia="仿宋" w:cs="仿宋"/>
          <w:sz w:val="21"/>
        </w:rPr>
      </w:pPr>
    </w:p>
    <w:p w14:paraId="62685927">
      <w:pPr>
        <w:spacing w:line="254" w:lineRule="auto"/>
        <w:rPr>
          <w:rFonts w:hint="eastAsia" w:ascii="仿宋" w:hAnsi="仿宋" w:eastAsia="仿宋" w:cs="仿宋"/>
          <w:sz w:val="21"/>
        </w:rPr>
      </w:pPr>
    </w:p>
    <w:p w14:paraId="5CE4D40B">
      <w:pPr>
        <w:spacing w:line="254" w:lineRule="auto"/>
        <w:rPr>
          <w:rFonts w:hint="eastAsia" w:ascii="仿宋" w:hAnsi="仿宋" w:eastAsia="仿宋" w:cs="仿宋"/>
          <w:sz w:val="21"/>
        </w:rPr>
      </w:pPr>
    </w:p>
    <w:p w14:paraId="1266458C">
      <w:pPr>
        <w:pStyle w:val="2"/>
        <w:spacing w:before="91" w:line="224" w:lineRule="auto"/>
        <w:ind w:left="581"/>
        <w:rPr>
          <w:rFonts w:hint="eastAsia" w:ascii="仿宋" w:hAnsi="仿宋" w:eastAsia="仿宋" w:cs="仿宋"/>
        </w:rPr>
      </w:pPr>
      <w:r>
        <w:rPr>
          <w:rFonts w:hint="eastAsia" w:ascii="仿宋" w:hAnsi="仿宋" w:eastAsia="仿宋" w:cs="仿宋"/>
          <w:spacing w:val="-2"/>
        </w:rPr>
        <w:t>第六条  财务经理的主要工作：</w:t>
      </w:r>
    </w:p>
    <w:p w14:paraId="4C8E699E">
      <w:pPr>
        <w:pStyle w:val="2"/>
        <w:spacing w:before="260" w:line="224" w:lineRule="auto"/>
        <w:ind w:left="605"/>
        <w:rPr>
          <w:rFonts w:hint="eastAsia" w:ascii="仿宋" w:hAnsi="仿宋" w:eastAsia="仿宋" w:cs="仿宋"/>
        </w:rPr>
      </w:pPr>
      <w:r>
        <w:rPr>
          <w:rFonts w:hint="eastAsia" w:ascii="仿宋" w:hAnsi="仿宋" w:eastAsia="仿宋" w:cs="仿宋"/>
          <w:spacing w:val="-4"/>
        </w:rPr>
        <w:t>负责本部门的会计核算管理工作。</w:t>
      </w:r>
    </w:p>
    <w:p w14:paraId="5A048B35">
      <w:pPr>
        <w:pStyle w:val="2"/>
        <w:spacing w:before="261" w:line="221" w:lineRule="auto"/>
        <w:ind w:left="564"/>
        <w:rPr>
          <w:rFonts w:hint="eastAsia" w:ascii="仿宋" w:hAnsi="仿宋" w:eastAsia="仿宋" w:cs="仿宋"/>
        </w:rPr>
      </w:pPr>
      <w:r>
        <w:rPr>
          <w:rFonts w:hint="eastAsia" w:ascii="仿宋" w:hAnsi="仿宋" w:eastAsia="仿宋" w:cs="仿宋"/>
          <w:spacing w:val="-1"/>
        </w:rPr>
        <w:t>及时提供公司的财务状况，经营成果。</w:t>
      </w:r>
    </w:p>
    <w:p w14:paraId="4FD32A77">
      <w:pPr>
        <w:pStyle w:val="2"/>
        <w:spacing w:before="264" w:line="379" w:lineRule="auto"/>
        <w:ind w:left="14" w:firstLine="550"/>
        <w:rPr>
          <w:rFonts w:hint="eastAsia" w:ascii="仿宋" w:hAnsi="仿宋" w:eastAsia="仿宋" w:cs="仿宋"/>
        </w:rPr>
      </w:pPr>
      <w:r>
        <w:rPr>
          <w:rFonts w:hint="eastAsia" w:ascii="仿宋" w:hAnsi="仿宋" w:eastAsia="仿宋" w:cs="仿宋"/>
          <w:spacing w:val="3"/>
        </w:rPr>
        <w:t>督促财务部会计核算工作，及时、准确编制财务报表，及其他财</w:t>
      </w:r>
      <w:r>
        <w:rPr>
          <w:rFonts w:hint="eastAsia" w:ascii="仿宋" w:hAnsi="仿宋" w:eastAsia="仿宋" w:cs="仿宋"/>
          <w:spacing w:val="9"/>
        </w:rPr>
        <w:t xml:space="preserve"> </w:t>
      </w:r>
      <w:r>
        <w:rPr>
          <w:rFonts w:hint="eastAsia" w:ascii="仿宋" w:hAnsi="仿宋" w:eastAsia="仿宋" w:cs="仿宋"/>
          <w:spacing w:val="-3"/>
        </w:rPr>
        <w:t>务管理报表。</w:t>
      </w:r>
    </w:p>
    <w:p w14:paraId="60186EA8">
      <w:pPr>
        <w:pStyle w:val="2"/>
        <w:spacing w:before="53" w:line="379" w:lineRule="auto"/>
        <w:ind w:left="570" w:right="3499" w:firstLine="8"/>
        <w:rPr>
          <w:rFonts w:hint="eastAsia" w:ascii="仿宋" w:hAnsi="仿宋" w:eastAsia="仿宋" w:cs="仿宋"/>
        </w:rPr>
      </w:pPr>
      <w:r>
        <w:rPr>
          <w:rFonts w:hint="eastAsia" w:ascii="仿宋" w:hAnsi="仿宋" w:eastAsia="仿宋" w:cs="仿宋"/>
          <w:spacing w:val="-4"/>
        </w:rPr>
        <w:t>定期分析财务状况，提供财务信息。</w:t>
      </w:r>
      <w:r>
        <w:rPr>
          <w:rFonts w:hint="eastAsia" w:ascii="仿宋" w:hAnsi="仿宋" w:eastAsia="仿宋" w:cs="仿宋"/>
          <w:spacing w:val="3"/>
        </w:rPr>
        <w:t xml:space="preserve"> </w:t>
      </w:r>
      <w:r>
        <w:rPr>
          <w:rFonts w:hint="eastAsia" w:ascii="仿宋" w:hAnsi="仿宋" w:eastAsia="仿宋" w:cs="仿宋"/>
          <w:spacing w:val="-2"/>
        </w:rPr>
        <w:t>编制本部门的成本费用计划。</w:t>
      </w:r>
    </w:p>
    <w:p w14:paraId="4844B08C">
      <w:pPr>
        <w:pStyle w:val="2"/>
        <w:spacing w:before="49" w:line="225" w:lineRule="auto"/>
        <w:ind w:left="566"/>
        <w:rPr>
          <w:rFonts w:hint="eastAsia" w:ascii="仿宋" w:hAnsi="仿宋" w:eastAsia="仿宋" w:cs="仿宋"/>
        </w:rPr>
      </w:pPr>
      <w:r>
        <w:rPr>
          <w:rFonts w:hint="eastAsia" w:ascii="仿宋" w:hAnsi="仿宋" w:eastAsia="仿宋" w:cs="仿宋"/>
          <w:spacing w:val="-1"/>
        </w:rPr>
        <w:t>监督财务制度在本部门的落实。</w:t>
      </w:r>
    </w:p>
    <w:p w14:paraId="02E332D3">
      <w:pPr>
        <w:pStyle w:val="2"/>
        <w:spacing w:before="259" w:line="378" w:lineRule="auto"/>
        <w:ind w:left="605" w:right="3780"/>
        <w:rPr>
          <w:rFonts w:hint="eastAsia" w:ascii="仿宋" w:hAnsi="仿宋" w:eastAsia="仿宋" w:cs="仿宋"/>
        </w:rPr>
      </w:pPr>
      <w:r>
        <w:rPr>
          <w:rFonts w:hint="eastAsia" w:ascii="仿宋" w:hAnsi="仿宋" w:eastAsia="仿宋" w:cs="仿宋"/>
          <w:spacing w:val="-6"/>
        </w:rPr>
        <w:t>负责票据和记帐凭证的审核工作。</w:t>
      </w:r>
      <w:r>
        <w:rPr>
          <w:rFonts w:hint="eastAsia" w:ascii="仿宋" w:hAnsi="仿宋" w:eastAsia="仿宋" w:cs="仿宋"/>
          <w:spacing w:val="1"/>
        </w:rPr>
        <w:t xml:space="preserve"> </w:t>
      </w:r>
      <w:r>
        <w:rPr>
          <w:rFonts w:hint="eastAsia" w:ascii="仿宋" w:hAnsi="仿宋" w:eastAsia="仿宋" w:cs="仿宋"/>
          <w:spacing w:val="-5"/>
        </w:rPr>
        <w:t>负责财务印鉴的保管工作。</w:t>
      </w:r>
    </w:p>
    <w:p w14:paraId="7B58C8E9">
      <w:pPr>
        <w:spacing w:line="378" w:lineRule="auto"/>
        <w:rPr>
          <w:rFonts w:hint="eastAsia" w:ascii="仿宋" w:hAnsi="仿宋" w:eastAsia="仿宋" w:cs="仿宋"/>
        </w:rPr>
        <w:sectPr>
          <w:footerReference r:id="rId34" w:type="default"/>
          <w:pgSz w:w="11905" w:h="16839"/>
          <w:pgMar w:top="1431" w:right="1700" w:bottom="1236" w:left="1706" w:header="0" w:footer="1071" w:gutter="0"/>
          <w:pgNumType w:fmt="decimal"/>
          <w:cols w:space="720" w:num="1"/>
        </w:sectPr>
      </w:pPr>
    </w:p>
    <w:p w14:paraId="09286BE7">
      <w:pPr>
        <w:spacing w:line="415" w:lineRule="auto"/>
        <w:rPr>
          <w:rFonts w:hint="eastAsia" w:ascii="仿宋" w:hAnsi="仿宋" w:eastAsia="仿宋" w:cs="仿宋"/>
          <w:sz w:val="21"/>
        </w:rPr>
      </w:pPr>
    </w:p>
    <w:p w14:paraId="675748E2">
      <w:pPr>
        <w:pStyle w:val="2"/>
        <w:spacing w:before="91" w:line="224" w:lineRule="auto"/>
        <w:ind w:left="609"/>
        <w:rPr>
          <w:rFonts w:hint="eastAsia" w:ascii="仿宋" w:hAnsi="仿宋" w:eastAsia="仿宋" w:cs="仿宋"/>
        </w:rPr>
      </w:pPr>
      <w:r>
        <w:rPr>
          <w:rFonts w:hint="eastAsia" w:ascii="仿宋" w:hAnsi="仿宋" w:eastAsia="仿宋" w:cs="仿宋"/>
          <w:spacing w:val="-5"/>
        </w:rPr>
        <w:t>负责财务档案的管理工作。</w:t>
      </w:r>
    </w:p>
    <w:p w14:paraId="4A1F2286">
      <w:pPr>
        <w:pStyle w:val="2"/>
        <w:spacing w:before="260" w:line="224" w:lineRule="auto"/>
        <w:ind w:left="609"/>
        <w:rPr>
          <w:rFonts w:hint="eastAsia" w:ascii="仿宋" w:hAnsi="仿宋" w:eastAsia="仿宋" w:cs="仿宋"/>
        </w:rPr>
      </w:pPr>
      <w:r>
        <w:rPr>
          <w:rFonts w:hint="eastAsia" w:ascii="仿宋" w:hAnsi="仿宋" w:eastAsia="仿宋" w:cs="仿宋"/>
          <w:spacing w:val="-4"/>
        </w:rPr>
        <w:t>负责财务电算化的具体实施工作。</w:t>
      </w:r>
    </w:p>
    <w:p w14:paraId="028571C5">
      <w:pPr>
        <w:pStyle w:val="2"/>
        <w:spacing w:before="260" w:line="224" w:lineRule="auto"/>
        <w:ind w:left="609"/>
        <w:rPr>
          <w:rFonts w:hint="eastAsia" w:ascii="仿宋" w:hAnsi="仿宋" w:eastAsia="仿宋" w:cs="仿宋"/>
        </w:rPr>
      </w:pPr>
      <w:r>
        <w:rPr>
          <w:rFonts w:hint="eastAsia" w:ascii="仿宋" w:hAnsi="仿宋" w:eastAsia="仿宋" w:cs="仿宋"/>
          <w:spacing w:val="-3"/>
        </w:rPr>
        <w:t>负责本部门对银行、税务、财政、统计等外联工作。</w:t>
      </w:r>
    </w:p>
    <w:p w14:paraId="0355CA6A">
      <w:pPr>
        <w:spacing w:line="254" w:lineRule="auto"/>
        <w:rPr>
          <w:rFonts w:hint="eastAsia" w:ascii="仿宋" w:hAnsi="仿宋" w:eastAsia="仿宋" w:cs="仿宋"/>
          <w:sz w:val="21"/>
        </w:rPr>
      </w:pPr>
    </w:p>
    <w:p w14:paraId="53BECD7E">
      <w:pPr>
        <w:spacing w:line="255" w:lineRule="auto"/>
        <w:rPr>
          <w:rFonts w:hint="eastAsia" w:ascii="仿宋" w:hAnsi="仿宋" w:eastAsia="仿宋" w:cs="仿宋"/>
          <w:sz w:val="21"/>
        </w:rPr>
      </w:pPr>
    </w:p>
    <w:p w14:paraId="22837B0D">
      <w:pPr>
        <w:spacing w:line="255" w:lineRule="auto"/>
        <w:rPr>
          <w:rFonts w:hint="eastAsia" w:ascii="仿宋" w:hAnsi="仿宋" w:eastAsia="仿宋" w:cs="仿宋"/>
          <w:sz w:val="21"/>
        </w:rPr>
      </w:pPr>
    </w:p>
    <w:p w14:paraId="429BA139">
      <w:pPr>
        <w:pStyle w:val="2"/>
        <w:spacing w:before="91" w:line="224" w:lineRule="auto"/>
        <w:ind w:left="585"/>
        <w:rPr>
          <w:rFonts w:hint="eastAsia" w:ascii="仿宋" w:hAnsi="仿宋" w:eastAsia="仿宋" w:cs="仿宋"/>
        </w:rPr>
      </w:pPr>
      <w:r>
        <w:rPr>
          <w:rFonts w:hint="eastAsia" w:ascii="仿宋" w:hAnsi="仿宋" w:eastAsia="仿宋" w:cs="仿宋"/>
          <w:spacing w:val="-2"/>
        </w:rPr>
        <w:t>第七条  会计的主要工作职责是：</w:t>
      </w:r>
    </w:p>
    <w:p w14:paraId="3F20A848">
      <w:pPr>
        <w:pStyle w:val="2"/>
        <w:spacing w:before="261" w:line="308" w:lineRule="auto"/>
        <w:ind w:left="7" w:firstLine="615"/>
        <w:rPr>
          <w:rFonts w:hint="eastAsia" w:ascii="仿宋" w:hAnsi="仿宋" w:eastAsia="仿宋" w:cs="仿宋"/>
        </w:rPr>
      </w:pPr>
      <w:r>
        <w:rPr>
          <w:rFonts w:hint="eastAsia" w:ascii="仿宋" w:hAnsi="仿宋" w:eastAsia="仿宋" w:cs="仿宋"/>
          <w:spacing w:val="-6"/>
        </w:rPr>
        <w:t>(一)按照国家会计制度的规定、记帐、复帐、报帐做到手续完备，</w:t>
      </w:r>
      <w:r>
        <w:rPr>
          <w:rFonts w:hint="eastAsia" w:ascii="仿宋" w:hAnsi="仿宋" w:eastAsia="仿宋" w:cs="仿宋"/>
          <w:spacing w:val="17"/>
        </w:rPr>
        <w:t xml:space="preserve"> </w:t>
      </w:r>
      <w:r>
        <w:rPr>
          <w:rFonts w:hint="eastAsia" w:ascii="仿宋" w:hAnsi="仿宋" w:eastAsia="仿宋" w:cs="仿宋"/>
          <w:spacing w:val="-1"/>
        </w:rPr>
        <w:t>数字准确，帐目清楚，按期报帐。</w:t>
      </w:r>
    </w:p>
    <w:p w14:paraId="250614CB">
      <w:pPr>
        <w:pStyle w:val="2"/>
        <w:spacing w:before="266" w:line="311" w:lineRule="auto"/>
        <w:ind w:left="27" w:right="78" w:firstLine="595"/>
        <w:rPr>
          <w:rFonts w:hint="eastAsia" w:ascii="仿宋" w:hAnsi="仿宋" w:eastAsia="仿宋" w:cs="仿宋"/>
        </w:rPr>
      </w:pPr>
      <w:r>
        <w:rPr>
          <w:rFonts w:hint="eastAsia" w:ascii="仿宋" w:hAnsi="仿宋" w:eastAsia="仿宋" w:cs="仿宋"/>
          <w:spacing w:val="1"/>
        </w:rPr>
        <w:t>(二)按照会计核算原则，定期核算、分析公司成本、费用和盈利</w:t>
      </w:r>
      <w:r>
        <w:rPr>
          <w:rFonts w:hint="eastAsia" w:ascii="仿宋" w:hAnsi="仿宋" w:eastAsia="仿宋" w:cs="仿宋"/>
          <w:spacing w:val="10"/>
        </w:rPr>
        <w:t xml:space="preserve"> </w:t>
      </w:r>
      <w:r>
        <w:rPr>
          <w:rFonts w:hint="eastAsia" w:ascii="仿宋" w:hAnsi="仿宋" w:eastAsia="仿宋" w:cs="仿宋"/>
          <w:spacing w:val="-7"/>
        </w:rPr>
        <w:t>的情况。</w:t>
      </w:r>
    </w:p>
    <w:p w14:paraId="6ECED43E">
      <w:pPr>
        <w:pStyle w:val="2"/>
        <w:spacing w:before="256" w:line="309" w:lineRule="auto"/>
        <w:ind w:left="17" w:right="139" w:firstLine="605"/>
        <w:rPr>
          <w:rFonts w:hint="eastAsia" w:ascii="仿宋" w:hAnsi="仿宋" w:eastAsia="仿宋" w:cs="仿宋"/>
        </w:rPr>
      </w:pPr>
      <w:r>
        <w:rPr>
          <w:rFonts w:hint="eastAsia" w:ascii="仿宋" w:hAnsi="仿宋" w:eastAsia="仿宋" w:cs="仿宋"/>
          <w:spacing w:val="-1"/>
        </w:rPr>
        <w:t>(三)编制各种成本、费用报表，进行成本、费用的分析和考核，</w:t>
      </w:r>
      <w:r>
        <w:rPr>
          <w:rFonts w:hint="eastAsia" w:ascii="仿宋" w:hAnsi="仿宋" w:eastAsia="仿宋" w:cs="仿宋"/>
          <w:spacing w:val="7"/>
        </w:rPr>
        <w:t xml:space="preserve"> </w:t>
      </w:r>
      <w:r>
        <w:rPr>
          <w:rFonts w:hint="eastAsia" w:ascii="仿宋" w:hAnsi="仿宋" w:eastAsia="仿宋" w:cs="仿宋"/>
          <w:spacing w:val="-3"/>
        </w:rPr>
        <w:t>并提出建议。</w:t>
      </w:r>
    </w:p>
    <w:p w14:paraId="60BF4E88">
      <w:pPr>
        <w:pStyle w:val="2"/>
        <w:spacing w:before="262" w:line="221" w:lineRule="auto"/>
        <w:ind w:left="622"/>
        <w:rPr>
          <w:rFonts w:hint="eastAsia" w:ascii="仿宋" w:hAnsi="仿宋" w:eastAsia="仿宋" w:cs="仿宋"/>
        </w:rPr>
      </w:pPr>
      <w:r>
        <w:rPr>
          <w:rFonts w:hint="eastAsia" w:ascii="仿宋" w:hAnsi="仿宋" w:eastAsia="仿宋" w:cs="仿宋"/>
          <w:spacing w:val="-3"/>
        </w:rPr>
        <w:t>(四) 编制往来凭证、转帐凭证，登记总帐和明细帐，</w:t>
      </w:r>
    </w:p>
    <w:p w14:paraId="369D5D45">
      <w:pPr>
        <w:pStyle w:val="2"/>
        <w:spacing w:before="264" w:line="314" w:lineRule="auto"/>
        <w:ind w:right="78" w:firstLine="622"/>
        <w:rPr>
          <w:rFonts w:hint="eastAsia" w:ascii="仿宋" w:hAnsi="仿宋" w:eastAsia="仿宋" w:cs="仿宋"/>
        </w:rPr>
      </w:pPr>
      <w:r>
        <w:rPr>
          <w:rFonts w:hint="eastAsia" w:ascii="仿宋" w:hAnsi="仿宋" w:eastAsia="仿宋" w:cs="仿宋"/>
          <w:spacing w:val="1"/>
        </w:rPr>
        <w:t>(五)负责公司的税款的计算、申报、核对、缴纳工作，并编制税</w:t>
      </w:r>
      <w:r>
        <w:rPr>
          <w:rFonts w:hint="eastAsia" w:ascii="仿宋" w:hAnsi="仿宋" w:eastAsia="仿宋" w:cs="仿宋"/>
          <w:spacing w:val="10"/>
        </w:rPr>
        <w:t xml:space="preserve"> </w:t>
      </w:r>
      <w:r>
        <w:rPr>
          <w:rFonts w:hint="eastAsia" w:ascii="仿宋" w:hAnsi="仿宋" w:eastAsia="仿宋" w:cs="仿宋"/>
        </w:rPr>
        <w:t>金报表。</w:t>
      </w:r>
    </w:p>
    <w:p w14:paraId="568AFF62">
      <w:pPr>
        <w:pStyle w:val="2"/>
        <w:spacing w:before="248" w:line="224" w:lineRule="auto"/>
        <w:ind w:left="622"/>
        <w:rPr>
          <w:rFonts w:hint="eastAsia" w:ascii="仿宋" w:hAnsi="仿宋" w:eastAsia="仿宋" w:cs="仿宋"/>
        </w:rPr>
      </w:pPr>
      <w:r>
        <w:rPr>
          <w:rFonts w:hint="eastAsia" w:ascii="仿宋" w:hAnsi="仿宋" w:eastAsia="仿宋" w:cs="仿宋"/>
          <w:spacing w:val="1"/>
        </w:rPr>
        <w:t>(六)妥善保管会计凭证、会计帐簿、会计报表和其他会计资料。</w:t>
      </w:r>
    </w:p>
    <w:p w14:paraId="02D7743D">
      <w:pPr>
        <w:spacing w:line="255" w:lineRule="auto"/>
        <w:rPr>
          <w:rFonts w:hint="eastAsia" w:ascii="仿宋" w:hAnsi="仿宋" w:eastAsia="仿宋" w:cs="仿宋"/>
          <w:sz w:val="21"/>
        </w:rPr>
      </w:pPr>
    </w:p>
    <w:p w14:paraId="6ED8B858">
      <w:pPr>
        <w:spacing w:line="255" w:lineRule="auto"/>
        <w:rPr>
          <w:rFonts w:hint="eastAsia" w:ascii="仿宋" w:hAnsi="仿宋" w:eastAsia="仿宋" w:cs="仿宋"/>
          <w:sz w:val="21"/>
        </w:rPr>
      </w:pPr>
    </w:p>
    <w:p w14:paraId="3629D12C">
      <w:pPr>
        <w:spacing w:line="256" w:lineRule="auto"/>
        <w:rPr>
          <w:rFonts w:hint="eastAsia" w:ascii="仿宋" w:hAnsi="仿宋" w:eastAsia="仿宋" w:cs="仿宋"/>
          <w:sz w:val="21"/>
        </w:rPr>
      </w:pPr>
    </w:p>
    <w:p w14:paraId="3D66FC1C">
      <w:pPr>
        <w:pStyle w:val="2"/>
        <w:spacing w:before="91" w:line="310" w:lineRule="auto"/>
        <w:ind w:left="17" w:right="78" w:firstLine="605"/>
        <w:rPr>
          <w:rFonts w:hint="eastAsia" w:ascii="仿宋" w:hAnsi="仿宋" w:eastAsia="仿宋" w:cs="仿宋"/>
        </w:rPr>
      </w:pPr>
      <w:r>
        <w:rPr>
          <w:rFonts w:hint="eastAsia" w:ascii="仿宋" w:hAnsi="仿宋" w:eastAsia="仿宋" w:cs="仿宋"/>
          <w:spacing w:val="-3"/>
        </w:rPr>
        <w:t>(七) 制造费用、销货成本的计算和审核</w:t>
      </w:r>
      <w:r>
        <w:rPr>
          <w:rFonts w:hint="eastAsia" w:ascii="仿宋" w:hAnsi="仿宋" w:eastAsia="仿宋" w:cs="仿宋"/>
          <w:spacing w:val="-4"/>
        </w:rPr>
        <w:t>工作，月末结帐，科目调</w:t>
      </w:r>
      <w:r>
        <w:rPr>
          <w:rFonts w:hint="eastAsia" w:ascii="仿宋" w:hAnsi="仿宋" w:eastAsia="仿宋" w:cs="仿宋"/>
        </w:rPr>
        <w:t xml:space="preserve"> </w:t>
      </w:r>
      <w:r>
        <w:rPr>
          <w:rFonts w:hint="eastAsia" w:ascii="仿宋" w:hAnsi="仿宋" w:eastAsia="仿宋" w:cs="仿宋"/>
          <w:spacing w:val="-5"/>
        </w:rPr>
        <w:t>整事宜。</w:t>
      </w:r>
    </w:p>
    <w:p w14:paraId="06A8014C">
      <w:pPr>
        <w:pStyle w:val="2"/>
        <w:spacing w:before="259" w:line="225" w:lineRule="auto"/>
        <w:ind w:left="622"/>
        <w:rPr>
          <w:rFonts w:hint="eastAsia" w:ascii="仿宋" w:hAnsi="仿宋" w:eastAsia="仿宋" w:cs="仿宋"/>
        </w:rPr>
      </w:pPr>
      <w:r>
        <w:rPr>
          <w:rFonts w:hint="eastAsia" w:ascii="仿宋" w:hAnsi="仿宋" w:eastAsia="仿宋" w:cs="仿宋"/>
          <w:spacing w:val="-5"/>
        </w:rPr>
        <w:t>(八)存货的核算与核对事项</w:t>
      </w:r>
    </w:p>
    <w:p w14:paraId="78D83F50">
      <w:pPr>
        <w:pStyle w:val="2"/>
        <w:spacing w:before="258" w:line="221" w:lineRule="auto"/>
        <w:ind w:left="622"/>
        <w:rPr>
          <w:rFonts w:hint="eastAsia" w:ascii="仿宋" w:hAnsi="仿宋" w:eastAsia="仿宋" w:cs="仿宋"/>
        </w:rPr>
      </w:pPr>
      <w:r>
        <w:rPr>
          <w:rFonts w:hint="eastAsia" w:ascii="仿宋" w:hAnsi="仿宋" w:eastAsia="仿宋" w:cs="仿宋"/>
          <w:spacing w:val="-5"/>
        </w:rPr>
        <w:t>(九)固定资产核算，折旧计提。</w:t>
      </w:r>
    </w:p>
    <w:p w14:paraId="3B4864AF">
      <w:pPr>
        <w:pStyle w:val="2"/>
        <w:spacing w:before="264" w:line="310" w:lineRule="auto"/>
        <w:ind w:left="622" w:right="3019"/>
        <w:rPr>
          <w:rFonts w:hint="eastAsia" w:ascii="仿宋" w:hAnsi="仿宋" w:eastAsia="仿宋" w:cs="仿宋"/>
        </w:rPr>
        <w:sectPr>
          <w:footerReference r:id="rId35" w:type="default"/>
          <w:pgSz w:w="11905" w:h="16839"/>
          <w:pgMar w:top="1431" w:right="1621" w:bottom="1236" w:left="1701" w:header="0" w:footer="1071" w:gutter="0"/>
          <w:pgNumType w:fmt="decimal"/>
          <w:cols w:space="720" w:num="1"/>
        </w:sectPr>
      </w:pPr>
      <w:r>
        <w:rPr>
          <w:rFonts w:hint="eastAsia" w:ascii="仿宋" w:hAnsi="仿宋" w:eastAsia="仿宋" w:cs="仿宋"/>
          <w:spacing w:val="-6"/>
        </w:rPr>
        <w:t>(十)待摊费用的摊销，预提费用的计提。</w:t>
      </w:r>
      <w:r>
        <w:rPr>
          <w:rFonts w:hint="eastAsia" w:ascii="仿宋" w:hAnsi="仿宋" w:eastAsia="仿宋" w:cs="仿宋"/>
          <w:spacing w:val="12"/>
        </w:rPr>
        <w:t xml:space="preserve"> </w:t>
      </w:r>
      <w:r>
        <w:rPr>
          <w:rFonts w:hint="eastAsia" w:ascii="仿宋" w:hAnsi="仿宋" w:eastAsia="仿宋" w:cs="仿宋"/>
          <w:spacing w:val="-4"/>
        </w:rPr>
        <w:t>(十一)完成财务总监交付的其他工作。</w:t>
      </w:r>
    </w:p>
    <w:p w14:paraId="4DF2FDA6">
      <w:pPr>
        <w:pStyle w:val="2"/>
        <w:spacing w:before="91" w:line="224" w:lineRule="auto"/>
        <w:ind w:left="576"/>
        <w:rPr>
          <w:rFonts w:hint="eastAsia" w:ascii="仿宋" w:hAnsi="仿宋" w:eastAsia="仿宋" w:cs="仿宋"/>
        </w:rPr>
      </w:pPr>
      <w:r>
        <w:rPr>
          <w:rFonts w:hint="eastAsia" w:ascii="仿宋" w:hAnsi="仿宋" w:eastAsia="仿宋" w:cs="仿宋"/>
          <w:spacing w:val="-6"/>
        </w:rPr>
        <w:t>第八条</w:t>
      </w:r>
      <w:r>
        <w:rPr>
          <w:rFonts w:hint="eastAsia" w:ascii="仿宋" w:hAnsi="仿宋" w:eastAsia="仿宋" w:cs="仿宋"/>
          <w:spacing w:val="29"/>
        </w:rPr>
        <w:t xml:space="preserve">  </w:t>
      </w:r>
      <w:r>
        <w:rPr>
          <w:rFonts w:hint="eastAsia" w:ascii="仿宋" w:hAnsi="仿宋" w:eastAsia="仿宋" w:cs="仿宋"/>
          <w:spacing w:val="-6"/>
        </w:rPr>
        <w:t>出纳的主要工作职责是：</w:t>
      </w:r>
    </w:p>
    <w:p w14:paraId="579D9293">
      <w:pPr>
        <w:pStyle w:val="2"/>
        <w:spacing w:before="260" w:line="224" w:lineRule="auto"/>
        <w:ind w:left="614"/>
        <w:rPr>
          <w:rFonts w:hint="eastAsia" w:ascii="仿宋" w:hAnsi="仿宋" w:eastAsia="仿宋" w:cs="仿宋"/>
        </w:rPr>
      </w:pPr>
      <w:r>
        <w:rPr>
          <w:rFonts w:hint="eastAsia" w:ascii="仿宋" w:hAnsi="仿宋" w:eastAsia="仿宋" w:cs="仿宋"/>
          <w:spacing w:val="-5"/>
        </w:rPr>
        <w:t>(一)认真执行现金管理制度。</w:t>
      </w:r>
    </w:p>
    <w:p w14:paraId="4CF6C711">
      <w:pPr>
        <w:pStyle w:val="2"/>
        <w:spacing w:before="260" w:line="221" w:lineRule="auto"/>
        <w:ind w:right="1"/>
        <w:jc w:val="right"/>
        <w:rPr>
          <w:rFonts w:hint="eastAsia" w:ascii="仿宋" w:hAnsi="仿宋" w:eastAsia="仿宋" w:cs="仿宋"/>
        </w:rPr>
      </w:pPr>
      <w:r>
        <w:rPr>
          <w:rFonts w:hint="eastAsia" w:ascii="仿宋" w:hAnsi="仿宋" w:eastAsia="仿宋" w:cs="仿宋"/>
          <w:spacing w:val="1"/>
        </w:rPr>
        <w:t>(二)严格执行库存现金限额，不坐支现金，不认白条抵压现金。</w:t>
      </w:r>
    </w:p>
    <w:p w14:paraId="2C28A81F">
      <w:pPr>
        <w:pStyle w:val="2"/>
        <w:spacing w:before="264" w:line="221" w:lineRule="auto"/>
        <w:ind w:left="614"/>
        <w:rPr>
          <w:rFonts w:hint="eastAsia" w:ascii="仿宋" w:hAnsi="仿宋" w:eastAsia="仿宋" w:cs="仿宋"/>
        </w:rPr>
      </w:pPr>
      <w:r>
        <w:rPr>
          <w:rFonts w:hint="eastAsia" w:ascii="仿宋" w:hAnsi="仿宋" w:eastAsia="仿宋" w:cs="仿宋"/>
          <w:spacing w:val="-3"/>
        </w:rPr>
        <w:t>(三)建立健全现金出纳各种帐目，严格审核现金收付凭证。</w:t>
      </w:r>
    </w:p>
    <w:p w14:paraId="5CD2648F">
      <w:pPr>
        <w:pStyle w:val="2"/>
        <w:spacing w:before="265" w:line="308" w:lineRule="auto"/>
        <w:ind w:left="24" w:firstLine="590"/>
        <w:rPr>
          <w:rFonts w:hint="eastAsia" w:ascii="仿宋" w:hAnsi="仿宋" w:eastAsia="仿宋" w:cs="仿宋"/>
        </w:rPr>
      </w:pPr>
      <w:r>
        <w:rPr>
          <w:rFonts w:hint="eastAsia" w:ascii="仿宋" w:hAnsi="仿宋" w:eastAsia="仿宋" w:cs="仿宋"/>
          <w:spacing w:val="1"/>
        </w:rPr>
        <w:t>(四)严格支票管理制度，编制支票使用手续，使用支票须经联签</w:t>
      </w:r>
      <w:r>
        <w:rPr>
          <w:rFonts w:hint="eastAsia" w:ascii="仿宋" w:hAnsi="仿宋" w:eastAsia="仿宋" w:cs="仿宋"/>
          <w:spacing w:val="10"/>
        </w:rPr>
        <w:t xml:space="preserve"> </w:t>
      </w:r>
      <w:r>
        <w:rPr>
          <w:rFonts w:hint="eastAsia" w:ascii="仿宋" w:hAnsi="仿宋" w:eastAsia="仿宋" w:cs="仿宋"/>
          <w:spacing w:val="-4"/>
        </w:rPr>
        <w:t>审批后，方可生效。</w:t>
      </w:r>
    </w:p>
    <w:p w14:paraId="4244AE93">
      <w:pPr>
        <w:pStyle w:val="2"/>
        <w:spacing w:before="265" w:line="221" w:lineRule="auto"/>
        <w:ind w:left="614"/>
        <w:rPr>
          <w:rFonts w:hint="eastAsia" w:ascii="仿宋" w:hAnsi="仿宋" w:eastAsia="仿宋" w:cs="仿宋"/>
        </w:rPr>
      </w:pPr>
      <w:r>
        <w:rPr>
          <w:rFonts w:hint="eastAsia" w:ascii="仿宋" w:hAnsi="仿宋" w:eastAsia="仿宋" w:cs="仿宋"/>
          <w:spacing w:val="-3"/>
        </w:rPr>
        <w:t>(五)积极配合银行做好对帐工作，编制银行对帐调节表。</w:t>
      </w:r>
    </w:p>
    <w:p w14:paraId="6F0B2D62">
      <w:pPr>
        <w:pStyle w:val="2"/>
        <w:spacing w:before="265" w:line="230" w:lineRule="auto"/>
        <w:ind w:left="614"/>
        <w:rPr>
          <w:rFonts w:hint="eastAsia" w:ascii="仿宋" w:hAnsi="仿宋" w:eastAsia="仿宋" w:cs="仿宋"/>
        </w:rPr>
      </w:pPr>
      <w:r>
        <w:rPr>
          <w:rFonts w:hint="eastAsia" w:ascii="仿宋" w:hAnsi="仿宋" w:eastAsia="仿宋" w:cs="仿宋"/>
          <w:spacing w:val="-4"/>
        </w:rPr>
        <w:t>(六)登记现金日记帐和银行日记帐。</w:t>
      </w:r>
    </w:p>
    <w:p w14:paraId="7565C7A6">
      <w:pPr>
        <w:pStyle w:val="2"/>
        <w:spacing w:before="251" w:line="221" w:lineRule="auto"/>
        <w:ind w:left="614"/>
        <w:rPr>
          <w:rFonts w:hint="eastAsia" w:ascii="仿宋" w:hAnsi="仿宋" w:eastAsia="仿宋" w:cs="仿宋"/>
        </w:rPr>
      </w:pPr>
      <w:r>
        <w:rPr>
          <w:rFonts w:hint="eastAsia" w:ascii="仿宋" w:hAnsi="仿宋" w:eastAsia="仿宋" w:cs="仿宋"/>
          <w:spacing w:val="-3"/>
        </w:rPr>
        <w:t>(七)保管好库存现金和有价证券，公司银行支票和票据。</w:t>
      </w:r>
    </w:p>
    <w:p w14:paraId="317C7941">
      <w:pPr>
        <w:pStyle w:val="2"/>
        <w:spacing w:before="265" w:line="230" w:lineRule="auto"/>
        <w:ind w:left="614"/>
        <w:rPr>
          <w:rFonts w:hint="eastAsia" w:ascii="仿宋" w:hAnsi="仿宋" w:eastAsia="仿宋" w:cs="仿宋"/>
        </w:rPr>
      </w:pPr>
      <w:r>
        <w:rPr>
          <w:rFonts w:hint="eastAsia" w:ascii="仿宋" w:hAnsi="仿宋" w:eastAsia="仿宋" w:cs="仿宋"/>
          <w:spacing w:val="-7"/>
        </w:rPr>
        <w:t>(八)编制现金日报表</w:t>
      </w:r>
    </w:p>
    <w:p w14:paraId="11CAAAB3">
      <w:pPr>
        <w:pStyle w:val="2"/>
        <w:spacing w:before="251" w:line="226" w:lineRule="auto"/>
        <w:ind w:left="614"/>
        <w:rPr>
          <w:rFonts w:hint="eastAsia" w:ascii="仿宋" w:hAnsi="仿宋" w:eastAsia="仿宋" w:cs="仿宋"/>
        </w:rPr>
      </w:pPr>
      <w:r>
        <w:rPr>
          <w:rFonts w:hint="eastAsia" w:ascii="仿宋" w:hAnsi="仿宋" w:eastAsia="仿宋" w:cs="仿宋"/>
          <w:spacing w:val="-5"/>
        </w:rPr>
        <w:t>(九)配合会计做好各种帐务处理。</w:t>
      </w:r>
    </w:p>
    <w:p w14:paraId="13E8C53E">
      <w:pPr>
        <w:pStyle w:val="2"/>
        <w:spacing w:before="257" w:line="224" w:lineRule="auto"/>
        <w:ind w:left="614"/>
        <w:rPr>
          <w:rFonts w:hint="eastAsia" w:ascii="仿宋" w:hAnsi="仿宋" w:eastAsia="仿宋" w:cs="仿宋"/>
        </w:rPr>
      </w:pPr>
      <w:r>
        <w:rPr>
          <w:rFonts w:hint="eastAsia" w:ascii="仿宋" w:hAnsi="仿宋" w:eastAsia="仿宋" w:cs="仿宋"/>
          <w:spacing w:val="-4"/>
        </w:rPr>
        <w:t>(十)完成财务总监交付的其他工作。</w:t>
      </w:r>
    </w:p>
    <w:p w14:paraId="0AF13212">
      <w:pPr>
        <w:pStyle w:val="2"/>
        <w:spacing w:before="260" w:line="224" w:lineRule="auto"/>
        <w:ind w:left="3147"/>
        <w:rPr>
          <w:rFonts w:hint="eastAsia" w:ascii="仿宋" w:hAnsi="仿宋" w:eastAsia="仿宋" w:cs="仿宋"/>
        </w:rPr>
      </w:pPr>
      <w:r>
        <w:rPr>
          <w:rFonts w:hint="eastAsia" w:ascii="仿宋" w:hAnsi="仿宋" w:eastAsia="仿宋" w:cs="仿宋"/>
          <w:spacing w:val="-3"/>
        </w:rPr>
        <w:t>第三章  财务工作管理</w:t>
      </w:r>
    </w:p>
    <w:p w14:paraId="4C6099B9">
      <w:pPr>
        <w:pStyle w:val="2"/>
        <w:spacing w:before="261" w:line="225" w:lineRule="auto"/>
        <w:ind w:left="576"/>
        <w:rPr>
          <w:rFonts w:hint="eastAsia" w:ascii="仿宋" w:hAnsi="仿宋" w:eastAsia="仿宋" w:cs="仿宋"/>
        </w:rPr>
      </w:pPr>
      <w:r>
        <w:rPr>
          <w:rFonts w:hint="eastAsia" w:ascii="仿宋" w:hAnsi="仿宋" w:eastAsia="仿宋" w:cs="仿宋"/>
          <w:spacing w:val="-1"/>
        </w:rPr>
        <w:t>第九条  会计年度自一月一日起至十二月三十一日止。</w:t>
      </w:r>
    </w:p>
    <w:p w14:paraId="2D53FFC6">
      <w:pPr>
        <w:pStyle w:val="2"/>
        <w:spacing w:before="259" w:line="377" w:lineRule="auto"/>
        <w:ind w:left="13" w:firstLine="563"/>
        <w:rPr>
          <w:rFonts w:hint="eastAsia" w:ascii="仿宋" w:hAnsi="仿宋" w:eastAsia="仿宋" w:cs="仿宋"/>
        </w:rPr>
      </w:pPr>
      <w:r>
        <w:rPr>
          <w:rFonts w:hint="eastAsia" w:ascii="仿宋" w:hAnsi="仿宋" w:eastAsia="仿宋" w:cs="仿宋"/>
          <w:spacing w:val="2"/>
        </w:rPr>
        <w:t>第十条  会计凭证、会计帐簿、会计报表和其他会计资料必须真</w:t>
      </w:r>
      <w:r>
        <w:rPr>
          <w:rFonts w:hint="eastAsia" w:ascii="仿宋" w:hAnsi="仿宋" w:eastAsia="仿宋" w:cs="仿宋"/>
          <w:spacing w:val="18"/>
        </w:rPr>
        <w:t xml:space="preserve"> </w:t>
      </w:r>
      <w:r>
        <w:rPr>
          <w:rFonts w:hint="eastAsia" w:ascii="仿宋" w:hAnsi="仿宋" w:eastAsia="仿宋" w:cs="仿宋"/>
          <w:spacing w:val="-2"/>
        </w:rPr>
        <w:t>实、准确、完整，并符合会计制度的规定。</w:t>
      </w:r>
    </w:p>
    <w:p w14:paraId="431BCB57">
      <w:pPr>
        <w:pStyle w:val="2"/>
        <w:spacing w:before="58" w:line="384" w:lineRule="auto"/>
        <w:ind w:firstLine="576"/>
        <w:rPr>
          <w:rFonts w:hint="eastAsia" w:ascii="仿宋" w:hAnsi="仿宋" w:eastAsia="仿宋" w:cs="仿宋"/>
        </w:rPr>
      </w:pPr>
      <w:r>
        <w:rPr>
          <w:rFonts w:hint="eastAsia" w:ascii="仿宋" w:hAnsi="仿宋" w:eastAsia="仿宋" w:cs="仿宋"/>
          <w:spacing w:val="13"/>
        </w:rPr>
        <w:t>第十一条  财务工作人员办理会计事项必须</w:t>
      </w:r>
      <w:r>
        <w:rPr>
          <w:rFonts w:hint="eastAsia" w:ascii="仿宋" w:hAnsi="仿宋" w:eastAsia="仿宋" w:cs="仿宋"/>
          <w:spacing w:val="12"/>
        </w:rPr>
        <w:t>填制或取得原始凭</w:t>
      </w:r>
      <w:r>
        <w:rPr>
          <w:rFonts w:hint="eastAsia" w:ascii="仿宋" w:hAnsi="仿宋" w:eastAsia="仿宋" w:cs="仿宋"/>
        </w:rPr>
        <w:t xml:space="preserve"> </w:t>
      </w:r>
      <w:r>
        <w:rPr>
          <w:rFonts w:hint="eastAsia" w:ascii="仿宋" w:hAnsi="仿宋" w:eastAsia="仿宋" w:cs="仿宋"/>
          <w:spacing w:val="3"/>
        </w:rPr>
        <w:t xml:space="preserve">证，并根据审核的原始凭证编制记帐凭证。会计、出纳员记帐，都必 </w:t>
      </w:r>
      <w:r>
        <w:rPr>
          <w:rFonts w:hint="eastAsia" w:ascii="仿宋" w:hAnsi="仿宋" w:eastAsia="仿宋" w:cs="仿宋"/>
          <w:spacing w:val="-1"/>
        </w:rPr>
        <w:t>须在记帐凭证上签字。</w:t>
      </w:r>
    </w:p>
    <w:p w14:paraId="096E0905">
      <w:pPr>
        <w:pStyle w:val="2"/>
        <w:spacing w:before="52" w:line="377" w:lineRule="auto"/>
        <w:ind w:left="8" w:firstLine="567"/>
        <w:rPr>
          <w:rFonts w:hint="eastAsia" w:ascii="仿宋" w:hAnsi="仿宋" w:eastAsia="仿宋" w:cs="仿宋"/>
        </w:rPr>
      </w:pPr>
      <w:r>
        <w:rPr>
          <w:rFonts w:hint="eastAsia" w:ascii="仿宋" w:hAnsi="仿宋" w:eastAsia="仿宋" w:cs="仿宋"/>
          <w:spacing w:val="13"/>
        </w:rPr>
        <w:t>第十二条  财务工作人员应当会同总裁办专</w:t>
      </w:r>
      <w:r>
        <w:rPr>
          <w:rFonts w:hint="eastAsia" w:ascii="仿宋" w:hAnsi="仿宋" w:eastAsia="仿宋" w:cs="仿宋"/>
          <w:spacing w:val="12"/>
        </w:rPr>
        <w:t>人定期进行财务清</w:t>
      </w:r>
      <w:r>
        <w:rPr>
          <w:rFonts w:hint="eastAsia" w:ascii="仿宋" w:hAnsi="仿宋" w:eastAsia="仿宋" w:cs="仿宋"/>
        </w:rPr>
        <w:t xml:space="preserve"> </w:t>
      </w:r>
      <w:r>
        <w:rPr>
          <w:rFonts w:hint="eastAsia" w:ascii="仿宋" w:hAnsi="仿宋" w:eastAsia="仿宋" w:cs="仿宋"/>
          <w:spacing w:val="-1"/>
        </w:rPr>
        <w:t>查，保证帐簿记录与实物、款项相符。</w:t>
      </w:r>
    </w:p>
    <w:p w14:paraId="0EDBD1A3">
      <w:pPr>
        <w:spacing w:line="377" w:lineRule="auto"/>
        <w:rPr>
          <w:rFonts w:hint="eastAsia" w:ascii="仿宋" w:hAnsi="仿宋" w:eastAsia="仿宋" w:cs="仿宋"/>
        </w:rPr>
        <w:sectPr>
          <w:footerReference r:id="rId36" w:type="default"/>
          <w:pgSz w:w="11905" w:h="16839"/>
          <w:pgMar w:top="1431" w:right="1700" w:bottom="1236" w:left="1710" w:header="0" w:footer="1071" w:gutter="0"/>
          <w:pgNumType w:fmt="decimal"/>
          <w:cols w:space="720" w:num="1"/>
        </w:sectPr>
      </w:pPr>
    </w:p>
    <w:p w14:paraId="357C6FE7">
      <w:pPr>
        <w:pStyle w:val="2"/>
        <w:spacing w:before="91" w:line="385" w:lineRule="auto"/>
        <w:ind w:right="102" w:firstLine="579"/>
        <w:jc w:val="both"/>
        <w:rPr>
          <w:rFonts w:hint="eastAsia" w:ascii="仿宋" w:hAnsi="仿宋" w:eastAsia="仿宋" w:cs="仿宋"/>
        </w:rPr>
      </w:pPr>
      <w:r>
        <w:rPr>
          <w:rFonts w:hint="eastAsia" w:ascii="仿宋" w:hAnsi="仿宋" w:eastAsia="仿宋" w:cs="仿宋"/>
          <w:spacing w:val="2"/>
        </w:rPr>
        <w:t>第十三条  财务工作人员应根据帐簿记录编制会计报表上报执行</w:t>
      </w:r>
      <w:r>
        <w:rPr>
          <w:rFonts w:hint="eastAsia" w:ascii="仿宋" w:hAnsi="仿宋" w:eastAsia="仿宋" w:cs="仿宋"/>
          <w:spacing w:val="18"/>
        </w:rPr>
        <w:t xml:space="preserve"> </w:t>
      </w:r>
      <w:r>
        <w:rPr>
          <w:rFonts w:hint="eastAsia" w:ascii="仿宋" w:hAnsi="仿宋" w:eastAsia="仿宋" w:cs="仿宋"/>
          <w:spacing w:val="3"/>
        </w:rPr>
        <w:t>总裁，并报送有关部门。会计报表每月由会计编制并上报一次。会计</w:t>
      </w:r>
      <w:r>
        <w:rPr>
          <w:rFonts w:hint="eastAsia" w:ascii="仿宋" w:hAnsi="仿宋" w:eastAsia="仿宋" w:cs="仿宋"/>
          <w:spacing w:val="5"/>
        </w:rPr>
        <w:t xml:space="preserve"> </w:t>
      </w:r>
      <w:r>
        <w:rPr>
          <w:rFonts w:hint="eastAsia" w:ascii="仿宋" w:hAnsi="仿宋" w:eastAsia="仿宋" w:cs="仿宋"/>
          <w:spacing w:val="-1"/>
        </w:rPr>
        <w:t>报表须会计签名或盖章。</w:t>
      </w:r>
    </w:p>
    <w:p w14:paraId="3BA2A8F4">
      <w:pPr>
        <w:pStyle w:val="2"/>
        <w:spacing w:before="49" w:line="383" w:lineRule="auto"/>
        <w:ind w:left="3" w:right="102" w:firstLine="576"/>
        <w:rPr>
          <w:rFonts w:hint="eastAsia" w:ascii="仿宋" w:hAnsi="仿宋" w:eastAsia="仿宋" w:cs="仿宋"/>
        </w:rPr>
      </w:pPr>
      <w:r>
        <w:rPr>
          <w:rFonts w:hint="eastAsia" w:ascii="仿宋" w:hAnsi="仿宋" w:eastAsia="仿宋" w:cs="仿宋"/>
          <w:spacing w:val="2"/>
        </w:rPr>
        <w:t>第十四条  财务工作人员对本公司实行会计监督。财务工作人员</w:t>
      </w:r>
      <w:r>
        <w:rPr>
          <w:rFonts w:hint="eastAsia" w:ascii="仿宋" w:hAnsi="仿宋" w:eastAsia="仿宋" w:cs="仿宋"/>
          <w:spacing w:val="18"/>
        </w:rPr>
        <w:t xml:space="preserve"> </w:t>
      </w:r>
      <w:r>
        <w:rPr>
          <w:rFonts w:hint="eastAsia" w:ascii="仿宋" w:hAnsi="仿宋" w:eastAsia="仿宋" w:cs="仿宋"/>
          <w:spacing w:val="3"/>
        </w:rPr>
        <w:t xml:space="preserve">对不真实、不合法的原始凭证，不予受理；对记载不准确、不完整的 </w:t>
      </w:r>
      <w:r>
        <w:rPr>
          <w:rFonts w:hint="eastAsia" w:ascii="仿宋" w:hAnsi="仿宋" w:eastAsia="仿宋" w:cs="仿宋"/>
          <w:spacing w:val="-1"/>
        </w:rPr>
        <w:t>原始凭证，予以退回，要求更正、补充。</w:t>
      </w:r>
    </w:p>
    <w:p w14:paraId="21E8673B">
      <w:pPr>
        <w:pStyle w:val="2"/>
        <w:spacing w:before="57" w:line="384" w:lineRule="auto"/>
        <w:ind w:left="4" w:right="102" w:firstLine="575"/>
        <w:rPr>
          <w:rFonts w:hint="eastAsia" w:ascii="仿宋" w:hAnsi="仿宋" w:eastAsia="仿宋" w:cs="仿宋"/>
        </w:rPr>
      </w:pPr>
      <w:r>
        <w:rPr>
          <w:rFonts w:hint="eastAsia" w:ascii="仿宋" w:hAnsi="仿宋" w:eastAsia="仿宋" w:cs="仿宋"/>
          <w:spacing w:val="2"/>
        </w:rPr>
        <w:t>第十五条  财务工作人员发现帐簿记录与实物、款项不符时，应</w:t>
      </w:r>
      <w:r>
        <w:rPr>
          <w:rFonts w:hint="eastAsia" w:ascii="仿宋" w:hAnsi="仿宋" w:eastAsia="仿宋" w:cs="仿宋"/>
          <w:spacing w:val="18"/>
        </w:rPr>
        <w:t xml:space="preserve"> </w:t>
      </w:r>
      <w:r>
        <w:rPr>
          <w:rFonts w:hint="eastAsia" w:ascii="仿宋" w:hAnsi="仿宋" w:eastAsia="仿宋" w:cs="仿宋"/>
          <w:spacing w:val="3"/>
        </w:rPr>
        <w:t>及时向财务总监和执行总裁书面报告，并请求查明原因，作出处理。</w:t>
      </w:r>
      <w:r>
        <w:rPr>
          <w:rFonts w:hint="eastAsia" w:ascii="仿宋" w:hAnsi="仿宋" w:eastAsia="仿宋" w:cs="仿宋"/>
          <w:spacing w:val="2"/>
        </w:rPr>
        <w:t xml:space="preserve"> </w:t>
      </w:r>
      <w:r>
        <w:rPr>
          <w:rFonts w:hint="eastAsia" w:ascii="仿宋" w:hAnsi="仿宋" w:eastAsia="仿宋" w:cs="仿宋"/>
          <w:spacing w:val="-1"/>
        </w:rPr>
        <w:t>财务工作人员对上述事项无权自行作出处理。</w:t>
      </w:r>
    </w:p>
    <w:p w14:paraId="323EA65E">
      <w:pPr>
        <w:pStyle w:val="2"/>
        <w:spacing w:before="52" w:line="384" w:lineRule="auto"/>
        <w:ind w:left="40" w:right="102" w:firstLine="539"/>
        <w:rPr>
          <w:rFonts w:hint="eastAsia" w:ascii="仿宋" w:hAnsi="仿宋" w:eastAsia="仿宋" w:cs="仿宋"/>
        </w:rPr>
      </w:pPr>
      <w:r>
        <w:rPr>
          <w:rFonts w:hint="eastAsia" w:ascii="仿宋" w:hAnsi="仿宋" w:eastAsia="仿宋" w:cs="仿宋"/>
          <w:spacing w:val="2"/>
        </w:rPr>
        <w:t>第十六条  财务工作应当建立内部稽核制度，并做好内部审计。</w:t>
      </w:r>
      <w:r>
        <w:rPr>
          <w:rFonts w:hint="eastAsia" w:ascii="仿宋" w:hAnsi="仿宋" w:eastAsia="仿宋" w:cs="仿宋"/>
          <w:spacing w:val="18"/>
        </w:rPr>
        <w:t xml:space="preserve"> </w:t>
      </w:r>
      <w:r>
        <w:rPr>
          <w:rFonts w:hint="eastAsia" w:ascii="仿宋" w:hAnsi="仿宋" w:eastAsia="仿宋" w:cs="仿宋"/>
          <w:spacing w:val="2"/>
        </w:rPr>
        <w:t>出纳人员不得兼管稽核、会计档案保管和收入、费用、债</w:t>
      </w:r>
      <w:r>
        <w:rPr>
          <w:rFonts w:hint="eastAsia" w:ascii="仿宋" w:hAnsi="仿宋" w:eastAsia="仿宋" w:cs="仿宋"/>
          <w:spacing w:val="1"/>
        </w:rPr>
        <w:t>权和债务帐</w:t>
      </w:r>
      <w:r>
        <w:rPr>
          <w:rFonts w:hint="eastAsia" w:ascii="仿宋" w:hAnsi="仿宋" w:eastAsia="仿宋" w:cs="仿宋"/>
        </w:rPr>
        <w:t xml:space="preserve"> </w:t>
      </w:r>
      <w:r>
        <w:rPr>
          <w:rFonts w:hint="eastAsia" w:ascii="仿宋" w:hAnsi="仿宋" w:eastAsia="仿宋" w:cs="仿宋"/>
          <w:spacing w:val="-7"/>
        </w:rPr>
        <w:t>目的登记工作。</w:t>
      </w:r>
    </w:p>
    <w:p w14:paraId="6FC775B8">
      <w:pPr>
        <w:pStyle w:val="2"/>
        <w:spacing w:before="52" w:line="377" w:lineRule="auto"/>
        <w:ind w:left="20" w:firstLine="559"/>
        <w:rPr>
          <w:rFonts w:hint="eastAsia" w:ascii="仿宋" w:hAnsi="仿宋" w:eastAsia="仿宋" w:cs="仿宋"/>
        </w:rPr>
      </w:pPr>
      <w:r>
        <w:rPr>
          <w:rFonts w:hint="eastAsia" w:ascii="仿宋" w:hAnsi="仿宋" w:eastAsia="仿宋" w:cs="仿宋"/>
          <w:spacing w:val="2"/>
        </w:rPr>
        <w:t>第十七条  财务工作人员调动工作或者离职，必须与接管人员办</w:t>
      </w:r>
      <w:r>
        <w:rPr>
          <w:rFonts w:hint="eastAsia" w:ascii="仿宋" w:hAnsi="仿宋" w:eastAsia="仿宋" w:cs="仿宋"/>
          <w:spacing w:val="18"/>
        </w:rPr>
        <w:t xml:space="preserve"> </w:t>
      </w:r>
      <w:r>
        <w:rPr>
          <w:rFonts w:hint="eastAsia" w:ascii="仿宋" w:hAnsi="仿宋" w:eastAsia="仿宋" w:cs="仿宋"/>
          <w:spacing w:val="-3"/>
        </w:rPr>
        <w:t>清交接手续。财务工作人员办理交接手续，由执行</w:t>
      </w:r>
      <w:r>
        <w:rPr>
          <w:rFonts w:hint="eastAsia" w:ascii="仿宋" w:hAnsi="仿宋" w:eastAsia="仿宋" w:cs="仿宋"/>
          <w:spacing w:val="-4"/>
        </w:rPr>
        <w:t>总裁或总裁办监交。</w:t>
      </w:r>
    </w:p>
    <w:p w14:paraId="75C4BCF2">
      <w:pPr>
        <w:spacing w:line="280" w:lineRule="auto"/>
        <w:rPr>
          <w:rFonts w:hint="eastAsia" w:ascii="仿宋" w:hAnsi="仿宋" w:eastAsia="仿宋" w:cs="仿宋"/>
          <w:sz w:val="21"/>
        </w:rPr>
      </w:pPr>
    </w:p>
    <w:p w14:paraId="77DFFEFD">
      <w:pPr>
        <w:spacing w:line="280" w:lineRule="auto"/>
        <w:rPr>
          <w:rFonts w:hint="eastAsia" w:ascii="仿宋" w:hAnsi="仿宋" w:eastAsia="仿宋" w:cs="仿宋"/>
          <w:sz w:val="21"/>
        </w:rPr>
      </w:pPr>
    </w:p>
    <w:p w14:paraId="4D140913">
      <w:pPr>
        <w:pStyle w:val="2"/>
        <w:spacing w:before="92" w:line="224" w:lineRule="auto"/>
        <w:ind w:left="3361"/>
        <w:rPr>
          <w:rFonts w:hint="eastAsia" w:ascii="仿宋" w:hAnsi="仿宋" w:eastAsia="仿宋" w:cs="仿宋"/>
        </w:rPr>
      </w:pPr>
      <w:r>
        <w:rPr>
          <w:rFonts w:hint="eastAsia" w:ascii="仿宋" w:hAnsi="仿宋" w:eastAsia="仿宋" w:cs="仿宋"/>
          <w:spacing w:val="-11"/>
        </w:rPr>
        <w:t>第四章</w:t>
      </w:r>
      <w:r>
        <w:rPr>
          <w:rFonts w:hint="eastAsia" w:ascii="仿宋" w:hAnsi="仿宋" w:eastAsia="仿宋" w:cs="仿宋"/>
          <w:spacing w:val="24"/>
        </w:rPr>
        <w:t xml:space="preserve">  </w:t>
      </w:r>
      <w:r>
        <w:rPr>
          <w:rFonts w:hint="eastAsia" w:ascii="仿宋" w:hAnsi="仿宋" w:eastAsia="仿宋" w:cs="仿宋"/>
          <w:spacing w:val="-11"/>
        </w:rPr>
        <w:t>出款管理</w:t>
      </w:r>
    </w:p>
    <w:p w14:paraId="3354A726">
      <w:pPr>
        <w:pStyle w:val="2"/>
        <w:spacing w:before="260" w:line="224" w:lineRule="auto"/>
        <w:ind w:left="579"/>
        <w:rPr>
          <w:rFonts w:hint="eastAsia" w:ascii="仿宋" w:hAnsi="仿宋" w:eastAsia="仿宋" w:cs="仿宋"/>
        </w:rPr>
      </w:pPr>
      <w:r>
        <w:rPr>
          <w:rFonts w:hint="eastAsia" w:ascii="仿宋" w:hAnsi="仿宋" w:eastAsia="仿宋" w:cs="仿宋"/>
          <w:spacing w:val="-8"/>
        </w:rPr>
        <w:t>第一节</w:t>
      </w:r>
      <w:r>
        <w:rPr>
          <w:rFonts w:hint="eastAsia" w:ascii="仿宋" w:hAnsi="仿宋" w:eastAsia="仿宋" w:cs="仿宋"/>
          <w:spacing w:val="23"/>
        </w:rPr>
        <w:t xml:space="preserve">  </w:t>
      </w:r>
      <w:r>
        <w:rPr>
          <w:rFonts w:hint="eastAsia" w:ascii="仿宋" w:hAnsi="仿宋" w:eastAsia="仿宋" w:cs="仿宋"/>
          <w:spacing w:val="-8"/>
        </w:rPr>
        <w:t>出款联签审批</w:t>
      </w:r>
    </w:p>
    <w:p w14:paraId="05719B68">
      <w:pPr>
        <w:pStyle w:val="2"/>
        <w:spacing w:before="262" w:line="383" w:lineRule="auto"/>
        <w:ind w:right="102" w:firstLine="579"/>
        <w:rPr>
          <w:rFonts w:hint="eastAsia" w:ascii="仿宋" w:hAnsi="仿宋" w:eastAsia="仿宋" w:cs="仿宋"/>
        </w:rPr>
      </w:pPr>
      <w:r>
        <w:rPr>
          <w:rFonts w:hint="eastAsia" w:ascii="仿宋" w:hAnsi="仿宋" w:eastAsia="仿宋" w:cs="仿宋"/>
          <w:spacing w:val="2"/>
        </w:rPr>
        <w:t>第十八条  出款联签：是指每一笔出款业务必须经过各环节的联</w:t>
      </w:r>
      <w:r>
        <w:rPr>
          <w:rFonts w:hint="eastAsia" w:ascii="仿宋" w:hAnsi="仿宋" w:eastAsia="仿宋" w:cs="仿宋"/>
          <w:spacing w:val="18"/>
        </w:rPr>
        <w:t xml:space="preserve"> </w:t>
      </w:r>
      <w:r>
        <w:rPr>
          <w:rFonts w:hint="eastAsia" w:ascii="仿宋" w:hAnsi="仿宋" w:eastAsia="仿宋" w:cs="仿宋"/>
          <w:spacing w:val="3"/>
        </w:rPr>
        <w:t>合确认、审核、审批后方可确定为有效出款。缺少每个环节的审核或</w:t>
      </w:r>
      <w:r>
        <w:rPr>
          <w:rFonts w:hint="eastAsia" w:ascii="仿宋" w:hAnsi="仿宋" w:eastAsia="仿宋" w:cs="仿宋"/>
          <w:spacing w:val="6"/>
        </w:rPr>
        <w:t xml:space="preserve"> </w:t>
      </w:r>
      <w:r>
        <w:rPr>
          <w:rFonts w:hint="eastAsia" w:ascii="仿宋" w:hAnsi="仿宋" w:eastAsia="仿宋" w:cs="仿宋"/>
        </w:rPr>
        <w:t>审核程序不完整都将被认为是无效出款，财务人员有权拒</w:t>
      </w:r>
      <w:r>
        <w:rPr>
          <w:rFonts w:hint="eastAsia" w:ascii="仿宋" w:hAnsi="仿宋" w:eastAsia="仿宋" w:cs="仿宋"/>
          <w:spacing w:val="-1"/>
        </w:rPr>
        <w:t>绝出款。</w:t>
      </w:r>
    </w:p>
    <w:p w14:paraId="27971AC2">
      <w:pPr>
        <w:pStyle w:val="2"/>
        <w:spacing w:before="55" w:line="224" w:lineRule="auto"/>
        <w:ind w:left="579"/>
        <w:rPr>
          <w:rFonts w:hint="eastAsia" w:ascii="仿宋" w:hAnsi="仿宋" w:eastAsia="仿宋" w:cs="仿宋"/>
        </w:rPr>
      </w:pPr>
      <w:r>
        <w:rPr>
          <w:rFonts w:hint="eastAsia" w:ascii="仿宋" w:hAnsi="仿宋" w:eastAsia="仿宋" w:cs="仿宋"/>
          <w:spacing w:val="-7"/>
        </w:rPr>
        <w:t>第十九条</w:t>
      </w:r>
      <w:r>
        <w:rPr>
          <w:rFonts w:hint="eastAsia" w:ascii="仿宋" w:hAnsi="仿宋" w:eastAsia="仿宋" w:cs="仿宋"/>
          <w:spacing w:val="17"/>
        </w:rPr>
        <w:t xml:space="preserve">  </w:t>
      </w:r>
      <w:r>
        <w:rPr>
          <w:rFonts w:hint="eastAsia" w:ascii="仿宋" w:hAnsi="仿宋" w:eastAsia="仿宋" w:cs="仿宋"/>
          <w:spacing w:val="-7"/>
        </w:rPr>
        <w:t>审批权限：</w:t>
      </w:r>
    </w:p>
    <w:p w14:paraId="403648D9">
      <w:pPr>
        <w:pStyle w:val="2"/>
        <w:spacing w:before="261" w:line="221" w:lineRule="auto"/>
        <w:ind w:left="617"/>
        <w:rPr>
          <w:rFonts w:hint="eastAsia" w:ascii="仿宋" w:hAnsi="仿宋" w:eastAsia="仿宋" w:cs="仿宋"/>
        </w:rPr>
      </w:pPr>
      <w:r>
        <w:rPr>
          <w:rFonts w:hint="eastAsia" w:ascii="仿宋" w:hAnsi="仿宋" w:eastAsia="仿宋" w:cs="仿宋"/>
          <w:spacing w:val="-5"/>
        </w:rPr>
        <w:t>(一)凡单笔金额在</w:t>
      </w:r>
      <w:r>
        <w:rPr>
          <w:rFonts w:hint="eastAsia" w:ascii="仿宋" w:hAnsi="仿宋" w:eastAsia="仿宋" w:cs="仿宋"/>
          <w:spacing w:val="-65"/>
        </w:rPr>
        <w:t xml:space="preserve"> </w:t>
      </w:r>
      <w:r>
        <w:rPr>
          <w:rFonts w:hint="eastAsia" w:ascii="仿宋" w:hAnsi="仿宋" w:eastAsia="仿宋" w:cs="仿宋"/>
          <w:spacing w:val="-5"/>
        </w:rPr>
        <w:t>40000</w:t>
      </w:r>
      <w:r>
        <w:rPr>
          <w:rFonts w:hint="eastAsia" w:ascii="仿宋" w:hAnsi="仿宋" w:eastAsia="仿宋" w:cs="仿宋"/>
          <w:spacing w:val="-46"/>
        </w:rPr>
        <w:t xml:space="preserve"> </w:t>
      </w:r>
      <w:r>
        <w:rPr>
          <w:rFonts w:hint="eastAsia" w:ascii="仿宋" w:hAnsi="仿宋" w:eastAsia="仿宋" w:cs="仿宋"/>
          <w:spacing w:val="-5"/>
        </w:rPr>
        <w:t>元以上（含</w:t>
      </w:r>
      <w:r>
        <w:rPr>
          <w:rFonts w:hint="eastAsia" w:ascii="仿宋" w:hAnsi="仿宋" w:eastAsia="仿宋" w:cs="仿宋"/>
          <w:spacing w:val="21"/>
        </w:rPr>
        <w:t>），</w:t>
      </w:r>
      <w:r>
        <w:rPr>
          <w:rFonts w:hint="eastAsia" w:ascii="仿宋" w:hAnsi="仿宋" w:eastAsia="仿宋" w:cs="仿宋"/>
          <w:spacing w:val="-5"/>
        </w:rPr>
        <w:t>需由董事长审批。</w:t>
      </w:r>
    </w:p>
    <w:p w14:paraId="1E20FD57">
      <w:pPr>
        <w:spacing w:line="221" w:lineRule="auto"/>
        <w:rPr>
          <w:rFonts w:hint="eastAsia" w:ascii="仿宋" w:hAnsi="仿宋" w:eastAsia="仿宋" w:cs="仿宋"/>
        </w:rPr>
        <w:sectPr>
          <w:footerReference r:id="rId37" w:type="default"/>
          <w:pgSz w:w="11905" w:h="16839"/>
          <w:pgMar w:top="1431" w:right="1597" w:bottom="1236" w:left="1707" w:header="0" w:footer="1071" w:gutter="0"/>
          <w:pgNumType w:fmt="decimal"/>
          <w:cols w:space="720" w:num="1"/>
        </w:sectPr>
      </w:pPr>
    </w:p>
    <w:p w14:paraId="10F7CCEC">
      <w:pPr>
        <w:spacing w:line="415" w:lineRule="auto"/>
        <w:rPr>
          <w:rFonts w:hint="eastAsia" w:ascii="仿宋" w:hAnsi="仿宋" w:eastAsia="仿宋" w:cs="仿宋"/>
          <w:sz w:val="21"/>
        </w:rPr>
      </w:pPr>
    </w:p>
    <w:p w14:paraId="2E4E120F">
      <w:pPr>
        <w:pStyle w:val="2"/>
        <w:spacing w:before="91" w:line="310" w:lineRule="auto"/>
        <w:ind w:left="648" w:right="1579" w:firstLine="37"/>
        <w:rPr>
          <w:rFonts w:hint="eastAsia" w:ascii="仿宋" w:hAnsi="仿宋" w:eastAsia="仿宋" w:cs="仿宋"/>
        </w:rPr>
      </w:pPr>
      <w:r>
        <w:rPr>
          <w:rFonts w:hint="eastAsia" w:ascii="仿宋" w:hAnsi="仿宋" w:eastAsia="仿宋" w:cs="仿宋"/>
          <w:spacing w:val="-5"/>
        </w:rPr>
        <w:t>(二)凡单笔金额在</w:t>
      </w:r>
      <w:r>
        <w:rPr>
          <w:rFonts w:hint="eastAsia" w:ascii="仿宋" w:hAnsi="仿宋" w:eastAsia="仿宋" w:cs="仿宋"/>
          <w:spacing w:val="-55"/>
        </w:rPr>
        <w:t xml:space="preserve"> </w:t>
      </w:r>
      <w:r>
        <w:rPr>
          <w:rFonts w:hint="eastAsia" w:ascii="仿宋" w:hAnsi="仿宋" w:eastAsia="仿宋" w:cs="仿宋"/>
          <w:spacing w:val="-5"/>
        </w:rPr>
        <w:t>40000</w:t>
      </w:r>
      <w:r>
        <w:rPr>
          <w:rFonts w:hint="eastAsia" w:ascii="仿宋" w:hAnsi="仿宋" w:eastAsia="仿宋" w:cs="仿宋"/>
          <w:spacing w:val="-46"/>
        </w:rPr>
        <w:t xml:space="preserve"> </w:t>
      </w:r>
      <w:r>
        <w:rPr>
          <w:rFonts w:hint="eastAsia" w:ascii="仿宋" w:hAnsi="仿宋" w:eastAsia="仿宋" w:cs="仿宋"/>
          <w:spacing w:val="-5"/>
        </w:rPr>
        <w:t>元以内，由执行总裁审批即可。</w:t>
      </w:r>
      <w:r>
        <w:rPr>
          <w:rFonts w:hint="eastAsia" w:ascii="仿宋" w:hAnsi="仿宋" w:eastAsia="仿宋" w:cs="仿宋"/>
        </w:rPr>
        <w:t xml:space="preserve"> </w:t>
      </w:r>
      <w:r>
        <w:rPr>
          <w:rFonts w:hint="eastAsia" w:ascii="仿宋" w:hAnsi="仿宋" w:eastAsia="仿宋" w:cs="仿宋"/>
          <w:spacing w:val="-7"/>
        </w:rPr>
        <w:t>第二十条</w:t>
      </w:r>
      <w:r>
        <w:rPr>
          <w:rFonts w:hint="eastAsia" w:ascii="仿宋" w:hAnsi="仿宋" w:eastAsia="仿宋" w:cs="仿宋"/>
          <w:spacing w:val="17"/>
        </w:rPr>
        <w:t xml:space="preserve">  </w:t>
      </w:r>
      <w:r>
        <w:rPr>
          <w:rFonts w:hint="eastAsia" w:ascii="仿宋" w:hAnsi="仿宋" w:eastAsia="仿宋" w:cs="仿宋"/>
          <w:spacing w:val="-7"/>
        </w:rPr>
        <w:t>审批程序：</w:t>
      </w:r>
    </w:p>
    <w:p w14:paraId="17AD6BDC">
      <w:pPr>
        <w:pStyle w:val="2"/>
        <w:spacing w:before="259" w:line="311" w:lineRule="auto"/>
        <w:ind w:left="77" w:right="600" w:firstLine="607"/>
        <w:rPr>
          <w:rFonts w:hint="eastAsia" w:ascii="仿宋" w:hAnsi="仿宋" w:eastAsia="仿宋" w:cs="仿宋"/>
        </w:rPr>
      </w:pPr>
      <w:r>
        <w:rPr>
          <w:rFonts w:hint="eastAsia" w:ascii="仿宋" w:hAnsi="仿宋" w:eastAsia="仿宋" w:cs="仿宋"/>
          <w:spacing w:val="1"/>
        </w:rPr>
        <w:t>(一)先下级，后上级；先定性审核，后定量核准；先业务线，后</w:t>
      </w:r>
      <w:r>
        <w:rPr>
          <w:rFonts w:hint="eastAsia" w:ascii="仿宋" w:hAnsi="仿宋" w:eastAsia="仿宋" w:cs="仿宋"/>
          <w:spacing w:val="10"/>
        </w:rPr>
        <w:t xml:space="preserve"> </w:t>
      </w:r>
      <w:r>
        <w:rPr>
          <w:rFonts w:hint="eastAsia" w:ascii="仿宋" w:hAnsi="仿宋" w:eastAsia="仿宋" w:cs="仿宋"/>
          <w:spacing w:val="-4"/>
        </w:rPr>
        <w:t>财务线。</w:t>
      </w:r>
    </w:p>
    <w:p w14:paraId="09886539">
      <w:pPr>
        <w:pStyle w:val="2"/>
        <w:spacing w:before="257" w:line="315" w:lineRule="auto"/>
        <w:ind w:left="84" w:right="599" w:firstLine="601"/>
        <w:rPr>
          <w:rFonts w:hint="eastAsia" w:ascii="仿宋" w:hAnsi="仿宋" w:eastAsia="仿宋" w:cs="仿宋"/>
        </w:rPr>
      </w:pPr>
      <w:r>
        <w:rPr>
          <w:rFonts w:hint="eastAsia" w:ascii="仿宋" w:hAnsi="仿宋" w:eastAsia="仿宋" w:cs="仿宋"/>
          <w:spacing w:val="1"/>
        </w:rPr>
        <w:t>(二)经办人→部门经理→主管总监→财务总监→执行总裁→董事</w:t>
      </w:r>
      <w:r>
        <w:rPr>
          <w:rFonts w:hint="eastAsia" w:ascii="仿宋" w:hAnsi="仿宋" w:eastAsia="仿宋" w:cs="仿宋"/>
          <w:spacing w:val="10"/>
        </w:rPr>
        <w:t xml:space="preserve"> </w:t>
      </w:r>
      <w:r>
        <w:rPr>
          <w:rFonts w:hint="eastAsia" w:ascii="仿宋" w:hAnsi="仿宋" w:eastAsia="仿宋" w:cs="仿宋"/>
          <w:spacing w:val="-11"/>
        </w:rPr>
        <w:t>长。</w:t>
      </w:r>
    </w:p>
    <w:p w14:paraId="61B62FAA">
      <w:pPr>
        <w:pStyle w:val="2"/>
        <w:spacing w:before="243" w:line="310" w:lineRule="auto"/>
        <w:ind w:left="82" w:right="600" w:firstLine="603"/>
        <w:rPr>
          <w:rFonts w:hint="eastAsia" w:ascii="仿宋" w:hAnsi="仿宋" w:eastAsia="仿宋" w:cs="仿宋"/>
        </w:rPr>
      </w:pPr>
      <w:r>
        <w:rPr>
          <w:rFonts w:hint="eastAsia" w:ascii="仿宋" w:hAnsi="仿宋" w:eastAsia="仿宋" w:cs="仿宋"/>
          <w:spacing w:val="1"/>
        </w:rPr>
        <w:t>(三)任何出款不论经办人是谁，都必须有财务总监和执行总裁签</w:t>
      </w:r>
      <w:r>
        <w:rPr>
          <w:rFonts w:hint="eastAsia" w:ascii="仿宋" w:hAnsi="仿宋" w:eastAsia="仿宋" w:cs="仿宋"/>
          <w:spacing w:val="10"/>
        </w:rPr>
        <w:t xml:space="preserve"> </w:t>
      </w:r>
      <w:r>
        <w:rPr>
          <w:rFonts w:hint="eastAsia" w:ascii="仿宋" w:hAnsi="仿宋" w:eastAsia="仿宋" w:cs="仿宋"/>
          <w:spacing w:val="-10"/>
        </w:rPr>
        <w:t>字。</w:t>
      </w:r>
    </w:p>
    <w:p w14:paraId="141C34CF">
      <w:pPr>
        <w:pStyle w:val="2"/>
        <w:spacing w:before="259" w:line="310" w:lineRule="auto"/>
        <w:ind w:left="88" w:right="2700" w:firstLine="596"/>
        <w:rPr>
          <w:rFonts w:hint="eastAsia" w:ascii="仿宋" w:hAnsi="仿宋" w:eastAsia="仿宋" w:cs="仿宋"/>
        </w:rPr>
      </w:pPr>
      <w:r>
        <w:rPr>
          <w:rFonts w:hint="eastAsia" w:ascii="仿宋" w:hAnsi="仿宋" w:eastAsia="仿宋" w:cs="仿宋"/>
          <w:spacing w:val="-5"/>
        </w:rPr>
        <w:t>(四)经办人是执行总裁的，必须由董事长签字。</w:t>
      </w:r>
      <w:r>
        <w:rPr>
          <w:rFonts w:hint="eastAsia" w:ascii="仿宋" w:hAnsi="仿宋" w:eastAsia="仿宋" w:cs="仿宋"/>
          <w:spacing w:val="8"/>
        </w:rPr>
        <w:t xml:space="preserve"> </w:t>
      </w:r>
      <w:r>
        <w:rPr>
          <w:rFonts w:hint="eastAsia" w:ascii="仿宋" w:hAnsi="仿宋" w:eastAsia="仿宋" w:cs="仿宋"/>
          <w:spacing w:val="-5"/>
        </w:rPr>
        <w:t>第二十一条</w:t>
      </w:r>
      <w:r>
        <w:rPr>
          <w:rFonts w:hint="eastAsia" w:ascii="仿宋" w:hAnsi="仿宋" w:eastAsia="仿宋" w:cs="仿宋"/>
          <w:spacing w:val="16"/>
        </w:rPr>
        <w:t xml:space="preserve">  </w:t>
      </w:r>
      <w:r>
        <w:rPr>
          <w:rFonts w:hint="eastAsia" w:ascii="仿宋" w:hAnsi="仿宋" w:eastAsia="仿宋" w:cs="仿宋"/>
          <w:spacing w:val="-5"/>
        </w:rPr>
        <w:t>审批权限说明：</w:t>
      </w:r>
    </w:p>
    <w:p w14:paraId="323467AE">
      <w:pPr>
        <w:spacing w:line="21" w:lineRule="exact"/>
        <w:rPr>
          <w:rFonts w:hint="eastAsia" w:ascii="仿宋" w:hAnsi="仿宋" w:eastAsia="仿宋" w:cs="仿宋"/>
        </w:rPr>
      </w:pPr>
    </w:p>
    <w:tbl>
      <w:tblPr>
        <w:tblStyle w:val="10"/>
        <w:tblW w:w="9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898"/>
        <w:gridCol w:w="1187"/>
        <w:gridCol w:w="1255"/>
        <w:gridCol w:w="1199"/>
        <w:gridCol w:w="1339"/>
        <w:gridCol w:w="1344"/>
      </w:tblGrid>
      <w:tr w14:paraId="2D58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938" w:type="dxa"/>
            <w:noWrap w:val="0"/>
            <w:vAlign w:val="top"/>
          </w:tcPr>
          <w:p w14:paraId="043E4EBD">
            <w:pPr>
              <w:rPr>
                <w:rFonts w:hint="eastAsia" w:ascii="仿宋" w:hAnsi="仿宋" w:eastAsia="仿宋" w:cs="仿宋"/>
                <w:sz w:val="21"/>
              </w:rPr>
            </w:pPr>
          </w:p>
        </w:tc>
        <w:tc>
          <w:tcPr>
            <w:tcW w:w="898" w:type="dxa"/>
            <w:noWrap w:val="0"/>
            <w:vAlign w:val="top"/>
          </w:tcPr>
          <w:p w14:paraId="14DDA7DE">
            <w:pPr>
              <w:spacing w:line="326" w:lineRule="auto"/>
              <w:rPr>
                <w:rFonts w:hint="eastAsia" w:ascii="仿宋" w:hAnsi="仿宋" w:eastAsia="仿宋" w:cs="仿宋"/>
                <w:sz w:val="21"/>
              </w:rPr>
            </w:pPr>
          </w:p>
          <w:p w14:paraId="7CFC08EC">
            <w:pPr>
              <w:pStyle w:val="9"/>
              <w:spacing w:before="91" w:line="363" w:lineRule="auto"/>
              <w:ind w:left="309" w:right="167" w:hanging="127"/>
              <w:rPr>
                <w:rFonts w:hint="eastAsia" w:ascii="仿宋" w:hAnsi="仿宋" w:eastAsia="仿宋" w:cs="仿宋"/>
                <w:sz w:val="28"/>
                <w:szCs w:val="28"/>
              </w:rPr>
            </w:pPr>
            <w:r>
              <w:rPr>
                <w:rFonts w:hint="eastAsia" w:ascii="仿宋" w:hAnsi="仿宋" w:eastAsia="仿宋" w:cs="仿宋"/>
                <w:spacing w:val="-9"/>
                <w:sz w:val="28"/>
                <w:szCs w:val="28"/>
              </w:rPr>
              <w:t>经办</w:t>
            </w:r>
            <w:r>
              <w:rPr>
                <w:rFonts w:hint="eastAsia" w:ascii="仿宋" w:hAnsi="仿宋" w:eastAsia="仿宋" w:cs="仿宋"/>
                <w:sz w:val="28"/>
                <w:szCs w:val="28"/>
              </w:rPr>
              <w:t xml:space="preserve"> 人</w:t>
            </w:r>
          </w:p>
        </w:tc>
        <w:tc>
          <w:tcPr>
            <w:tcW w:w="1187" w:type="dxa"/>
            <w:noWrap w:val="0"/>
            <w:vAlign w:val="top"/>
          </w:tcPr>
          <w:p w14:paraId="63F93548">
            <w:pPr>
              <w:spacing w:line="327" w:lineRule="auto"/>
              <w:rPr>
                <w:rFonts w:hint="eastAsia" w:ascii="仿宋" w:hAnsi="仿宋" w:eastAsia="仿宋" w:cs="仿宋"/>
                <w:sz w:val="21"/>
              </w:rPr>
            </w:pPr>
          </w:p>
          <w:p w14:paraId="37BE6D42">
            <w:pPr>
              <w:pStyle w:val="9"/>
              <w:spacing w:before="91" w:line="366" w:lineRule="auto"/>
              <w:ind w:left="460" w:right="173" w:hanging="281"/>
              <w:rPr>
                <w:rFonts w:hint="eastAsia" w:ascii="仿宋" w:hAnsi="仿宋" w:eastAsia="仿宋" w:cs="仿宋"/>
                <w:sz w:val="28"/>
                <w:szCs w:val="28"/>
              </w:rPr>
            </w:pPr>
            <w:r>
              <w:rPr>
                <w:rFonts w:hint="eastAsia" w:ascii="仿宋" w:hAnsi="仿宋" w:eastAsia="仿宋" w:cs="仿宋"/>
                <w:spacing w:val="-4"/>
                <w:sz w:val="28"/>
                <w:szCs w:val="28"/>
              </w:rPr>
              <w:t>部门经</w:t>
            </w:r>
            <w:r>
              <w:rPr>
                <w:rFonts w:hint="eastAsia" w:ascii="仿宋" w:hAnsi="仿宋" w:eastAsia="仿宋" w:cs="仿宋"/>
                <w:sz w:val="28"/>
                <w:szCs w:val="28"/>
              </w:rPr>
              <w:t xml:space="preserve"> 理</w:t>
            </w:r>
          </w:p>
        </w:tc>
        <w:tc>
          <w:tcPr>
            <w:tcW w:w="1255" w:type="dxa"/>
            <w:noWrap w:val="0"/>
            <w:vAlign w:val="top"/>
          </w:tcPr>
          <w:p w14:paraId="63125AB0">
            <w:pPr>
              <w:spacing w:line="326" w:lineRule="auto"/>
              <w:rPr>
                <w:rFonts w:hint="eastAsia" w:ascii="仿宋" w:hAnsi="仿宋" w:eastAsia="仿宋" w:cs="仿宋"/>
                <w:sz w:val="21"/>
              </w:rPr>
            </w:pPr>
          </w:p>
          <w:p w14:paraId="619E8CF0">
            <w:pPr>
              <w:pStyle w:val="9"/>
              <w:spacing w:before="91" w:line="372" w:lineRule="auto"/>
              <w:ind w:left="495" w:right="204" w:hanging="273"/>
              <w:rPr>
                <w:rFonts w:hint="eastAsia" w:ascii="仿宋" w:hAnsi="仿宋" w:eastAsia="仿宋" w:cs="仿宋"/>
                <w:sz w:val="28"/>
                <w:szCs w:val="28"/>
              </w:rPr>
            </w:pPr>
            <w:r>
              <w:rPr>
                <w:rFonts w:hint="eastAsia" w:ascii="仿宋" w:hAnsi="仿宋" w:eastAsia="仿宋" w:cs="仿宋"/>
                <w:spacing w:val="-6"/>
                <w:sz w:val="28"/>
                <w:szCs w:val="28"/>
              </w:rPr>
              <w:t>主管总</w:t>
            </w:r>
            <w:r>
              <w:rPr>
                <w:rFonts w:hint="eastAsia" w:ascii="仿宋" w:hAnsi="仿宋" w:eastAsia="仿宋" w:cs="仿宋"/>
                <w:sz w:val="28"/>
                <w:szCs w:val="28"/>
              </w:rPr>
              <w:t xml:space="preserve"> 监</w:t>
            </w:r>
          </w:p>
        </w:tc>
        <w:tc>
          <w:tcPr>
            <w:tcW w:w="1199" w:type="dxa"/>
            <w:noWrap w:val="0"/>
            <w:vAlign w:val="top"/>
          </w:tcPr>
          <w:p w14:paraId="659706C6">
            <w:pPr>
              <w:spacing w:line="326" w:lineRule="auto"/>
              <w:rPr>
                <w:rFonts w:hint="eastAsia" w:ascii="仿宋" w:hAnsi="仿宋" w:eastAsia="仿宋" w:cs="仿宋"/>
                <w:sz w:val="21"/>
              </w:rPr>
            </w:pPr>
          </w:p>
          <w:p w14:paraId="6A0CA0E6">
            <w:pPr>
              <w:pStyle w:val="9"/>
              <w:spacing w:before="91" w:line="372" w:lineRule="auto"/>
              <w:ind w:left="469" w:right="176" w:hanging="277"/>
              <w:rPr>
                <w:rFonts w:hint="eastAsia" w:ascii="仿宋" w:hAnsi="仿宋" w:eastAsia="仿宋" w:cs="仿宋"/>
                <w:sz w:val="28"/>
                <w:szCs w:val="28"/>
              </w:rPr>
            </w:pPr>
            <w:r>
              <w:rPr>
                <w:rFonts w:hint="eastAsia" w:ascii="仿宋" w:hAnsi="仿宋" w:eastAsia="仿宋" w:cs="仿宋"/>
                <w:spacing w:val="-6"/>
                <w:sz w:val="28"/>
                <w:szCs w:val="28"/>
              </w:rPr>
              <w:t>财务总</w:t>
            </w:r>
            <w:r>
              <w:rPr>
                <w:rFonts w:hint="eastAsia" w:ascii="仿宋" w:hAnsi="仿宋" w:eastAsia="仿宋" w:cs="仿宋"/>
                <w:spacing w:val="1"/>
                <w:sz w:val="28"/>
                <w:szCs w:val="28"/>
              </w:rPr>
              <w:t xml:space="preserve"> </w:t>
            </w:r>
            <w:r>
              <w:rPr>
                <w:rFonts w:hint="eastAsia" w:ascii="仿宋" w:hAnsi="仿宋" w:eastAsia="仿宋" w:cs="仿宋"/>
                <w:sz w:val="28"/>
                <w:szCs w:val="28"/>
              </w:rPr>
              <w:t>监</w:t>
            </w:r>
          </w:p>
        </w:tc>
        <w:tc>
          <w:tcPr>
            <w:tcW w:w="1339" w:type="dxa"/>
            <w:noWrap w:val="0"/>
            <w:vAlign w:val="top"/>
          </w:tcPr>
          <w:p w14:paraId="1BE72042">
            <w:pPr>
              <w:spacing w:line="312" w:lineRule="auto"/>
              <w:rPr>
                <w:rFonts w:hint="eastAsia" w:ascii="仿宋" w:hAnsi="仿宋" w:eastAsia="仿宋" w:cs="仿宋"/>
                <w:sz w:val="21"/>
              </w:rPr>
            </w:pPr>
          </w:p>
          <w:p w14:paraId="29ADEB0C">
            <w:pPr>
              <w:spacing w:line="313" w:lineRule="auto"/>
              <w:rPr>
                <w:rFonts w:hint="eastAsia" w:ascii="仿宋" w:hAnsi="仿宋" w:eastAsia="仿宋" w:cs="仿宋"/>
                <w:sz w:val="21"/>
              </w:rPr>
            </w:pPr>
          </w:p>
          <w:p w14:paraId="3B933152">
            <w:pPr>
              <w:pStyle w:val="9"/>
              <w:spacing w:before="91" w:line="227" w:lineRule="auto"/>
              <w:ind w:left="121"/>
              <w:rPr>
                <w:rFonts w:hint="eastAsia" w:ascii="仿宋" w:hAnsi="仿宋" w:eastAsia="仿宋" w:cs="仿宋"/>
                <w:sz w:val="28"/>
                <w:szCs w:val="28"/>
              </w:rPr>
            </w:pPr>
            <w:r>
              <w:rPr>
                <w:rFonts w:hint="eastAsia" w:ascii="仿宋" w:hAnsi="仿宋" w:eastAsia="仿宋" w:cs="仿宋"/>
                <w:spacing w:val="-4"/>
                <w:sz w:val="28"/>
                <w:szCs w:val="28"/>
              </w:rPr>
              <w:t>执行总裁</w:t>
            </w:r>
          </w:p>
        </w:tc>
        <w:tc>
          <w:tcPr>
            <w:tcW w:w="1344" w:type="dxa"/>
            <w:noWrap w:val="0"/>
            <w:vAlign w:val="top"/>
          </w:tcPr>
          <w:p w14:paraId="045774CD">
            <w:pPr>
              <w:spacing w:line="312" w:lineRule="auto"/>
              <w:rPr>
                <w:rFonts w:hint="eastAsia" w:ascii="仿宋" w:hAnsi="仿宋" w:eastAsia="仿宋" w:cs="仿宋"/>
                <w:sz w:val="21"/>
              </w:rPr>
            </w:pPr>
          </w:p>
          <w:p w14:paraId="64B159FE">
            <w:pPr>
              <w:spacing w:line="313" w:lineRule="auto"/>
              <w:rPr>
                <w:rFonts w:hint="eastAsia" w:ascii="仿宋" w:hAnsi="仿宋" w:eastAsia="仿宋" w:cs="仿宋"/>
                <w:sz w:val="21"/>
              </w:rPr>
            </w:pPr>
          </w:p>
          <w:p w14:paraId="52693562">
            <w:pPr>
              <w:pStyle w:val="9"/>
              <w:spacing w:before="91" w:line="225" w:lineRule="auto"/>
              <w:ind w:left="266"/>
              <w:rPr>
                <w:rFonts w:hint="eastAsia" w:ascii="仿宋" w:hAnsi="仿宋" w:eastAsia="仿宋" w:cs="仿宋"/>
                <w:sz w:val="28"/>
                <w:szCs w:val="28"/>
              </w:rPr>
            </w:pPr>
            <w:r>
              <w:rPr>
                <w:rFonts w:hint="eastAsia" w:ascii="仿宋" w:hAnsi="仿宋" w:eastAsia="仿宋" w:cs="仿宋"/>
                <w:spacing w:val="-5"/>
                <w:sz w:val="28"/>
                <w:szCs w:val="28"/>
              </w:rPr>
              <w:t>董事长</w:t>
            </w:r>
          </w:p>
        </w:tc>
      </w:tr>
      <w:tr w14:paraId="315E4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1938" w:type="dxa"/>
            <w:noWrap w:val="0"/>
            <w:vAlign w:val="top"/>
          </w:tcPr>
          <w:p w14:paraId="7646F966">
            <w:pPr>
              <w:spacing w:line="324" w:lineRule="auto"/>
              <w:rPr>
                <w:rFonts w:hint="eastAsia" w:ascii="仿宋" w:hAnsi="仿宋" w:eastAsia="仿宋" w:cs="仿宋"/>
                <w:sz w:val="21"/>
              </w:rPr>
            </w:pPr>
          </w:p>
          <w:p w14:paraId="734FBAFA">
            <w:pPr>
              <w:pStyle w:val="9"/>
              <w:spacing w:before="91" w:line="371" w:lineRule="auto"/>
              <w:ind w:left="163" w:right="161" w:firstLine="260"/>
              <w:rPr>
                <w:rFonts w:hint="eastAsia" w:ascii="仿宋" w:hAnsi="仿宋" w:eastAsia="仿宋" w:cs="仿宋"/>
                <w:sz w:val="28"/>
                <w:szCs w:val="28"/>
              </w:rPr>
            </w:pPr>
            <w:r>
              <w:rPr>
                <w:rFonts w:hint="eastAsia" w:ascii="仿宋" w:hAnsi="仿宋" w:eastAsia="仿宋" w:cs="仿宋"/>
                <w:spacing w:val="-4"/>
                <w:sz w:val="28"/>
                <w:szCs w:val="28"/>
              </w:rPr>
              <w:t>单笔金额</w:t>
            </w:r>
            <w:r>
              <w:rPr>
                <w:rFonts w:hint="eastAsia" w:ascii="仿宋" w:hAnsi="仿宋" w:eastAsia="仿宋" w:cs="仿宋"/>
                <w:sz w:val="28"/>
                <w:szCs w:val="28"/>
              </w:rPr>
              <w:t xml:space="preserve">  </w:t>
            </w:r>
            <w:r>
              <w:rPr>
                <w:rFonts w:hint="eastAsia" w:ascii="仿宋" w:hAnsi="仿宋" w:eastAsia="仿宋" w:cs="仿宋"/>
                <w:spacing w:val="-4"/>
                <w:sz w:val="28"/>
                <w:szCs w:val="28"/>
              </w:rPr>
              <w:t>40000</w:t>
            </w:r>
            <w:r>
              <w:rPr>
                <w:rFonts w:hint="eastAsia" w:ascii="仿宋" w:hAnsi="仿宋" w:eastAsia="仿宋" w:cs="仿宋"/>
                <w:spacing w:val="-42"/>
                <w:sz w:val="28"/>
                <w:szCs w:val="28"/>
              </w:rPr>
              <w:t xml:space="preserve"> </w:t>
            </w:r>
            <w:r>
              <w:rPr>
                <w:rFonts w:hint="eastAsia" w:ascii="仿宋" w:hAnsi="仿宋" w:eastAsia="仿宋" w:cs="仿宋"/>
                <w:spacing w:val="-4"/>
                <w:sz w:val="28"/>
                <w:szCs w:val="28"/>
              </w:rPr>
              <w:t>元以内</w:t>
            </w:r>
          </w:p>
        </w:tc>
        <w:tc>
          <w:tcPr>
            <w:tcW w:w="898" w:type="dxa"/>
            <w:noWrap w:val="0"/>
            <w:vAlign w:val="top"/>
          </w:tcPr>
          <w:p w14:paraId="36F70BB4">
            <w:pPr>
              <w:spacing w:line="311" w:lineRule="auto"/>
              <w:rPr>
                <w:rFonts w:hint="eastAsia" w:ascii="仿宋" w:hAnsi="仿宋" w:eastAsia="仿宋" w:cs="仿宋"/>
                <w:sz w:val="21"/>
              </w:rPr>
            </w:pPr>
          </w:p>
          <w:p w14:paraId="37B654C2">
            <w:pPr>
              <w:spacing w:line="311" w:lineRule="auto"/>
              <w:rPr>
                <w:rFonts w:hint="eastAsia" w:ascii="仿宋" w:hAnsi="仿宋" w:eastAsia="仿宋" w:cs="仿宋"/>
                <w:sz w:val="21"/>
              </w:rPr>
            </w:pPr>
          </w:p>
          <w:p w14:paraId="60A4E7C6">
            <w:pPr>
              <w:pStyle w:val="9"/>
              <w:spacing w:before="91" w:line="372" w:lineRule="exact"/>
              <w:ind w:left="383"/>
              <w:rPr>
                <w:rFonts w:hint="eastAsia" w:ascii="仿宋" w:hAnsi="仿宋" w:eastAsia="仿宋" w:cs="仿宋"/>
                <w:sz w:val="28"/>
                <w:szCs w:val="28"/>
              </w:rPr>
            </w:pPr>
            <w:r>
              <w:rPr>
                <w:rFonts w:hint="eastAsia" w:ascii="仿宋" w:hAnsi="仿宋" w:eastAsia="仿宋" w:cs="仿宋"/>
                <w:position w:val="1"/>
                <w:sz w:val="28"/>
                <w:szCs w:val="28"/>
              </w:rPr>
              <w:t>√</w:t>
            </w:r>
          </w:p>
        </w:tc>
        <w:tc>
          <w:tcPr>
            <w:tcW w:w="1187" w:type="dxa"/>
            <w:noWrap w:val="0"/>
            <w:vAlign w:val="top"/>
          </w:tcPr>
          <w:p w14:paraId="67632E41">
            <w:pPr>
              <w:spacing w:line="310" w:lineRule="auto"/>
              <w:rPr>
                <w:rFonts w:hint="eastAsia" w:ascii="仿宋" w:hAnsi="仿宋" w:eastAsia="仿宋" w:cs="仿宋"/>
                <w:sz w:val="21"/>
              </w:rPr>
            </w:pPr>
          </w:p>
          <w:p w14:paraId="64DF2C7C">
            <w:pPr>
              <w:spacing w:line="311" w:lineRule="auto"/>
              <w:rPr>
                <w:rFonts w:hint="eastAsia" w:ascii="仿宋" w:hAnsi="仿宋" w:eastAsia="仿宋" w:cs="仿宋"/>
                <w:sz w:val="21"/>
              </w:rPr>
            </w:pPr>
          </w:p>
          <w:p w14:paraId="72B395EB">
            <w:pPr>
              <w:pStyle w:val="9"/>
              <w:spacing w:before="91" w:line="224" w:lineRule="auto"/>
              <w:ind w:left="343"/>
              <w:rPr>
                <w:rFonts w:hint="eastAsia" w:ascii="仿宋" w:hAnsi="仿宋" w:eastAsia="仿宋" w:cs="仿宋"/>
                <w:sz w:val="28"/>
                <w:szCs w:val="28"/>
              </w:rPr>
            </w:pPr>
            <w:r>
              <w:rPr>
                <w:rFonts w:hint="eastAsia" w:ascii="仿宋" w:hAnsi="仿宋" w:eastAsia="仿宋" w:cs="仿宋"/>
                <w:spacing w:val="-16"/>
                <w:sz w:val="28"/>
                <w:szCs w:val="28"/>
              </w:rPr>
              <w:t>审核</w:t>
            </w:r>
          </w:p>
        </w:tc>
        <w:tc>
          <w:tcPr>
            <w:tcW w:w="1255" w:type="dxa"/>
            <w:noWrap w:val="0"/>
            <w:vAlign w:val="top"/>
          </w:tcPr>
          <w:p w14:paraId="11BE9F47">
            <w:pPr>
              <w:spacing w:line="310" w:lineRule="auto"/>
              <w:rPr>
                <w:rFonts w:hint="eastAsia" w:ascii="仿宋" w:hAnsi="仿宋" w:eastAsia="仿宋" w:cs="仿宋"/>
                <w:sz w:val="21"/>
              </w:rPr>
            </w:pPr>
          </w:p>
          <w:p w14:paraId="02289858">
            <w:pPr>
              <w:spacing w:line="311" w:lineRule="auto"/>
              <w:rPr>
                <w:rFonts w:hint="eastAsia" w:ascii="仿宋" w:hAnsi="仿宋" w:eastAsia="仿宋" w:cs="仿宋"/>
                <w:sz w:val="21"/>
              </w:rPr>
            </w:pPr>
          </w:p>
          <w:p w14:paraId="30D29CAE">
            <w:pPr>
              <w:pStyle w:val="9"/>
              <w:spacing w:before="91" w:line="224" w:lineRule="auto"/>
              <w:ind w:left="377"/>
              <w:rPr>
                <w:rFonts w:hint="eastAsia" w:ascii="仿宋" w:hAnsi="仿宋" w:eastAsia="仿宋" w:cs="仿宋"/>
                <w:sz w:val="28"/>
                <w:szCs w:val="28"/>
              </w:rPr>
            </w:pPr>
            <w:r>
              <w:rPr>
                <w:rFonts w:hint="eastAsia" w:ascii="仿宋" w:hAnsi="仿宋" w:eastAsia="仿宋" w:cs="仿宋"/>
                <w:spacing w:val="-16"/>
                <w:sz w:val="28"/>
                <w:szCs w:val="28"/>
              </w:rPr>
              <w:t>审核</w:t>
            </w:r>
          </w:p>
        </w:tc>
        <w:tc>
          <w:tcPr>
            <w:tcW w:w="1199" w:type="dxa"/>
            <w:noWrap w:val="0"/>
            <w:vAlign w:val="top"/>
          </w:tcPr>
          <w:p w14:paraId="7C7EFAD5">
            <w:pPr>
              <w:spacing w:line="311" w:lineRule="auto"/>
              <w:rPr>
                <w:rFonts w:hint="eastAsia" w:ascii="仿宋" w:hAnsi="仿宋" w:eastAsia="仿宋" w:cs="仿宋"/>
                <w:sz w:val="21"/>
              </w:rPr>
            </w:pPr>
          </w:p>
          <w:p w14:paraId="47C0F564">
            <w:pPr>
              <w:spacing w:line="311" w:lineRule="auto"/>
              <w:rPr>
                <w:rFonts w:hint="eastAsia" w:ascii="仿宋" w:hAnsi="仿宋" w:eastAsia="仿宋" w:cs="仿宋"/>
                <w:sz w:val="21"/>
              </w:rPr>
            </w:pPr>
          </w:p>
          <w:p w14:paraId="57E4FC03">
            <w:pPr>
              <w:pStyle w:val="9"/>
              <w:spacing w:before="91" w:line="227" w:lineRule="auto"/>
              <w:ind w:left="320"/>
              <w:rPr>
                <w:rFonts w:hint="eastAsia" w:ascii="仿宋" w:hAnsi="仿宋" w:eastAsia="仿宋" w:cs="仿宋"/>
                <w:sz w:val="28"/>
                <w:szCs w:val="28"/>
              </w:rPr>
            </w:pPr>
            <w:r>
              <w:rPr>
                <w:rFonts w:hint="eastAsia" w:ascii="仿宋" w:hAnsi="仿宋" w:eastAsia="仿宋" w:cs="仿宋"/>
                <w:spacing w:val="-1"/>
                <w:sz w:val="28"/>
                <w:szCs w:val="28"/>
              </w:rPr>
              <w:t>核准</w:t>
            </w:r>
          </w:p>
        </w:tc>
        <w:tc>
          <w:tcPr>
            <w:tcW w:w="1339" w:type="dxa"/>
            <w:noWrap w:val="0"/>
            <w:vAlign w:val="top"/>
          </w:tcPr>
          <w:p w14:paraId="26421923">
            <w:pPr>
              <w:spacing w:line="310" w:lineRule="auto"/>
              <w:rPr>
                <w:rFonts w:hint="eastAsia" w:ascii="仿宋" w:hAnsi="仿宋" w:eastAsia="仿宋" w:cs="仿宋"/>
                <w:sz w:val="21"/>
              </w:rPr>
            </w:pPr>
          </w:p>
          <w:p w14:paraId="30085AC2">
            <w:pPr>
              <w:spacing w:line="311" w:lineRule="auto"/>
              <w:rPr>
                <w:rFonts w:hint="eastAsia" w:ascii="仿宋" w:hAnsi="仿宋" w:eastAsia="仿宋" w:cs="仿宋"/>
                <w:sz w:val="21"/>
              </w:rPr>
            </w:pPr>
          </w:p>
          <w:p w14:paraId="78B391D6">
            <w:pPr>
              <w:pStyle w:val="9"/>
              <w:spacing w:before="91" w:line="224" w:lineRule="auto"/>
              <w:ind w:left="422"/>
              <w:rPr>
                <w:rFonts w:hint="eastAsia" w:ascii="仿宋" w:hAnsi="仿宋" w:eastAsia="仿宋" w:cs="仿宋"/>
                <w:sz w:val="28"/>
                <w:szCs w:val="28"/>
              </w:rPr>
            </w:pPr>
            <w:r>
              <w:rPr>
                <w:rFonts w:hint="eastAsia" w:ascii="仿宋" w:hAnsi="仿宋" w:eastAsia="仿宋" w:cs="仿宋"/>
                <w:spacing w:val="-16"/>
                <w:sz w:val="28"/>
                <w:szCs w:val="28"/>
              </w:rPr>
              <w:t>审批</w:t>
            </w:r>
          </w:p>
        </w:tc>
        <w:tc>
          <w:tcPr>
            <w:tcW w:w="1344" w:type="dxa"/>
            <w:noWrap w:val="0"/>
            <w:vAlign w:val="top"/>
          </w:tcPr>
          <w:p w14:paraId="493BB496">
            <w:pPr>
              <w:rPr>
                <w:rFonts w:hint="eastAsia" w:ascii="仿宋" w:hAnsi="仿宋" w:eastAsia="仿宋" w:cs="仿宋"/>
                <w:sz w:val="21"/>
              </w:rPr>
            </w:pPr>
          </w:p>
        </w:tc>
      </w:tr>
      <w:tr w14:paraId="70515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938" w:type="dxa"/>
            <w:noWrap w:val="0"/>
            <w:vAlign w:val="top"/>
          </w:tcPr>
          <w:p w14:paraId="4F8C2B80">
            <w:pPr>
              <w:spacing w:line="327" w:lineRule="auto"/>
              <w:rPr>
                <w:rFonts w:hint="eastAsia" w:ascii="仿宋" w:hAnsi="仿宋" w:eastAsia="仿宋" w:cs="仿宋"/>
                <w:sz w:val="21"/>
              </w:rPr>
            </w:pPr>
          </w:p>
          <w:p w14:paraId="58478BC6">
            <w:pPr>
              <w:pStyle w:val="9"/>
              <w:spacing w:before="91" w:line="366" w:lineRule="auto"/>
              <w:ind w:left="163" w:right="161" w:firstLine="260"/>
              <w:rPr>
                <w:rFonts w:hint="eastAsia" w:ascii="仿宋" w:hAnsi="仿宋" w:eastAsia="仿宋" w:cs="仿宋"/>
                <w:sz w:val="28"/>
                <w:szCs w:val="28"/>
              </w:rPr>
            </w:pPr>
            <w:r>
              <w:rPr>
                <w:rFonts w:hint="eastAsia" w:ascii="仿宋" w:hAnsi="仿宋" w:eastAsia="仿宋" w:cs="仿宋"/>
                <w:spacing w:val="-4"/>
                <w:sz w:val="28"/>
                <w:szCs w:val="28"/>
              </w:rPr>
              <w:t>单笔金额</w:t>
            </w:r>
            <w:r>
              <w:rPr>
                <w:rFonts w:hint="eastAsia" w:ascii="仿宋" w:hAnsi="仿宋" w:eastAsia="仿宋" w:cs="仿宋"/>
                <w:sz w:val="28"/>
                <w:szCs w:val="28"/>
              </w:rPr>
              <w:t xml:space="preserve">  </w:t>
            </w:r>
            <w:r>
              <w:rPr>
                <w:rFonts w:hint="eastAsia" w:ascii="仿宋" w:hAnsi="仿宋" w:eastAsia="仿宋" w:cs="仿宋"/>
                <w:spacing w:val="-4"/>
                <w:sz w:val="28"/>
                <w:szCs w:val="28"/>
              </w:rPr>
              <w:t>40000</w:t>
            </w:r>
            <w:r>
              <w:rPr>
                <w:rFonts w:hint="eastAsia" w:ascii="仿宋" w:hAnsi="仿宋" w:eastAsia="仿宋" w:cs="仿宋"/>
                <w:spacing w:val="-42"/>
                <w:sz w:val="28"/>
                <w:szCs w:val="28"/>
              </w:rPr>
              <w:t xml:space="preserve"> </w:t>
            </w:r>
            <w:r>
              <w:rPr>
                <w:rFonts w:hint="eastAsia" w:ascii="仿宋" w:hAnsi="仿宋" w:eastAsia="仿宋" w:cs="仿宋"/>
                <w:spacing w:val="-4"/>
                <w:sz w:val="28"/>
                <w:szCs w:val="28"/>
              </w:rPr>
              <w:t>元以上</w:t>
            </w:r>
          </w:p>
        </w:tc>
        <w:tc>
          <w:tcPr>
            <w:tcW w:w="898" w:type="dxa"/>
            <w:noWrap w:val="0"/>
            <w:vAlign w:val="top"/>
          </w:tcPr>
          <w:p w14:paraId="7CCCF388">
            <w:pPr>
              <w:spacing w:line="313" w:lineRule="auto"/>
              <w:rPr>
                <w:rFonts w:hint="eastAsia" w:ascii="仿宋" w:hAnsi="仿宋" w:eastAsia="仿宋" w:cs="仿宋"/>
                <w:sz w:val="21"/>
              </w:rPr>
            </w:pPr>
          </w:p>
          <w:p w14:paraId="72CB2576">
            <w:pPr>
              <w:spacing w:line="313" w:lineRule="auto"/>
              <w:rPr>
                <w:rFonts w:hint="eastAsia" w:ascii="仿宋" w:hAnsi="仿宋" w:eastAsia="仿宋" w:cs="仿宋"/>
                <w:sz w:val="21"/>
              </w:rPr>
            </w:pPr>
          </w:p>
          <w:p w14:paraId="43410C50">
            <w:pPr>
              <w:pStyle w:val="9"/>
              <w:spacing w:before="91" w:line="372" w:lineRule="exact"/>
              <w:ind w:left="383"/>
              <w:rPr>
                <w:rFonts w:hint="eastAsia" w:ascii="仿宋" w:hAnsi="仿宋" w:eastAsia="仿宋" w:cs="仿宋"/>
                <w:sz w:val="28"/>
                <w:szCs w:val="28"/>
              </w:rPr>
            </w:pPr>
            <w:r>
              <w:rPr>
                <w:rFonts w:hint="eastAsia" w:ascii="仿宋" w:hAnsi="仿宋" w:eastAsia="仿宋" w:cs="仿宋"/>
                <w:position w:val="1"/>
                <w:sz w:val="28"/>
                <w:szCs w:val="28"/>
              </w:rPr>
              <w:t>√</w:t>
            </w:r>
          </w:p>
        </w:tc>
        <w:tc>
          <w:tcPr>
            <w:tcW w:w="1187" w:type="dxa"/>
            <w:noWrap w:val="0"/>
            <w:vAlign w:val="top"/>
          </w:tcPr>
          <w:p w14:paraId="3A6FE463">
            <w:pPr>
              <w:spacing w:line="313" w:lineRule="auto"/>
              <w:rPr>
                <w:rFonts w:hint="eastAsia" w:ascii="仿宋" w:hAnsi="仿宋" w:eastAsia="仿宋" w:cs="仿宋"/>
                <w:sz w:val="21"/>
              </w:rPr>
            </w:pPr>
          </w:p>
          <w:p w14:paraId="25786008">
            <w:pPr>
              <w:spacing w:line="313" w:lineRule="auto"/>
              <w:rPr>
                <w:rFonts w:hint="eastAsia" w:ascii="仿宋" w:hAnsi="仿宋" w:eastAsia="仿宋" w:cs="仿宋"/>
                <w:sz w:val="21"/>
              </w:rPr>
            </w:pPr>
          </w:p>
          <w:p w14:paraId="737809E6">
            <w:pPr>
              <w:pStyle w:val="9"/>
              <w:spacing w:before="91" w:line="224" w:lineRule="auto"/>
              <w:ind w:left="343"/>
              <w:rPr>
                <w:rFonts w:hint="eastAsia" w:ascii="仿宋" w:hAnsi="仿宋" w:eastAsia="仿宋" w:cs="仿宋"/>
                <w:sz w:val="28"/>
                <w:szCs w:val="28"/>
              </w:rPr>
            </w:pPr>
            <w:r>
              <w:rPr>
                <w:rFonts w:hint="eastAsia" w:ascii="仿宋" w:hAnsi="仿宋" w:eastAsia="仿宋" w:cs="仿宋"/>
                <w:spacing w:val="-16"/>
                <w:sz w:val="28"/>
                <w:szCs w:val="28"/>
              </w:rPr>
              <w:t>审核</w:t>
            </w:r>
          </w:p>
        </w:tc>
        <w:tc>
          <w:tcPr>
            <w:tcW w:w="1255" w:type="dxa"/>
            <w:noWrap w:val="0"/>
            <w:vAlign w:val="top"/>
          </w:tcPr>
          <w:p w14:paraId="5B036AFA">
            <w:pPr>
              <w:spacing w:line="313" w:lineRule="auto"/>
              <w:rPr>
                <w:rFonts w:hint="eastAsia" w:ascii="仿宋" w:hAnsi="仿宋" w:eastAsia="仿宋" w:cs="仿宋"/>
                <w:sz w:val="21"/>
              </w:rPr>
            </w:pPr>
          </w:p>
          <w:p w14:paraId="6BBBBDDC">
            <w:pPr>
              <w:spacing w:line="313" w:lineRule="auto"/>
              <w:rPr>
                <w:rFonts w:hint="eastAsia" w:ascii="仿宋" w:hAnsi="仿宋" w:eastAsia="仿宋" w:cs="仿宋"/>
                <w:sz w:val="21"/>
              </w:rPr>
            </w:pPr>
          </w:p>
          <w:p w14:paraId="780D0A02">
            <w:pPr>
              <w:pStyle w:val="9"/>
              <w:spacing w:before="91" w:line="224" w:lineRule="auto"/>
              <w:ind w:left="377"/>
              <w:rPr>
                <w:rFonts w:hint="eastAsia" w:ascii="仿宋" w:hAnsi="仿宋" w:eastAsia="仿宋" w:cs="仿宋"/>
                <w:sz w:val="28"/>
                <w:szCs w:val="28"/>
              </w:rPr>
            </w:pPr>
            <w:r>
              <w:rPr>
                <w:rFonts w:hint="eastAsia" w:ascii="仿宋" w:hAnsi="仿宋" w:eastAsia="仿宋" w:cs="仿宋"/>
                <w:spacing w:val="-16"/>
                <w:sz w:val="28"/>
                <w:szCs w:val="28"/>
              </w:rPr>
              <w:t>审核</w:t>
            </w:r>
          </w:p>
        </w:tc>
        <w:tc>
          <w:tcPr>
            <w:tcW w:w="1199" w:type="dxa"/>
            <w:noWrap w:val="0"/>
            <w:vAlign w:val="top"/>
          </w:tcPr>
          <w:p w14:paraId="21CD4B62">
            <w:pPr>
              <w:spacing w:line="313" w:lineRule="auto"/>
              <w:rPr>
                <w:rFonts w:hint="eastAsia" w:ascii="仿宋" w:hAnsi="仿宋" w:eastAsia="仿宋" w:cs="仿宋"/>
                <w:sz w:val="21"/>
              </w:rPr>
            </w:pPr>
          </w:p>
          <w:p w14:paraId="36795408">
            <w:pPr>
              <w:spacing w:line="313" w:lineRule="auto"/>
              <w:rPr>
                <w:rFonts w:hint="eastAsia" w:ascii="仿宋" w:hAnsi="仿宋" w:eastAsia="仿宋" w:cs="仿宋"/>
                <w:sz w:val="21"/>
              </w:rPr>
            </w:pPr>
          </w:p>
          <w:p w14:paraId="54E42DFC">
            <w:pPr>
              <w:pStyle w:val="9"/>
              <w:spacing w:before="91" w:line="227" w:lineRule="auto"/>
              <w:ind w:left="320"/>
              <w:rPr>
                <w:rFonts w:hint="eastAsia" w:ascii="仿宋" w:hAnsi="仿宋" w:eastAsia="仿宋" w:cs="仿宋"/>
                <w:sz w:val="28"/>
                <w:szCs w:val="28"/>
              </w:rPr>
            </w:pPr>
            <w:r>
              <w:rPr>
                <w:rFonts w:hint="eastAsia" w:ascii="仿宋" w:hAnsi="仿宋" w:eastAsia="仿宋" w:cs="仿宋"/>
                <w:spacing w:val="-1"/>
                <w:sz w:val="28"/>
                <w:szCs w:val="28"/>
              </w:rPr>
              <w:t>核准</w:t>
            </w:r>
          </w:p>
        </w:tc>
        <w:tc>
          <w:tcPr>
            <w:tcW w:w="1339" w:type="dxa"/>
            <w:noWrap w:val="0"/>
            <w:vAlign w:val="top"/>
          </w:tcPr>
          <w:p w14:paraId="6E700307">
            <w:pPr>
              <w:spacing w:line="313" w:lineRule="auto"/>
              <w:rPr>
                <w:rFonts w:hint="eastAsia" w:ascii="仿宋" w:hAnsi="仿宋" w:eastAsia="仿宋" w:cs="仿宋"/>
                <w:sz w:val="21"/>
              </w:rPr>
            </w:pPr>
          </w:p>
          <w:p w14:paraId="688648FC">
            <w:pPr>
              <w:spacing w:line="313" w:lineRule="auto"/>
              <w:rPr>
                <w:rFonts w:hint="eastAsia" w:ascii="仿宋" w:hAnsi="仿宋" w:eastAsia="仿宋" w:cs="仿宋"/>
                <w:sz w:val="21"/>
              </w:rPr>
            </w:pPr>
          </w:p>
          <w:p w14:paraId="2ABAB146">
            <w:pPr>
              <w:pStyle w:val="9"/>
              <w:spacing w:before="91" w:line="224" w:lineRule="auto"/>
              <w:ind w:left="422"/>
              <w:rPr>
                <w:rFonts w:hint="eastAsia" w:ascii="仿宋" w:hAnsi="仿宋" w:eastAsia="仿宋" w:cs="仿宋"/>
                <w:sz w:val="28"/>
                <w:szCs w:val="28"/>
              </w:rPr>
            </w:pPr>
            <w:r>
              <w:rPr>
                <w:rFonts w:hint="eastAsia" w:ascii="仿宋" w:hAnsi="仿宋" w:eastAsia="仿宋" w:cs="仿宋"/>
                <w:spacing w:val="-16"/>
                <w:sz w:val="28"/>
                <w:szCs w:val="28"/>
              </w:rPr>
              <w:t>审批</w:t>
            </w:r>
          </w:p>
        </w:tc>
        <w:tc>
          <w:tcPr>
            <w:tcW w:w="1344" w:type="dxa"/>
            <w:noWrap w:val="0"/>
            <w:vAlign w:val="top"/>
          </w:tcPr>
          <w:p w14:paraId="3AEFD3AA">
            <w:pPr>
              <w:spacing w:line="313" w:lineRule="auto"/>
              <w:rPr>
                <w:rFonts w:hint="eastAsia" w:ascii="仿宋" w:hAnsi="仿宋" w:eastAsia="仿宋" w:cs="仿宋"/>
                <w:sz w:val="21"/>
              </w:rPr>
            </w:pPr>
          </w:p>
          <w:p w14:paraId="530B532E">
            <w:pPr>
              <w:spacing w:line="313" w:lineRule="auto"/>
              <w:rPr>
                <w:rFonts w:hint="eastAsia" w:ascii="仿宋" w:hAnsi="仿宋" w:eastAsia="仿宋" w:cs="仿宋"/>
                <w:sz w:val="21"/>
              </w:rPr>
            </w:pPr>
          </w:p>
          <w:p w14:paraId="4ECD7692">
            <w:pPr>
              <w:pStyle w:val="9"/>
              <w:spacing w:before="91" w:line="224" w:lineRule="auto"/>
              <w:ind w:left="422"/>
              <w:rPr>
                <w:rFonts w:hint="eastAsia" w:ascii="仿宋" w:hAnsi="仿宋" w:eastAsia="仿宋" w:cs="仿宋"/>
                <w:sz w:val="28"/>
                <w:szCs w:val="28"/>
              </w:rPr>
            </w:pPr>
            <w:r>
              <w:rPr>
                <w:rFonts w:hint="eastAsia" w:ascii="仿宋" w:hAnsi="仿宋" w:eastAsia="仿宋" w:cs="仿宋"/>
                <w:spacing w:val="-16"/>
                <w:sz w:val="28"/>
                <w:szCs w:val="28"/>
              </w:rPr>
              <w:t>审批</w:t>
            </w:r>
          </w:p>
        </w:tc>
      </w:tr>
    </w:tbl>
    <w:p w14:paraId="35EA2958">
      <w:pPr>
        <w:pStyle w:val="2"/>
        <w:spacing w:before="240" w:line="224" w:lineRule="auto"/>
        <w:ind w:left="654"/>
        <w:rPr>
          <w:rFonts w:hint="eastAsia" w:ascii="仿宋" w:hAnsi="仿宋" w:eastAsia="仿宋" w:cs="仿宋"/>
        </w:rPr>
      </w:pPr>
      <w:r>
        <w:rPr>
          <w:rFonts w:hint="eastAsia" w:ascii="仿宋" w:hAnsi="仿宋" w:eastAsia="仿宋" w:cs="仿宋"/>
          <w:spacing w:val="-1"/>
        </w:rPr>
        <w:t>审核：是部门经理和主管总监对该项支出的</w:t>
      </w:r>
      <w:r>
        <w:rPr>
          <w:rFonts w:hint="eastAsia" w:ascii="仿宋" w:hAnsi="仿宋" w:eastAsia="仿宋" w:cs="仿宋"/>
          <w:spacing w:val="-2"/>
        </w:rPr>
        <w:t>合理性提出意见</w:t>
      </w:r>
    </w:p>
    <w:p w14:paraId="11660D5C">
      <w:pPr>
        <w:pStyle w:val="2"/>
        <w:spacing w:before="262" w:line="378" w:lineRule="auto"/>
        <w:ind w:left="64" w:right="600" w:firstLine="559"/>
        <w:rPr>
          <w:rFonts w:hint="eastAsia" w:ascii="仿宋" w:hAnsi="仿宋" w:eastAsia="仿宋" w:cs="仿宋"/>
        </w:rPr>
      </w:pPr>
      <w:r>
        <w:rPr>
          <w:rFonts w:hint="eastAsia" w:ascii="仿宋" w:hAnsi="仿宋" w:eastAsia="仿宋" w:cs="仿宋"/>
          <w:spacing w:val="3"/>
        </w:rPr>
        <w:t>核准：是财务总监根据财务制度对该项支出从单据和数量上加以</w:t>
      </w:r>
      <w:r>
        <w:rPr>
          <w:rFonts w:hint="eastAsia" w:ascii="仿宋" w:hAnsi="仿宋" w:eastAsia="仿宋" w:cs="仿宋"/>
          <w:spacing w:val="16"/>
        </w:rPr>
        <w:t xml:space="preserve"> </w:t>
      </w:r>
      <w:r>
        <w:rPr>
          <w:rFonts w:hint="eastAsia" w:ascii="仿宋" w:hAnsi="仿宋" w:eastAsia="仿宋" w:cs="仿宋"/>
          <w:spacing w:val="-1"/>
        </w:rPr>
        <w:t>核准并备案。</w:t>
      </w:r>
    </w:p>
    <w:p w14:paraId="5B45806C">
      <w:pPr>
        <w:pStyle w:val="2"/>
        <w:spacing w:before="51" w:line="224" w:lineRule="auto"/>
        <w:ind w:left="654"/>
        <w:rPr>
          <w:rFonts w:hint="eastAsia" w:ascii="仿宋" w:hAnsi="仿宋" w:eastAsia="仿宋" w:cs="仿宋"/>
        </w:rPr>
      </w:pPr>
      <w:r>
        <w:rPr>
          <w:rFonts w:hint="eastAsia" w:ascii="仿宋" w:hAnsi="仿宋" w:eastAsia="仿宋" w:cs="仿宋"/>
          <w:spacing w:val="-4"/>
        </w:rPr>
        <w:t>审批：是有关领导参考“审核</w:t>
      </w:r>
      <w:r>
        <w:rPr>
          <w:rFonts w:hint="eastAsia" w:ascii="仿宋" w:hAnsi="仿宋" w:eastAsia="仿宋" w:cs="仿宋"/>
          <w:spacing w:val="-95"/>
        </w:rPr>
        <w:t xml:space="preserve"> </w:t>
      </w:r>
      <w:r>
        <w:rPr>
          <w:rFonts w:hint="eastAsia" w:ascii="仿宋" w:hAnsi="仿宋" w:eastAsia="仿宋" w:cs="仿宋"/>
          <w:spacing w:val="-4"/>
        </w:rPr>
        <w:t>”和“核准</w:t>
      </w:r>
      <w:r>
        <w:rPr>
          <w:rFonts w:hint="eastAsia" w:ascii="仿宋" w:hAnsi="仿宋" w:eastAsia="仿宋" w:cs="仿宋"/>
          <w:spacing w:val="-105"/>
        </w:rPr>
        <w:t xml:space="preserve"> </w:t>
      </w:r>
      <w:r>
        <w:rPr>
          <w:rFonts w:hint="eastAsia" w:ascii="仿宋" w:hAnsi="仿宋" w:eastAsia="仿宋" w:cs="仿宋"/>
          <w:spacing w:val="-4"/>
        </w:rPr>
        <w:t>”的意见后进行批准。</w:t>
      </w:r>
    </w:p>
    <w:p w14:paraId="6B0FE582">
      <w:pPr>
        <w:spacing w:line="224" w:lineRule="auto"/>
        <w:rPr>
          <w:rFonts w:hint="eastAsia" w:ascii="仿宋" w:hAnsi="仿宋" w:eastAsia="仿宋" w:cs="仿宋"/>
        </w:rPr>
        <w:sectPr>
          <w:footerReference r:id="rId38" w:type="default"/>
          <w:pgSz w:w="11905" w:h="16839"/>
          <w:pgMar w:top="1431" w:right="1100" w:bottom="1236" w:left="1639" w:header="0" w:footer="1071" w:gutter="0"/>
          <w:pgNumType w:fmt="decimal"/>
          <w:cols w:space="720" w:num="1"/>
        </w:sectPr>
      </w:pPr>
    </w:p>
    <w:p w14:paraId="4F9A3155">
      <w:pPr>
        <w:pStyle w:val="2"/>
        <w:spacing w:before="91" w:line="224" w:lineRule="auto"/>
        <w:ind w:left="583"/>
        <w:rPr>
          <w:rFonts w:hint="eastAsia" w:ascii="仿宋" w:hAnsi="仿宋" w:eastAsia="仿宋" w:cs="仿宋"/>
        </w:rPr>
      </w:pPr>
      <w:r>
        <w:rPr>
          <w:rFonts w:hint="eastAsia" w:ascii="仿宋" w:hAnsi="仿宋" w:eastAsia="仿宋" w:cs="仿宋"/>
          <w:spacing w:val="-8"/>
        </w:rPr>
        <w:t>第二节</w:t>
      </w:r>
      <w:r>
        <w:rPr>
          <w:rFonts w:hint="eastAsia" w:ascii="仿宋" w:hAnsi="仿宋" w:eastAsia="仿宋" w:cs="仿宋"/>
          <w:spacing w:val="15"/>
        </w:rPr>
        <w:t xml:space="preserve">  </w:t>
      </w:r>
      <w:r>
        <w:rPr>
          <w:rFonts w:hint="eastAsia" w:ascii="仿宋" w:hAnsi="仿宋" w:eastAsia="仿宋" w:cs="仿宋"/>
          <w:spacing w:val="-8"/>
        </w:rPr>
        <w:t>支票管理</w:t>
      </w:r>
    </w:p>
    <w:p w14:paraId="0ACE7BF1">
      <w:pPr>
        <w:pStyle w:val="2"/>
        <w:spacing w:before="261" w:line="387" w:lineRule="auto"/>
        <w:ind w:left="9" w:firstLine="573"/>
        <w:rPr>
          <w:rFonts w:hint="eastAsia" w:ascii="仿宋" w:hAnsi="仿宋" w:eastAsia="仿宋" w:cs="仿宋"/>
        </w:rPr>
      </w:pPr>
      <w:r>
        <w:rPr>
          <w:rFonts w:hint="eastAsia" w:ascii="仿宋" w:hAnsi="仿宋" w:eastAsia="仿宋" w:cs="仿宋"/>
          <w:spacing w:val="2"/>
        </w:rPr>
        <w:t>第二十二条  支票由出纳员或财务总监指定专人保管。支票使用</w:t>
      </w:r>
      <w:r>
        <w:rPr>
          <w:rFonts w:hint="eastAsia" w:ascii="仿宋" w:hAnsi="仿宋" w:eastAsia="仿宋" w:cs="仿宋"/>
          <w:spacing w:val="16"/>
        </w:rPr>
        <w:t xml:space="preserve"> </w:t>
      </w:r>
      <w:r>
        <w:rPr>
          <w:rFonts w:hint="eastAsia" w:ascii="仿宋" w:hAnsi="仿宋" w:eastAsia="仿宋" w:cs="仿宋"/>
          <w:spacing w:val="2"/>
        </w:rPr>
        <w:t>时须有“支票领用单</w:t>
      </w:r>
      <w:r>
        <w:rPr>
          <w:rFonts w:hint="eastAsia" w:ascii="仿宋" w:hAnsi="仿宋" w:eastAsia="仿宋" w:cs="仿宋"/>
          <w:spacing w:val="-100"/>
        </w:rPr>
        <w:t xml:space="preserve"> </w:t>
      </w:r>
      <w:r>
        <w:rPr>
          <w:rFonts w:hint="eastAsia" w:ascii="仿宋" w:hAnsi="仿宋" w:eastAsia="仿宋" w:cs="仿宋"/>
          <w:spacing w:val="2"/>
        </w:rPr>
        <w:t>”，经联签审批签字，然</w:t>
      </w:r>
      <w:r>
        <w:rPr>
          <w:rFonts w:hint="eastAsia" w:ascii="仿宋" w:hAnsi="仿宋" w:eastAsia="仿宋" w:cs="仿宋"/>
          <w:spacing w:val="1"/>
        </w:rPr>
        <w:t>后将支票按批准金额封</w:t>
      </w:r>
      <w:r>
        <w:rPr>
          <w:rFonts w:hint="eastAsia" w:ascii="仿宋" w:hAnsi="仿宋" w:eastAsia="仿宋" w:cs="仿宋"/>
        </w:rPr>
        <w:t xml:space="preserve"> </w:t>
      </w:r>
      <w:r>
        <w:rPr>
          <w:rFonts w:hint="eastAsia" w:ascii="仿宋" w:hAnsi="仿宋" w:eastAsia="仿宋" w:cs="仿宋"/>
          <w:spacing w:val="3"/>
        </w:rPr>
        <w:t>头，加盖印章、填写日期、用途、登记号码，领用人在支票领用簿上</w:t>
      </w:r>
      <w:r>
        <w:rPr>
          <w:rFonts w:hint="eastAsia" w:ascii="仿宋" w:hAnsi="仿宋" w:eastAsia="仿宋" w:cs="仿宋"/>
        </w:rPr>
        <w:t xml:space="preserve"> </w:t>
      </w:r>
      <w:r>
        <w:rPr>
          <w:rFonts w:hint="eastAsia" w:ascii="仿宋" w:hAnsi="仿宋" w:eastAsia="仿宋" w:cs="仿宋"/>
          <w:spacing w:val="-3"/>
        </w:rPr>
        <w:t>签字备查。</w:t>
      </w:r>
    </w:p>
    <w:p w14:paraId="745657A5">
      <w:pPr>
        <w:pStyle w:val="2"/>
        <w:spacing w:before="52" w:line="387" w:lineRule="auto"/>
        <w:ind w:firstLine="583"/>
        <w:rPr>
          <w:rFonts w:hint="eastAsia" w:ascii="仿宋" w:hAnsi="仿宋" w:eastAsia="仿宋" w:cs="仿宋"/>
        </w:rPr>
      </w:pPr>
      <w:r>
        <w:rPr>
          <w:rFonts w:hint="eastAsia" w:ascii="仿宋" w:hAnsi="仿宋" w:eastAsia="仿宋" w:cs="仿宋"/>
          <w:spacing w:val="2"/>
        </w:rPr>
        <w:t>第二十三条  支票付款后凭支票存根，发票由经手人签字、会计</w:t>
      </w:r>
      <w:r>
        <w:rPr>
          <w:rFonts w:hint="eastAsia" w:ascii="仿宋" w:hAnsi="仿宋" w:eastAsia="仿宋" w:cs="仿宋"/>
          <w:spacing w:val="16"/>
        </w:rPr>
        <w:t xml:space="preserve"> </w:t>
      </w:r>
      <w:r>
        <w:rPr>
          <w:rFonts w:hint="eastAsia" w:ascii="仿宋" w:hAnsi="仿宋" w:eastAsia="仿宋" w:cs="仿宋"/>
          <w:spacing w:val="3"/>
        </w:rPr>
        <w:t>核对(购置物品由保管员签字)、再经联签审批。填写金额要无误，完</w:t>
      </w:r>
      <w:r>
        <w:rPr>
          <w:rFonts w:hint="eastAsia" w:ascii="仿宋" w:hAnsi="仿宋" w:eastAsia="仿宋" w:cs="仿宋"/>
          <w:spacing w:val="6"/>
        </w:rPr>
        <w:t xml:space="preserve"> </w:t>
      </w:r>
      <w:r>
        <w:rPr>
          <w:rFonts w:hint="eastAsia" w:ascii="仿宋" w:hAnsi="仿宋" w:eastAsia="仿宋" w:cs="仿宋"/>
          <w:spacing w:val="3"/>
        </w:rPr>
        <w:t>成后交出纳人员。出纳员统一编制凭证号，按规定登记</w:t>
      </w:r>
      <w:r>
        <w:rPr>
          <w:rFonts w:hint="eastAsia" w:ascii="仿宋" w:hAnsi="仿宋" w:eastAsia="仿宋" w:cs="仿宋"/>
          <w:spacing w:val="3"/>
          <w:lang w:eastAsia="zh-CN"/>
        </w:rPr>
        <w:t>银行账号</w:t>
      </w:r>
      <w:r>
        <w:rPr>
          <w:rFonts w:hint="eastAsia" w:ascii="仿宋" w:hAnsi="仿宋" w:eastAsia="仿宋" w:cs="仿宋"/>
          <w:spacing w:val="3"/>
        </w:rPr>
        <w:t>，原</w:t>
      </w:r>
      <w:r>
        <w:rPr>
          <w:rFonts w:hint="eastAsia" w:ascii="仿宋" w:hAnsi="仿宋" w:eastAsia="仿宋" w:cs="仿宋"/>
          <w:spacing w:val="9"/>
        </w:rPr>
        <w:t xml:space="preserve"> </w:t>
      </w:r>
      <w:r>
        <w:rPr>
          <w:rFonts w:hint="eastAsia" w:ascii="仿宋" w:hAnsi="仿宋" w:eastAsia="仿宋" w:cs="仿宋"/>
          <w:spacing w:val="-2"/>
        </w:rPr>
        <w:t>支票领用人在“支票领用单</w:t>
      </w:r>
      <w:r>
        <w:rPr>
          <w:rFonts w:hint="eastAsia" w:ascii="仿宋" w:hAnsi="仿宋" w:eastAsia="仿宋" w:cs="仿宋"/>
          <w:spacing w:val="-102"/>
        </w:rPr>
        <w:t xml:space="preserve"> </w:t>
      </w:r>
      <w:r>
        <w:rPr>
          <w:rFonts w:hint="eastAsia" w:ascii="仿宋" w:hAnsi="仿宋" w:eastAsia="仿宋" w:cs="仿宋"/>
          <w:spacing w:val="-2"/>
        </w:rPr>
        <w:t>”及登记簿上注销。</w:t>
      </w:r>
    </w:p>
    <w:p w14:paraId="5F2F12E9">
      <w:pPr>
        <w:pStyle w:val="2"/>
        <w:spacing w:before="52" w:line="383" w:lineRule="auto"/>
        <w:ind w:left="19" w:firstLine="563"/>
        <w:rPr>
          <w:rFonts w:hint="eastAsia" w:ascii="仿宋" w:hAnsi="仿宋" w:eastAsia="仿宋" w:cs="仿宋"/>
        </w:rPr>
      </w:pPr>
      <w:r>
        <w:rPr>
          <w:rFonts w:hint="eastAsia" w:ascii="仿宋" w:hAnsi="仿宋" w:eastAsia="仿宋" w:cs="仿宋"/>
          <w:spacing w:val="1"/>
        </w:rPr>
        <w:t>第二十四条  财务人员月底清帐时凭“支票领用单</w:t>
      </w:r>
      <w:r>
        <w:rPr>
          <w:rFonts w:hint="eastAsia" w:ascii="仿宋" w:hAnsi="仿宋" w:eastAsia="仿宋" w:cs="仿宋"/>
          <w:spacing w:val="-93"/>
        </w:rPr>
        <w:t xml:space="preserve"> </w:t>
      </w:r>
      <w:r>
        <w:rPr>
          <w:rFonts w:hint="eastAsia" w:ascii="仿宋" w:hAnsi="仿宋" w:eastAsia="仿宋" w:cs="仿宋"/>
          <w:spacing w:val="1"/>
        </w:rPr>
        <w:t>”转应收款，</w:t>
      </w:r>
      <w:r>
        <w:rPr>
          <w:rFonts w:hint="eastAsia" w:ascii="仿宋" w:hAnsi="仿宋" w:eastAsia="仿宋" w:cs="仿宋"/>
        </w:rPr>
        <w:t xml:space="preserve"> </w:t>
      </w:r>
      <w:r>
        <w:rPr>
          <w:rFonts w:hint="eastAsia" w:ascii="仿宋" w:hAnsi="仿宋" w:eastAsia="仿宋" w:cs="仿宋"/>
          <w:spacing w:val="3"/>
        </w:rPr>
        <w:t>发工资时从领用工资内扣还，当月工资扣还不</w:t>
      </w:r>
      <w:r>
        <w:rPr>
          <w:rFonts w:hint="eastAsia" w:ascii="仿宋" w:hAnsi="仿宋" w:eastAsia="仿宋" w:cs="仿宋"/>
          <w:spacing w:val="2"/>
        </w:rPr>
        <w:t>足，逐月延扣以后的工</w:t>
      </w:r>
      <w:r>
        <w:rPr>
          <w:rFonts w:hint="eastAsia" w:ascii="仿宋" w:hAnsi="仿宋" w:eastAsia="仿宋" w:cs="仿宋"/>
        </w:rPr>
        <w:t xml:space="preserve"> </w:t>
      </w:r>
      <w:r>
        <w:rPr>
          <w:rFonts w:hint="eastAsia" w:ascii="仿宋" w:hAnsi="仿宋" w:eastAsia="仿宋" w:cs="仿宋"/>
          <w:spacing w:val="-1"/>
        </w:rPr>
        <w:t>资，领用人完善报帐手续后再作补发工资处理。</w:t>
      </w:r>
    </w:p>
    <w:p w14:paraId="2C3FF535">
      <w:pPr>
        <w:pStyle w:val="2"/>
        <w:spacing w:before="57" w:line="379" w:lineRule="auto"/>
        <w:ind w:left="21" w:right="2" w:firstLine="561"/>
        <w:rPr>
          <w:rFonts w:hint="eastAsia" w:ascii="仿宋" w:hAnsi="仿宋" w:eastAsia="仿宋" w:cs="仿宋"/>
        </w:rPr>
      </w:pPr>
      <w:r>
        <w:rPr>
          <w:rFonts w:hint="eastAsia" w:ascii="仿宋" w:hAnsi="仿宋" w:eastAsia="仿宋" w:cs="仿宋"/>
          <w:spacing w:val="2"/>
        </w:rPr>
        <w:t>第二十五条  对于报销时短缺的金额，财务人员要及时催办，到</w:t>
      </w:r>
      <w:r>
        <w:rPr>
          <w:rFonts w:hint="eastAsia" w:ascii="仿宋" w:hAnsi="仿宋" w:eastAsia="仿宋" w:cs="仿宋"/>
          <w:spacing w:val="16"/>
        </w:rPr>
        <w:t xml:space="preserve"> </w:t>
      </w:r>
      <w:r>
        <w:rPr>
          <w:rFonts w:hint="eastAsia" w:ascii="仿宋" w:hAnsi="仿宋" w:eastAsia="仿宋" w:cs="仿宋"/>
          <w:spacing w:val="-2"/>
        </w:rPr>
        <w:t>月底按第二十一条规定处理。</w:t>
      </w:r>
    </w:p>
    <w:p w14:paraId="17FF2502">
      <w:pPr>
        <w:pStyle w:val="2"/>
        <w:spacing w:before="48" w:line="379" w:lineRule="auto"/>
        <w:ind w:left="40" w:right="63" w:firstLine="542"/>
        <w:rPr>
          <w:rFonts w:hint="eastAsia" w:ascii="仿宋" w:hAnsi="仿宋" w:eastAsia="仿宋" w:cs="仿宋"/>
        </w:rPr>
      </w:pPr>
      <w:r>
        <w:rPr>
          <w:rFonts w:hint="eastAsia" w:ascii="仿宋" w:hAnsi="仿宋" w:eastAsia="仿宋" w:cs="仿宋"/>
        </w:rPr>
        <w:t>第二十六条  执行总裁、财务总监外出应由财务人员设法通知，</w:t>
      </w:r>
      <w:r>
        <w:rPr>
          <w:rFonts w:hint="eastAsia" w:ascii="仿宋" w:hAnsi="仿宋" w:eastAsia="仿宋" w:cs="仿宋"/>
          <w:spacing w:val="13"/>
        </w:rPr>
        <w:t xml:space="preserve"> </w:t>
      </w:r>
      <w:r>
        <w:rPr>
          <w:rFonts w:hint="eastAsia" w:ascii="仿宋" w:hAnsi="仿宋" w:eastAsia="仿宋" w:cs="仿宋"/>
          <w:spacing w:val="-4"/>
        </w:rPr>
        <w:t>同意后可先付款后补签。</w:t>
      </w:r>
    </w:p>
    <w:p w14:paraId="5AE3DBF3">
      <w:pPr>
        <w:spacing w:line="278" w:lineRule="auto"/>
        <w:rPr>
          <w:rFonts w:hint="eastAsia" w:ascii="仿宋" w:hAnsi="仿宋" w:eastAsia="仿宋" w:cs="仿宋"/>
          <w:sz w:val="21"/>
        </w:rPr>
      </w:pPr>
    </w:p>
    <w:p w14:paraId="5AF370F5">
      <w:pPr>
        <w:spacing w:line="278" w:lineRule="auto"/>
        <w:rPr>
          <w:rFonts w:hint="eastAsia" w:ascii="仿宋" w:hAnsi="仿宋" w:eastAsia="仿宋" w:cs="仿宋"/>
          <w:sz w:val="21"/>
        </w:rPr>
      </w:pPr>
    </w:p>
    <w:p w14:paraId="0880E761">
      <w:pPr>
        <w:pStyle w:val="2"/>
        <w:spacing w:before="91" w:line="224" w:lineRule="auto"/>
        <w:ind w:left="583"/>
        <w:rPr>
          <w:rFonts w:hint="eastAsia" w:ascii="仿宋" w:hAnsi="仿宋" w:eastAsia="仿宋" w:cs="仿宋"/>
        </w:rPr>
      </w:pPr>
      <w:r>
        <w:rPr>
          <w:rFonts w:hint="eastAsia" w:ascii="仿宋" w:hAnsi="仿宋" w:eastAsia="仿宋" w:cs="仿宋"/>
          <w:spacing w:val="-3"/>
        </w:rPr>
        <w:t>第三节  现金管理</w:t>
      </w:r>
    </w:p>
    <w:p w14:paraId="454BF1D7">
      <w:pPr>
        <w:pStyle w:val="2"/>
        <w:spacing w:before="261" w:line="225" w:lineRule="auto"/>
        <w:ind w:left="583"/>
        <w:rPr>
          <w:rFonts w:hint="eastAsia" w:ascii="仿宋" w:hAnsi="仿宋" w:eastAsia="仿宋" w:cs="仿宋"/>
        </w:rPr>
      </w:pPr>
      <w:r>
        <w:rPr>
          <w:rFonts w:hint="eastAsia" w:ascii="仿宋" w:hAnsi="仿宋" w:eastAsia="仿宋" w:cs="仿宋"/>
          <w:spacing w:val="-1"/>
        </w:rPr>
        <w:t>第二十七条  公司可以在下列范围内使用现</w:t>
      </w:r>
      <w:r>
        <w:rPr>
          <w:rFonts w:hint="eastAsia" w:ascii="仿宋" w:hAnsi="仿宋" w:eastAsia="仿宋" w:cs="仿宋"/>
          <w:spacing w:val="-2"/>
        </w:rPr>
        <w:t>金：</w:t>
      </w:r>
    </w:p>
    <w:p w14:paraId="763A71F7">
      <w:pPr>
        <w:pStyle w:val="2"/>
        <w:spacing w:before="258" w:line="224" w:lineRule="auto"/>
        <w:ind w:left="620"/>
        <w:rPr>
          <w:rFonts w:hint="eastAsia" w:ascii="仿宋" w:hAnsi="仿宋" w:eastAsia="仿宋" w:cs="仿宋"/>
        </w:rPr>
      </w:pPr>
      <w:r>
        <w:rPr>
          <w:rFonts w:hint="eastAsia" w:ascii="仿宋" w:hAnsi="仿宋" w:eastAsia="仿宋" w:cs="仿宋"/>
          <w:spacing w:val="-5"/>
        </w:rPr>
        <w:t>(一)职员工资、津贴、奖金；</w:t>
      </w:r>
    </w:p>
    <w:p w14:paraId="5DFEA4CE">
      <w:pPr>
        <w:pStyle w:val="2"/>
        <w:spacing w:before="261" w:line="225" w:lineRule="auto"/>
        <w:ind w:left="620"/>
        <w:rPr>
          <w:rFonts w:hint="eastAsia" w:ascii="仿宋" w:hAnsi="仿宋" w:eastAsia="仿宋" w:cs="仿宋"/>
        </w:rPr>
      </w:pPr>
      <w:r>
        <w:rPr>
          <w:rFonts w:hint="eastAsia" w:ascii="仿宋" w:hAnsi="仿宋" w:eastAsia="仿宋" w:cs="仿宋"/>
          <w:spacing w:val="-7"/>
        </w:rPr>
        <w:t>(二)个人劳务报酬；</w:t>
      </w:r>
    </w:p>
    <w:p w14:paraId="3181AAD2">
      <w:pPr>
        <w:spacing w:line="225" w:lineRule="auto"/>
        <w:rPr>
          <w:rFonts w:hint="eastAsia" w:ascii="仿宋" w:hAnsi="仿宋" w:eastAsia="仿宋" w:cs="仿宋"/>
        </w:rPr>
        <w:sectPr>
          <w:footerReference r:id="rId39" w:type="default"/>
          <w:pgSz w:w="11905" w:h="16839"/>
          <w:pgMar w:top="1431" w:right="1700" w:bottom="1236" w:left="1703" w:header="0" w:footer="1071" w:gutter="0"/>
          <w:pgNumType w:fmt="decimal"/>
          <w:cols w:space="720" w:num="1"/>
        </w:sectPr>
      </w:pPr>
    </w:p>
    <w:p w14:paraId="6C30DF0B">
      <w:pPr>
        <w:pStyle w:val="2"/>
        <w:spacing w:before="91" w:line="224" w:lineRule="auto"/>
        <w:ind w:left="605"/>
        <w:rPr>
          <w:rFonts w:hint="eastAsia" w:ascii="仿宋" w:hAnsi="仿宋" w:eastAsia="仿宋" w:cs="仿宋"/>
        </w:rPr>
      </w:pPr>
      <w:r>
        <w:rPr>
          <w:rFonts w:hint="eastAsia" w:ascii="仿宋" w:hAnsi="仿宋" w:eastAsia="仿宋" w:cs="仿宋"/>
          <w:spacing w:val="-5"/>
        </w:rPr>
        <w:t>(三)出差人员必须携带的差旅费；</w:t>
      </w:r>
    </w:p>
    <w:p w14:paraId="09CBD85C">
      <w:pPr>
        <w:pStyle w:val="2"/>
        <w:spacing w:before="261" w:line="224" w:lineRule="auto"/>
        <w:ind w:left="605"/>
        <w:rPr>
          <w:rFonts w:hint="eastAsia" w:ascii="仿宋" w:hAnsi="仿宋" w:eastAsia="仿宋" w:cs="仿宋"/>
        </w:rPr>
      </w:pPr>
      <w:r>
        <w:rPr>
          <w:rFonts w:hint="eastAsia" w:ascii="仿宋" w:hAnsi="仿宋" w:eastAsia="仿宋" w:cs="仿宋"/>
          <w:spacing w:val="-5"/>
        </w:rPr>
        <w:t>(四)结算起点以下的零星支出；</w:t>
      </w:r>
    </w:p>
    <w:p w14:paraId="3AED9946">
      <w:pPr>
        <w:pStyle w:val="2"/>
        <w:spacing w:before="259" w:line="226" w:lineRule="auto"/>
        <w:ind w:left="605"/>
        <w:rPr>
          <w:rFonts w:hint="eastAsia" w:ascii="仿宋" w:hAnsi="仿宋" w:eastAsia="仿宋" w:cs="仿宋"/>
        </w:rPr>
      </w:pPr>
      <w:r>
        <w:rPr>
          <w:rFonts w:hint="eastAsia" w:ascii="仿宋" w:hAnsi="仿宋" w:eastAsia="仿宋" w:cs="仿宋"/>
          <w:spacing w:val="-5"/>
        </w:rPr>
        <w:t>(五)财务总监批准的其他开支。</w:t>
      </w:r>
    </w:p>
    <w:p w14:paraId="34598EE1">
      <w:pPr>
        <w:pStyle w:val="2"/>
        <w:spacing w:before="257" w:line="221" w:lineRule="auto"/>
        <w:ind w:left="567"/>
        <w:rPr>
          <w:rFonts w:hint="eastAsia" w:ascii="仿宋" w:hAnsi="仿宋" w:eastAsia="仿宋" w:cs="仿宋"/>
        </w:rPr>
      </w:pPr>
      <w:r>
        <w:rPr>
          <w:rFonts w:hint="eastAsia" w:ascii="仿宋" w:hAnsi="仿宋" w:eastAsia="仿宋" w:cs="仿宋"/>
          <w:spacing w:val="-1"/>
        </w:rPr>
        <w:t>第二十八条  报销单据有下列情形之一，出纳有权不予报销</w:t>
      </w:r>
    </w:p>
    <w:p w14:paraId="62BCEFD5">
      <w:pPr>
        <w:pStyle w:val="2"/>
        <w:spacing w:before="265" w:line="225" w:lineRule="auto"/>
        <w:ind w:left="605"/>
        <w:rPr>
          <w:rFonts w:hint="eastAsia" w:ascii="仿宋" w:hAnsi="仿宋" w:eastAsia="仿宋" w:cs="仿宋"/>
        </w:rPr>
      </w:pPr>
      <w:r>
        <w:rPr>
          <w:rFonts w:hint="eastAsia" w:ascii="仿宋" w:hAnsi="仿宋" w:eastAsia="仿宋" w:cs="仿宋"/>
          <w:spacing w:val="-13"/>
        </w:rPr>
        <w:t>(一)白条</w:t>
      </w:r>
    </w:p>
    <w:p w14:paraId="734E454F">
      <w:pPr>
        <w:pStyle w:val="2"/>
        <w:spacing w:before="258" w:line="226" w:lineRule="auto"/>
        <w:ind w:left="605"/>
        <w:rPr>
          <w:rFonts w:hint="eastAsia" w:ascii="仿宋" w:hAnsi="仿宋" w:eastAsia="仿宋" w:cs="仿宋"/>
        </w:rPr>
      </w:pPr>
      <w:r>
        <w:rPr>
          <w:rFonts w:hint="eastAsia" w:ascii="仿宋" w:hAnsi="仿宋" w:eastAsia="仿宋" w:cs="仿宋"/>
          <w:spacing w:val="-7"/>
        </w:rPr>
        <w:t>(二)未经联签的单据</w:t>
      </w:r>
    </w:p>
    <w:p w14:paraId="5850B77D">
      <w:pPr>
        <w:pStyle w:val="2"/>
        <w:spacing w:before="257" w:line="221" w:lineRule="auto"/>
        <w:ind w:left="605"/>
        <w:rPr>
          <w:rFonts w:hint="eastAsia" w:ascii="仿宋" w:hAnsi="仿宋" w:eastAsia="仿宋" w:cs="仿宋"/>
        </w:rPr>
      </w:pPr>
      <w:r>
        <w:rPr>
          <w:rFonts w:hint="eastAsia" w:ascii="仿宋" w:hAnsi="仿宋" w:eastAsia="仿宋" w:cs="仿宋"/>
          <w:spacing w:val="-1"/>
        </w:rPr>
        <w:t>(三)原始发票不正规</w:t>
      </w:r>
      <w:r>
        <w:rPr>
          <w:rFonts w:hint="eastAsia" w:ascii="仿宋" w:hAnsi="仿宋" w:eastAsia="仿宋" w:cs="仿宋"/>
          <w:spacing w:val="-24"/>
        </w:rPr>
        <w:t>，（</w:t>
      </w:r>
      <w:r>
        <w:rPr>
          <w:rFonts w:hint="eastAsia" w:ascii="仿宋" w:hAnsi="仿宋" w:eastAsia="仿宋" w:cs="仿宋"/>
          <w:spacing w:val="-1"/>
        </w:rPr>
        <w:t>税务不认可）</w:t>
      </w:r>
    </w:p>
    <w:p w14:paraId="6169C2F5">
      <w:pPr>
        <w:pStyle w:val="2"/>
        <w:spacing w:before="266" w:line="230" w:lineRule="auto"/>
        <w:ind w:left="605"/>
        <w:rPr>
          <w:rFonts w:hint="eastAsia" w:ascii="仿宋" w:hAnsi="仿宋" w:eastAsia="仿宋" w:cs="仿宋"/>
        </w:rPr>
      </w:pPr>
      <w:r>
        <w:rPr>
          <w:rFonts w:hint="eastAsia" w:ascii="仿宋" w:hAnsi="仿宋" w:eastAsia="仿宋" w:cs="仿宋"/>
          <w:spacing w:val="-5"/>
        </w:rPr>
        <w:t>(四)支出金额超出计划额度。</w:t>
      </w:r>
    </w:p>
    <w:p w14:paraId="2258F22F">
      <w:pPr>
        <w:pStyle w:val="2"/>
        <w:spacing w:before="252" w:line="384" w:lineRule="auto"/>
        <w:ind w:left="7" w:right="78" w:firstLine="560"/>
        <w:jc w:val="both"/>
        <w:rPr>
          <w:rFonts w:hint="eastAsia" w:ascii="仿宋" w:hAnsi="仿宋" w:eastAsia="仿宋" w:cs="仿宋"/>
        </w:rPr>
      </w:pPr>
      <w:r>
        <w:rPr>
          <w:rFonts w:hint="eastAsia" w:ascii="仿宋" w:hAnsi="仿宋" w:eastAsia="仿宋" w:cs="仿宋"/>
          <w:spacing w:val="2"/>
        </w:rPr>
        <w:t>第二十九条  公司固定资产、办公用品、劳保、福利及其他工作</w:t>
      </w:r>
      <w:r>
        <w:rPr>
          <w:rFonts w:hint="eastAsia" w:ascii="仿宋" w:hAnsi="仿宋" w:eastAsia="仿宋" w:cs="仿宋"/>
          <w:spacing w:val="16"/>
        </w:rPr>
        <w:t xml:space="preserve"> </w:t>
      </w:r>
      <w:r>
        <w:rPr>
          <w:rFonts w:hint="eastAsia" w:ascii="仿宋" w:hAnsi="仿宋" w:eastAsia="仿宋" w:cs="仿宋"/>
          <w:spacing w:val="2"/>
        </w:rPr>
        <w:t>用品原则上采取转帐结算方式，不得使用现金。特殊情况须经财务主</w:t>
      </w:r>
      <w:r>
        <w:rPr>
          <w:rFonts w:hint="eastAsia" w:ascii="仿宋" w:hAnsi="仿宋" w:eastAsia="仿宋" w:cs="仿宋"/>
          <w:spacing w:val="16"/>
        </w:rPr>
        <w:t xml:space="preserve"> </w:t>
      </w:r>
      <w:r>
        <w:rPr>
          <w:rFonts w:hint="eastAsia" w:ascii="仿宋" w:hAnsi="仿宋" w:eastAsia="仿宋" w:cs="仿宋"/>
          <w:spacing w:val="-7"/>
        </w:rPr>
        <w:t>管批准。</w:t>
      </w:r>
    </w:p>
    <w:p w14:paraId="0DE2ECE9">
      <w:pPr>
        <w:pStyle w:val="2"/>
        <w:spacing w:before="53" w:line="383" w:lineRule="auto"/>
        <w:ind w:left="1" w:right="78" w:firstLine="565"/>
        <w:rPr>
          <w:rFonts w:hint="eastAsia" w:ascii="仿宋" w:hAnsi="仿宋" w:eastAsia="仿宋" w:cs="仿宋"/>
        </w:rPr>
      </w:pPr>
      <w:r>
        <w:rPr>
          <w:rFonts w:hint="eastAsia" w:ascii="仿宋" w:hAnsi="仿宋" w:eastAsia="仿宋" w:cs="仿宋"/>
          <w:spacing w:val="2"/>
        </w:rPr>
        <w:t>第三十条  财务人员支付现金，可以从公司库存现金限额中支付</w:t>
      </w:r>
      <w:r>
        <w:rPr>
          <w:rFonts w:hint="eastAsia" w:ascii="仿宋" w:hAnsi="仿宋" w:eastAsia="仿宋" w:cs="仿宋"/>
          <w:spacing w:val="18"/>
        </w:rPr>
        <w:t xml:space="preserve"> </w:t>
      </w:r>
      <w:r>
        <w:rPr>
          <w:rFonts w:hint="eastAsia" w:ascii="仿宋" w:hAnsi="仿宋" w:eastAsia="仿宋" w:cs="仿宋"/>
          <w:spacing w:val="2"/>
        </w:rPr>
        <w:t>或从银行存款中提取，不得从现金收入中直接支付(即坐支)。因特殊</w:t>
      </w:r>
      <w:r>
        <w:rPr>
          <w:rFonts w:hint="eastAsia" w:ascii="仿宋" w:hAnsi="仿宋" w:eastAsia="仿宋" w:cs="仿宋"/>
          <w:spacing w:val="18"/>
        </w:rPr>
        <w:t xml:space="preserve"> </w:t>
      </w:r>
      <w:r>
        <w:rPr>
          <w:rFonts w:hint="eastAsia" w:ascii="仿宋" w:hAnsi="仿宋" w:eastAsia="仿宋" w:cs="仿宋"/>
          <w:spacing w:val="-2"/>
        </w:rPr>
        <w:t>情况确需坐支的，应事先报财务总监批准。</w:t>
      </w:r>
    </w:p>
    <w:p w14:paraId="2667558F">
      <w:pPr>
        <w:pStyle w:val="2"/>
        <w:spacing w:before="56" w:line="377" w:lineRule="auto"/>
        <w:ind w:firstLine="567"/>
        <w:rPr>
          <w:rFonts w:hint="eastAsia" w:ascii="仿宋" w:hAnsi="仿宋" w:eastAsia="仿宋" w:cs="仿宋"/>
        </w:rPr>
      </w:pPr>
      <w:r>
        <w:rPr>
          <w:rFonts w:hint="eastAsia" w:ascii="仿宋" w:hAnsi="仿宋" w:eastAsia="仿宋" w:cs="仿宋"/>
          <w:spacing w:val="-13"/>
        </w:rPr>
        <w:t>第三十一条  财务人员从银行提取现金，应当填写《现金领用单</w:t>
      </w:r>
      <w:r>
        <w:rPr>
          <w:rFonts w:hint="eastAsia" w:ascii="仿宋" w:hAnsi="仿宋" w:eastAsia="仿宋" w:cs="仿宋"/>
          <w:spacing w:val="-14"/>
        </w:rPr>
        <w:t>》，</w:t>
      </w:r>
      <w:r>
        <w:rPr>
          <w:rFonts w:hint="eastAsia" w:ascii="仿宋" w:hAnsi="仿宋" w:eastAsia="仿宋" w:cs="仿宋"/>
        </w:rPr>
        <w:t xml:space="preserve"> </w:t>
      </w:r>
      <w:r>
        <w:rPr>
          <w:rFonts w:hint="eastAsia" w:ascii="仿宋" w:hAnsi="仿宋" w:eastAsia="仿宋" w:cs="仿宋"/>
          <w:spacing w:val="-1"/>
        </w:rPr>
        <w:t>并写明用途和金额，由财务总监批准后提取。</w:t>
      </w:r>
    </w:p>
    <w:p w14:paraId="6B2F89D2">
      <w:pPr>
        <w:pStyle w:val="2"/>
        <w:spacing w:before="56" w:line="385" w:lineRule="auto"/>
        <w:ind w:firstLine="567"/>
        <w:rPr>
          <w:rFonts w:hint="eastAsia" w:ascii="仿宋" w:hAnsi="仿宋" w:eastAsia="仿宋" w:cs="仿宋"/>
        </w:rPr>
      </w:pPr>
      <w:r>
        <w:rPr>
          <w:rFonts w:hint="eastAsia" w:ascii="仿宋" w:hAnsi="仿宋" w:eastAsia="仿宋" w:cs="仿宋"/>
          <w:spacing w:val="-4"/>
        </w:rPr>
        <w:t>第三十二条  公司职员因工作需要借用现金，需填写《</w:t>
      </w:r>
      <w:r>
        <w:rPr>
          <w:rFonts w:hint="eastAsia" w:ascii="仿宋" w:hAnsi="仿宋" w:eastAsia="仿宋" w:cs="仿宋"/>
          <w:spacing w:val="-5"/>
        </w:rPr>
        <w:t>借款单》，</w:t>
      </w:r>
      <w:r>
        <w:rPr>
          <w:rFonts w:hint="eastAsia" w:ascii="仿宋" w:hAnsi="仿宋" w:eastAsia="仿宋" w:cs="仿宋"/>
        </w:rPr>
        <w:t xml:space="preserve"> </w:t>
      </w:r>
      <w:r>
        <w:rPr>
          <w:rFonts w:hint="eastAsia" w:ascii="仿宋" w:hAnsi="仿宋" w:eastAsia="仿宋" w:cs="仿宋"/>
          <w:spacing w:val="3"/>
        </w:rPr>
        <w:t>经联签审批签字后方可借用。超过还款期限即转应收</w:t>
      </w:r>
      <w:r>
        <w:rPr>
          <w:rFonts w:hint="eastAsia" w:ascii="仿宋" w:hAnsi="仿宋" w:eastAsia="仿宋" w:cs="仿宋"/>
          <w:spacing w:val="2"/>
        </w:rPr>
        <w:t>款，在当月工资</w:t>
      </w:r>
      <w:r>
        <w:rPr>
          <w:rFonts w:hint="eastAsia" w:ascii="仿宋" w:hAnsi="仿宋" w:eastAsia="仿宋" w:cs="仿宋"/>
        </w:rPr>
        <w:t xml:space="preserve"> </w:t>
      </w:r>
      <w:r>
        <w:rPr>
          <w:rFonts w:hint="eastAsia" w:ascii="仿宋" w:hAnsi="仿宋" w:eastAsia="仿宋" w:cs="仿宋"/>
          <w:spacing w:val="-5"/>
        </w:rPr>
        <w:t>中扣还。</w:t>
      </w:r>
    </w:p>
    <w:p w14:paraId="52057B3B">
      <w:pPr>
        <w:pStyle w:val="2"/>
        <w:spacing w:before="49" w:line="377" w:lineRule="auto"/>
        <w:ind w:left="6" w:right="80" w:firstLine="561"/>
        <w:rPr>
          <w:rFonts w:hint="eastAsia" w:ascii="仿宋" w:hAnsi="仿宋" w:eastAsia="仿宋" w:cs="仿宋"/>
        </w:rPr>
      </w:pPr>
      <w:r>
        <w:rPr>
          <w:rFonts w:hint="eastAsia" w:ascii="仿宋" w:hAnsi="仿宋" w:eastAsia="仿宋" w:cs="仿宋"/>
          <w:spacing w:val="2"/>
        </w:rPr>
        <w:t>第三十三条  发票及报销单经手人签字，经联签审核批准后，出</w:t>
      </w:r>
      <w:r>
        <w:rPr>
          <w:rFonts w:hint="eastAsia" w:ascii="仿宋" w:hAnsi="仿宋" w:eastAsia="仿宋" w:cs="仿宋"/>
          <w:spacing w:val="16"/>
        </w:rPr>
        <w:t xml:space="preserve"> </w:t>
      </w:r>
      <w:r>
        <w:rPr>
          <w:rFonts w:hint="eastAsia" w:ascii="仿宋" w:hAnsi="仿宋" w:eastAsia="仿宋" w:cs="仿宋"/>
          <w:spacing w:val="-1"/>
        </w:rPr>
        <w:t>纳审核金额数量无误，方可出款，并填制记帐凭</w:t>
      </w:r>
      <w:r>
        <w:rPr>
          <w:rFonts w:hint="eastAsia" w:ascii="仿宋" w:hAnsi="仿宋" w:eastAsia="仿宋" w:cs="仿宋"/>
          <w:spacing w:val="-2"/>
        </w:rPr>
        <w:t>证。</w:t>
      </w:r>
    </w:p>
    <w:p w14:paraId="61961243">
      <w:pPr>
        <w:spacing w:line="377" w:lineRule="auto"/>
        <w:rPr>
          <w:rFonts w:hint="eastAsia" w:ascii="仿宋" w:hAnsi="仿宋" w:eastAsia="仿宋" w:cs="仿宋"/>
        </w:rPr>
        <w:sectPr>
          <w:footerReference r:id="rId40" w:type="default"/>
          <w:pgSz w:w="11905" w:h="16839"/>
          <w:pgMar w:top="1431" w:right="1621" w:bottom="1236" w:left="1719" w:header="0" w:footer="1071" w:gutter="0"/>
          <w:pgNumType w:fmt="decimal"/>
          <w:cols w:space="720" w:num="1"/>
        </w:sectPr>
      </w:pPr>
    </w:p>
    <w:p w14:paraId="403DB5E2">
      <w:pPr>
        <w:pStyle w:val="2"/>
        <w:spacing w:before="91" w:line="385" w:lineRule="auto"/>
        <w:ind w:right="78" w:firstLine="581"/>
        <w:rPr>
          <w:rFonts w:hint="eastAsia" w:ascii="仿宋" w:hAnsi="仿宋" w:eastAsia="仿宋" w:cs="仿宋"/>
        </w:rPr>
      </w:pPr>
      <w:r>
        <w:rPr>
          <w:rFonts w:hint="eastAsia" w:ascii="仿宋" w:hAnsi="仿宋" w:eastAsia="仿宋" w:cs="仿宋"/>
          <w:spacing w:val="13"/>
        </w:rPr>
        <w:t>第三十四条  工资由财务人员依据总裁办每</w:t>
      </w:r>
      <w:r>
        <w:rPr>
          <w:rFonts w:hint="eastAsia" w:ascii="仿宋" w:hAnsi="仿宋" w:eastAsia="仿宋" w:cs="仿宋"/>
          <w:spacing w:val="12"/>
        </w:rPr>
        <w:t>月提供的核发工资</w:t>
      </w:r>
      <w:r>
        <w:rPr>
          <w:rFonts w:hint="eastAsia" w:ascii="仿宋" w:hAnsi="仿宋" w:eastAsia="仿宋" w:cs="仿宋"/>
        </w:rPr>
        <w:t xml:space="preserve"> </w:t>
      </w:r>
      <w:r>
        <w:rPr>
          <w:rFonts w:hint="eastAsia" w:ascii="仿宋" w:hAnsi="仿宋" w:eastAsia="仿宋" w:cs="仿宋"/>
          <w:spacing w:val="3"/>
        </w:rPr>
        <w:t>表，经联签审批后，财务人员按时提款，发放工资，填制记帐凭证，</w:t>
      </w:r>
      <w:r>
        <w:rPr>
          <w:rFonts w:hint="eastAsia" w:ascii="仿宋" w:hAnsi="仿宋" w:eastAsia="仿宋" w:cs="仿宋"/>
          <w:spacing w:val="7"/>
        </w:rPr>
        <w:t xml:space="preserve"> </w:t>
      </w:r>
      <w:r>
        <w:rPr>
          <w:rFonts w:hint="eastAsia" w:ascii="仿宋" w:hAnsi="仿宋" w:eastAsia="仿宋" w:cs="仿宋"/>
          <w:spacing w:val="-1"/>
        </w:rPr>
        <w:t>进行帐务处理。</w:t>
      </w:r>
    </w:p>
    <w:p w14:paraId="58013375">
      <w:pPr>
        <w:pStyle w:val="2"/>
        <w:spacing w:before="48" w:line="377" w:lineRule="auto"/>
        <w:ind w:left="10" w:firstLine="570"/>
        <w:rPr>
          <w:rFonts w:hint="eastAsia" w:ascii="仿宋" w:hAnsi="仿宋" w:eastAsia="仿宋" w:cs="仿宋"/>
        </w:rPr>
      </w:pPr>
      <w:r>
        <w:rPr>
          <w:rFonts w:hint="eastAsia" w:ascii="仿宋" w:hAnsi="仿宋" w:eastAsia="仿宋" w:cs="仿宋"/>
          <w:spacing w:val="-4"/>
        </w:rPr>
        <w:t>第三十五条  差旅费及各种补助单(包括领款单)，经联签审批后，</w:t>
      </w:r>
      <w:r>
        <w:rPr>
          <w:rFonts w:hint="eastAsia" w:ascii="仿宋" w:hAnsi="仿宋" w:eastAsia="仿宋" w:cs="仿宋"/>
        </w:rPr>
        <w:t xml:space="preserve"> </w:t>
      </w:r>
      <w:r>
        <w:rPr>
          <w:rFonts w:hint="eastAsia" w:ascii="仿宋" w:hAnsi="仿宋" w:eastAsia="仿宋" w:cs="仿宋"/>
          <w:spacing w:val="-1"/>
        </w:rPr>
        <w:t>填制凭证，交出纳员付款，办理会计核算手续。</w:t>
      </w:r>
    </w:p>
    <w:p w14:paraId="58E0116D">
      <w:pPr>
        <w:pStyle w:val="2"/>
        <w:spacing w:before="56" w:line="377" w:lineRule="auto"/>
        <w:ind w:left="14" w:firstLine="567"/>
        <w:rPr>
          <w:rFonts w:hint="eastAsia" w:ascii="仿宋" w:hAnsi="仿宋" w:eastAsia="仿宋" w:cs="仿宋"/>
        </w:rPr>
      </w:pPr>
      <w:r>
        <w:rPr>
          <w:rFonts w:hint="eastAsia" w:ascii="仿宋" w:hAnsi="仿宋" w:eastAsia="仿宋" w:cs="仿宋"/>
          <w:spacing w:val="-4"/>
        </w:rPr>
        <w:t>第三十六条  无论何种汇款，财务人员都须审核《汇款</w:t>
      </w:r>
      <w:r>
        <w:rPr>
          <w:rFonts w:hint="eastAsia" w:ascii="仿宋" w:hAnsi="仿宋" w:eastAsia="仿宋" w:cs="仿宋"/>
          <w:spacing w:val="-5"/>
        </w:rPr>
        <w:t>通知单》，</w:t>
      </w:r>
      <w:r>
        <w:rPr>
          <w:rFonts w:hint="eastAsia" w:ascii="仿宋" w:hAnsi="仿宋" w:eastAsia="仿宋" w:cs="仿宋"/>
        </w:rPr>
        <w:t xml:space="preserve"> </w:t>
      </w:r>
      <w:r>
        <w:rPr>
          <w:rFonts w:hint="eastAsia" w:ascii="仿宋" w:hAnsi="仿宋" w:eastAsia="仿宋" w:cs="仿宋"/>
          <w:spacing w:val="-1"/>
        </w:rPr>
        <w:t>经联签审批后。方能汇款，然后编制会计有关凭证。</w:t>
      </w:r>
    </w:p>
    <w:p w14:paraId="6C8C6AEE">
      <w:pPr>
        <w:pStyle w:val="2"/>
        <w:spacing w:before="56" w:line="377" w:lineRule="auto"/>
        <w:ind w:left="1" w:right="80" w:firstLine="579"/>
        <w:rPr>
          <w:rFonts w:hint="eastAsia" w:ascii="仿宋" w:hAnsi="仿宋" w:eastAsia="仿宋" w:cs="仿宋"/>
        </w:rPr>
      </w:pPr>
      <w:r>
        <w:rPr>
          <w:rFonts w:hint="eastAsia" w:ascii="仿宋" w:hAnsi="仿宋" w:eastAsia="仿宋" w:cs="仿宋"/>
          <w:spacing w:val="2"/>
        </w:rPr>
        <w:t>第三十七条  出纳人员应当建立健全现金帐目，逐笔记载现金支</w:t>
      </w:r>
      <w:r>
        <w:rPr>
          <w:rFonts w:hint="eastAsia" w:ascii="仿宋" w:hAnsi="仿宋" w:eastAsia="仿宋" w:cs="仿宋"/>
          <w:spacing w:val="16"/>
        </w:rPr>
        <w:t xml:space="preserve"> </w:t>
      </w:r>
      <w:r>
        <w:rPr>
          <w:rFonts w:hint="eastAsia" w:ascii="仿宋" w:hAnsi="仿宋" w:eastAsia="仿宋" w:cs="仿宋"/>
          <w:spacing w:val="-1"/>
        </w:rPr>
        <w:t>付。帐目应当日清月结，每日结算，帐款相符。</w:t>
      </w:r>
    </w:p>
    <w:p w14:paraId="3DBD816B">
      <w:pPr>
        <w:spacing w:line="280" w:lineRule="auto"/>
        <w:rPr>
          <w:rFonts w:hint="eastAsia" w:ascii="仿宋" w:hAnsi="仿宋" w:eastAsia="仿宋" w:cs="仿宋"/>
          <w:sz w:val="21"/>
        </w:rPr>
      </w:pPr>
    </w:p>
    <w:p w14:paraId="1E408535">
      <w:pPr>
        <w:spacing w:line="280" w:lineRule="auto"/>
        <w:rPr>
          <w:rFonts w:hint="eastAsia" w:ascii="仿宋" w:hAnsi="仿宋" w:eastAsia="仿宋" w:cs="仿宋"/>
          <w:sz w:val="21"/>
        </w:rPr>
      </w:pPr>
    </w:p>
    <w:p w14:paraId="7A38E567">
      <w:pPr>
        <w:pStyle w:val="2"/>
        <w:spacing w:before="91" w:line="224" w:lineRule="auto"/>
        <w:ind w:left="581"/>
        <w:rPr>
          <w:rFonts w:hint="eastAsia" w:ascii="仿宋" w:hAnsi="仿宋" w:eastAsia="仿宋" w:cs="仿宋"/>
        </w:rPr>
      </w:pPr>
      <w:r>
        <w:rPr>
          <w:rFonts w:hint="eastAsia" w:ascii="仿宋" w:hAnsi="仿宋" w:eastAsia="仿宋" w:cs="仿宋"/>
          <w:spacing w:val="-3"/>
        </w:rPr>
        <w:t>第四节 合同出款管理</w:t>
      </w:r>
    </w:p>
    <w:p w14:paraId="3701BE32">
      <w:pPr>
        <w:pStyle w:val="2"/>
        <w:spacing w:before="260" w:line="379" w:lineRule="auto"/>
        <w:ind w:left="1" w:right="80" w:firstLine="579"/>
        <w:rPr>
          <w:rFonts w:hint="eastAsia" w:ascii="仿宋" w:hAnsi="仿宋" w:eastAsia="仿宋" w:cs="仿宋"/>
        </w:rPr>
      </w:pPr>
      <w:r>
        <w:rPr>
          <w:rFonts w:hint="eastAsia" w:ascii="仿宋" w:hAnsi="仿宋" w:eastAsia="仿宋" w:cs="仿宋"/>
          <w:spacing w:val="2"/>
        </w:rPr>
        <w:t>第三十八条  合同出款：包括工程合同类付款、采购合合同类付</w:t>
      </w:r>
      <w:r>
        <w:rPr>
          <w:rFonts w:hint="eastAsia" w:ascii="仿宋" w:hAnsi="仿宋" w:eastAsia="仿宋" w:cs="仿宋"/>
          <w:spacing w:val="16"/>
        </w:rPr>
        <w:t xml:space="preserve"> </w:t>
      </w:r>
      <w:r>
        <w:rPr>
          <w:rFonts w:hint="eastAsia" w:ascii="仿宋" w:hAnsi="仿宋" w:eastAsia="仿宋" w:cs="仿宋"/>
          <w:spacing w:val="-1"/>
        </w:rPr>
        <w:t>款和销售佣金类合同付款</w:t>
      </w:r>
    </w:p>
    <w:p w14:paraId="64532143">
      <w:pPr>
        <w:pStyle w:val="2"/>
        <w:spacing w:before="52" w:line="377" w:lineRule="auto"/>
        <w:ind w:left="20" w:right="78" w:firstLine="560"/>
        <w:rPr>
          <w:rFonts w:hint="eastAsia" w:ascii="仿宋" w:hAnsi="仿宋" w:eastAsia="仿宋" w:cs="仿宋"/>
        </w:rPr>
      </w:pPr>
      <w:r>
        <w:rPr>
          <w:rFonts w:hint="eastAsia" w:ascii="仿宋" w:hAnsi="仿宋" w:eastAsia="仿宋" w:cs="仿宋"/>
          <w:spacing w:val="-2"/>
        </w:rPr>
        <w:t>第三十九条  合同审批：合同/协议都要按公司流程权责</w:t>
      </w:r>
      <w:r>
        <w:rPr>
          <w:rFonts w:hint="eastAsia" w:ascii="仿宋" w:hAnsi="仿宋" w:eastAsia="仿宋" w:cs="仿宋"/>
          <w:spacing w:val="-3"/>
        </w:rPr>
        <w:t>规定，在</w:t>
      </w:r>
      <w:r>
        <w:rPr>
          <w:rFonts w:hint="eastAsia" w:ascii="仿宋" w:hAnsi="仿宋" w:eastAsia="仿宋" w:cs="仿宋"/>
        </w:rPr>
        <w:t xml:space="preserve"> </w:t>
      </w:r>
      <w:r>
        <w:rPr>
          <w:rFonts w:hint="eastAsia" w:ascii="仿宋" w:hAnsi="仿宋" w:eastAsia="仿宋" w:cs="仿宋"/>
          <w:spacing w:val="-2"/>
        </w:rPr>
        <w:t>完成合同/协议审批后，合同/协议才可生效。</w:t>
      </w:r>
    </w:p>
    <w:p w14:paraId="3F75DA7A">
      <w:pPr>
        <w:pStyle w:val="2"/>
        <w:spacing w:before="56" w:line="224" w:lineRule="auto"/>
        <w:ind w:left="584"/>
        <w:rPr>
          <w:rFonts w:hint="eastAsia" w:ascii="仿宋" w:hAnsi="仿宋" w:eastAsia="仿宋" w:cs="仿宋"/>
        </w:rPr>
      </w:pPr>
      <w:r>
        <w:rPr>
          <w:rFonts w:hint="eastAsia" w:ascii="仿宋" w:hAnsi="仿宋" w:eastAsia="仿宋" w:cs="仿宋"/>
          <w:spacing w:val="-2"/>
        </w:rPr>
        <w:t>（一）未盖章及没有双方有效签名的合同不可以生效。</w:t>
      </w:r>
    </w:p>
    <w:p w14:paraId="7842281E">
      <w:pPr>
        <w:pStyle w:val="2"/>
        <w:spacing w:before="260" w:line="224" w:lineRule="auto"/>
        <w:ind w:left="584"/>
        <w:rPr>
          <w:rFonts w:hint="eastAsia" w:ascii="仿宋" w:hAnsi="仿宋" w:eastAsia="仿宋" w:cs="仿宋"/>
        </w:rPr>
      </w:pPr>
      <w:r>
        <w:rPr>
          <w:rFonts w:hint="eastAsia" w:ascii="仿宋" w:hAnsi="仿宋" w:eastAsia="仿宋" w:cs="仿宋"/>
          <w:spacing w:val="-3"/>
        </w:rPr>
        <w:t>（二）合同/协议审批程序：</w:t>
      </w:r>
    </w:p>
    <w:p w14:paraId="3EFE294B">
      <w:pPr>
        <w:pStyle w:val="2"/>
        <w:spacing w:before="260" w:line="221" w:lineRule="auto"/>
        <w:ind w:left="566"/>
        <w:rPr>
          <w:rFonts w:hint="eastAsia" w:ascii="仿宋" w:hAnsi="仿宋" w:eastAsia="仿宋" w:cs="仿宋"/>
        </w:rPr>
      </w:pPr>
      <w:r>
        <w:rPr>
          <w:rFonts w:hint="eastAsia" w:ascii="仿宋" w:hAnsi="仿宋" w:eastAsia="仿宋" w:cs="仿宋"/>
        </w:rPr>
        <w:t>a. 经办人填写“合同/协议审批会签单”</w:t>
      </w:r>
      <w:r>
        <w:rPr>
          <w:rFonts w:hint="eastAsia" w:ascii="仿宋" w:hAnsi="仿宋" w:eastAsia="仿宋" w:cs="仿宋"/>
          <w:spacing w:val="-13"/>
        </w:rPr>
        <w:t xml:space="preserve"> </w:t>
      </w:r>
      <w:r>
        <w:rPr>
          <w:rFonts w:hint="eastAsia" w:ascii="仿宋" w:hAnsi="仿宋" w:eastAsia="仿宋" w:cs="仿宋"/>
        </w:rPr>
        <w:t>后，经联签审批。</w:t>
      </w:r>
    </w:p>
    <w:p w14:paraId="6E5200BF">
      <w:pPr>
        <w:pStyle w:val="2"/>
        <w:spacing w:before="265" w:line="379" w:lineRule="auto"/>
        <w:ind w:left="583" w:right="79" w:hanging="16"/>
        <w:rPr>
          <w:rFonts w:hint="eastAsia" w:ascii="仿宋" w:hAnsi="仿宋" w:eastAsia="仿宋" w:cs="仿宋"/>
        </w:rPr>
      </w:pPr>
      <w:r>
        <w:rPr>
          <w:rFonts w:hint="eastAsia" w:ascii="仿宋" w:hAnsi="仿宋" w:eastAsia="仿宋" w:cs="仿宋"/>
          <w:spacing w:val="-3"/>
        </w:rPr>
        <w:t>b.“合同/协议审批会签单</w:t>
      </w:r>
      <w:r>
        <w:rPr>
          <w:rFonts w:hint="eastAsia" w:ascii="仿宋" w:hAnsi="仿宋" w:eastAsia="仿宋" w:cs="仿宋"/>
          <w:spacing w:val="-101"/>
        </w:rPr>
        <w:t xml:space="preserve"> </w:t>
      </w:r>
      <w:r>
        <w:rPr>
          <w:rFonts w:hint="eastAsia" w:ascii="仿宋" w:hAnsi="仿宋" w:eastAsia="仿宋" w:cs="仿宋"/>
          <w:spacing w:val="-3"/>
        </w:rPr>
        <w:t>”经审批后，交回财务部编号并存档。</w:t>
      </w:r>
      <w:r>
        <w:rPr>
          <w:rFonts w:hint="eastAsia" w:ascii="仿宋" w:hAnsi="仿宋" w:eastAsia="仿宋" w:cs="仿宋"/>
        </w:rPr>
        <w:t xml:space="preserve"> </w:t>
      </w:r>
      <w:r>
        <w:rPr>
          <w:rFonts w:hint="eastAsia" w:ascii="仿宋" w:hAnsi="仿宋" w:eastAsia="仿宋" w:cs="仿宋"/>
          <w:spacing w:val="-3"/>
        </w:rPr>
        <w:t>（三）“合同/协议审批会签单</w:t>
      </w:r>
      <w:r>
        <w:rPr>
          <w:rFonts w:hint="eastAsia" w:ascii="仿宋" w:hAnsi="仿宋" w:eastAsia="仿宋" w:cs="仿宋"/>
          <w:spacing w:val="-103"/>
        </w:rPr>
        <w:t xml:space="preserve"> </w:t>
      </w:r>
      <w:r>
        <w:rPr>
          <w:rFonts w:hint="eastAsia" w:ascii="仿宋" w:hAnsi="仿宋" w:eastAsia="仿宋" w:cs="仿宋"/>
          <w:spacing w:val="-3"/>
        </w:rPr>
        <w:t>”填写内容要</w:t>
      </w:r>
      <w:r>
        <w:rPr>
          <w:rFonts w:hint="eastAsia" w:ascii="仿宋" w:hAnsi="仿宋" w:eastAsia="仿宋" w:cs="仿宋"/>
          <w:spacing w:val="-4"/>
        </w:rPr>
        <w:t>求：</w:t>
      </w:r>
    </w:p>
    <w:p w14:paraId="5E844B7F">
      <w:pPr>
        <w:pStyle w:val="2"/>
        <w:spacing w:before="50" w:line="224" w:lineRule="auto"/>
        <w:ind w:left="566"/>
        <w:rPr>
          <w:rFonts w:hint="eastAsia" w:ascii="仿宋" w:hAnsi="仿宋" w:eastAsia="仿宋" w:cs="仿宋"/>
        </w:rPr>
      </w:pPr>
      <w:r>
        <w:rPr>
          <w:rFonts w:hint="eastAsia" w:ascii="仿宋" w:hAnsi="仿宋" w:eastAsia="仿宋" w:cs="仿宋"/>
          <w:spacing w:val="-2"/>
        </w:rPr>
        <w:t>a. 经办人填写的“合同/协议审批会签单</w:t>
      </w:r>
      <w:r>
        <w:rPr>
          <w:rFonts w:hint="eastAsia" w:ascii="仿宋" w:hAnsi="仿宋" w:eastAsia="仿宋" w:cs="仿宋"/>
          <w:spacing w:val="-94"/>
        </w:rPr>
        <w:t xml:space="preserve"> </w:t>
      </w:r>
      <w:r>
        <w:rPr>
          <w:rFonts w:hint="eastAsia" w:ascii="仿宋" w:hAnsi="仿宋" w:eastAsia="仿宋" w:cs="仿宋"/>
          <w:spacing w:val="-2"/>
        </w:rPr>
        <w:t>”要求完整、准确。</w:t>
      </w:r>
    </w:p>
    <w:p w14:paraId="0ED30F24">
      <w:pPr>
        <w:pStyle w:val="2"/>
        <w:spacing w:before="261" w:line="221" w:lineRule="auto"/>
        <w:ind w:right="40"/>
        <w:jc w:val="right"/>
        <w:rPr>
          <w:rFonts w:hint="eastAsia" w:ascii="仿宋" w:hAnsi="仿宋" w:eastAsia="仿宋" w:cs="仿宋"/>
        </w:rPr>
      </w:pPr>
      <w:r>
        <w:rPr>
          <w:rFonts w:hint="eastAsia" w:ascii="仿宋" w:hAnsi="仿宋" w:eastAsia="仿宋" w:cs="仿宋"/>
          <w:spacing w:val="-1"/>
        </w:rPr>
        <w:t>b. 填写内容摘要，要求详细的写出合同内容及合同签订的原因。</w:t>
      </w:r>
    </w:p>
    <w:p w14:paraId="274FD262">
      <w:pPr>
        <w:spacing w:line="221" w:lineRule="auto"/>
        <w:rPr>
          <w:rFonts w:hint="eastAsia" w:ascii="仿宋" w:hAnsi="仿宋" w:eastAsia="仿宋" w:cs="仿宋"/>
        </w:rPr>
        <w:sectPr>
          <w:footerReference r:id="rId41" w:type="default"/>
          <w:pgSz w:w="11905" w:h="16839"/>
          <w:pgMar w:top="1431" w:right="1621" w:bottom="1236" w:left="1706" w:header="0" w:footer="1071" w:gutter="0"/>
          <w:pgNumType w:fmt="decimal"/>
          <w:cols w:space="720" w:num="1"/>
        </w:sectPr>
      </w:pPr>
    </w:p>
    <w:p w14:paraId="3ECAE1C7">
      <w:pPr>
        <w:pStyle w:val="2"/>
        <w:spacing w:before="91" w:line="381" w:lineRule="auto"/>
        <w:ind w:left="48" w:right="104" w:firstLine="530"/>
        <w:rPr>
          <w:rFonts w:hint="eastAsia" w:ascii="仿宋" w:hAnsi="仿宋" w:eastAsia="仿宋" w:cs="仿宋"/>
        </w:rPr>
      </w:pPr>
      <w:r>
        <w:rPr>
          <w:rFonts w:hint="eastAsia" w:ascii="仿宋" w:hAnsi="仿宋" w:eastAsia="仿宋" w:cs="仿宋"/>
          <w:spacing w:val="2"/>
        </w:rPr>
        <w:t>c. 在“合同/协议审批会签单</w:t>
      </w:r>
      <w:r>
        <w:rPr>
          <w:rFonts w:hint="eastAsia" w:ascii="仿宋" w:hAnsi="仿宋" w:eastAsia="仿宋" w:cs="仿宋"/>
          <w:spacing w:val="-101"/>
        </w:rPr>
        <w:t xml:space="preserve"> </w:t>
      </w:r>
      <w:r>
        <w:rPr>
          <w:rFonts w:hint="eastAsia" w:ascii="仿宋" w:hAnsi="仿宋" w:eastAsia="仿宋" w:cs="仿宋"/>
          <w:spacing w:val="2"/>
        </w:rPr>
        <w:t>”后应附上详</w:t>
      </w:r>
      <w:r>
        <w:rPr>
          <w:rFonts w:hint="eastAsia" w:ascii="仿宋" w:hAnsi="仿宋" w:eastAsia="仿宋" w:cs="仿宋"/>
          <w:spacing w:val="1"/>
        </w:rPr>
        <w:t>细报价（应有二、三</w:t>
      </w:r>
      <w:r>
        <w:rPr>
          <w:rFonts w:hint="eastAsia" w:ascii="仿宋" w:hAnsi="仿宋" w:eastAsia="仿宋" w:cs="仿宋"/>
        </w:rPr>
        <w:t xml:space="preserve"> </w:t>
      </w:r>
      <w:r>
        <w:rPr>
          <w:rFonts w:hint="eastAsia" w:ascii="仿宋" w:hAnsi="仿宋" w:eastAsia="仿宋" w:cs="仿宋"/>
          <w:spacing w:val="-5"/>
        </w:rPr>
        <w:t>家以上的报价）。</w:t>
      </w:r>
    </w:p>
    <w:p w14:paraId="5C3F47B1">
      <w:pPr>
        <w:pStyle w:val="2"/>
        <w:spacing w:before="45" w:line="230" w:lineRule="auto"/>
        <w:ind w:left="599"/>
        <w:rPr>
          <w:rFonts w:hint="eastAsia" w:ascii="仿宋" w:hAnsi="仿宋" w:eastAsia="仿宋" w:cs="仿宋"/>
        </w:rPr>
      </w:pPr>
      <w:r>
        <w:rPr>
          <w:rFonts w:hint="eastAsia" w:ascii="仿宋" w:hAnsi="仿宋" w:eastAsia="仿宋" w:cs="仿宋"/>
          <w:spacing w:val="-4"/>
        </w:rPr>
        <w:t>（四）付款方式：</w:t>
      </w:r>
    </w:p>
    <w:p w14:paraId="31E48015">
      <w:pPr>
        <w:pStyle w:val="2"/>
        <w:spacing w:before="250" w:line="224" w:lineRule="auto"/>
        <w:ind w:left="575"/>
        <w:rPr>
          <w:rFonts w:hint="eastAsia" w:ascii="仿宋" w:hAnsi="仿宋" w:eastAsia="仿宋" w:cs="仿宋"/>
        </w:rPr>
      </w:pPr>
      <w:r>
        <w:rPr>
          <w:rFonts w:hint="eastAsia" w:ascii="仿宋" w:hAnsi="仿宋" w:eastAsia="仿宋" w:cs="仿宋"/>
          <w:spacing w:val="-1"/>
        </w:rPr>
        <w:t>- 原则上出款都应以支票支付。</w:t>
      </w:r>
    </w:p>
    <w:p w14:paraId="05CF66C7">
      <w:pPr>
        <w:pStyle w:val="2"/>
        <w:spacing w:before="260" w:line="221" w:lineRule="auto"/>
        <w:ind w:left="575"/>
        <w:rPr>
          <w:rFonts w:hint="eastAsia" w:ascii="仿宋" w:hAnsi="仿宋" w:eastAsia="仿宋" w:cs="仿宋"/>
        </w:rPr>
      </w:pPr>
      <w:r>
        <w:rPr>
          <w:rFonts w:hint="eastAsia" w:ascii="仿宋" w:hAnsi="仿宋" w:eastAsia="仿宋" w:cs="仿宋"/>
        </w:rPr>
        <w:t>- 如收款人因特殊原因需要以现金付款，需经财务</w:t>
      </w:r>
      <w:r>
        <w:rPr>
          <w:rFonts w:hint="eastAsia" w:ascii="仿宋" w:hAnsi="仿宋" w:eastAsia="仿宋" w:cs="仿宋"/>
          <w:spacing w:val="-1"/>
        </w:rPr>
        <w:t>总监同意。</w:t>
      </w:r>
    </w:p>
    <w:p w14:paraId="171C4ABD">
      <w:pPr>
        <w:pStyle w:val="2"/>
        <w:spacing w:before="265" w:line="226" w:lineRule="auto"/>
        <w:ind w:left="599"/>
        <w:rPr>
          <w:rFonts w:hint="eastAsia" w:ascii="仿宋" w:hAnsi="仿宋" w:eastAsia="仿宋" w:cs="仿宋"/>
        </w:rPr>
      </w:pPr>
      <w:r>
        <w:rPr>
          <w:rFonts w:hint="eastAsia" w:ascii="仿宋" w:hAnsi="仿宋" w:eastAsia="仿宋" w:cs="仿宋"/>
          <w:spacing w:val="-3"/>
        </w:rPr>
        <w:t>（五）其他方式出款：</w:t>
      </w:r>
    </w:p>
    <w:p w14:paraId="17E9A3F3">
      <w:pPr>
        <w:pStyle w:val="2"/>
        <w:spacing w:before="259" w:line="337" w:lineRule="auto"/>
        <w:ind w:firstLine="575"/>
        <w:rPr>
          <w:rFonts w:hint="eastAsia" w:ascii="仿宋" w:hAnsi="仿宋" w:eastAsia="仿宋" w:cs="仿宋"/>
        </w:rPr>
      </w:pPr>
      <w:r>
        <w:rPr>
          <w:rFonts w:hint="eastAsia" w:ascii="仿宋" w:hAnsi="仿宋" w:eastAsia="仿宋" w:cs="仿宋"/>
          <w:spacing w:val="-2"/>
        </w:rPr>
        <w:t>- 经办人员以支票/现金形式送款到收款单位，经办人必须先填写</w:t>
      </w:r>
      <w:r>
        <w:rPr>
          <w:rFonts w:hint="eastAsia" w:ascii="仿宋" w:hAnsi="仿宋" w:eastAsia="仿宋" w:cs="仿宋"/>
          <w:spacing w:val="17"/>
        </w:rPr>
        <w:t xml:space="preserve"> </w:t>
      </w:r>
      <w:r>
        <w:rPr>
          <w:rFonts w:hint="eastAsia" w:ascii="仿宋" w:hAnsi="仿宋" w:eastAsia="仿宋" w:cs="仿宋"/>
          <w:spacing w:val="-9"/>
        </w:rPr>
        <w:t>“借款单</w:t>
      </w:r>
      <w:r>
        <w:rPr>
          <w:rFonts w:hint="eastAsia" w:ascii="仿宋" w:hAnsi="仿宋" w:eastAsia="仿宋" w:cs="仿宋"/>
          <w:spacing w:val="-94"/>
        </w:rPr>
        <w:t xml:space="preserve"> </w:t>
      </w:r>
      <w:r>
        <w:rPr>
          <w:rFonts w:hint="eastAsia" w:ascii="仿宋" w:hAnsi="仿宋" w:eastAsia="仿宋" w:cs="仿宋"/>
          <w:spacing w:val="-9"/>
        </w:rPr>
        <w:t>”，“借款单</w:t>
      </w:r>
      <w:r>
        <w:rPr>
          <w:rFonts w:hint="eastAsia" w:ascii="仿宋" w:hAnsi="仿宋" w:eastAsia="仿宋" w:cs="仿宋"/>
          <w:spacing w:val="-103"/>
        </w:rPr>
        <w:t xml:space="preserve"> </w:t>
      </w:r>
      <w:r>
        <w:rPr>
          <w:rFonts w:hint="eastAsia" w:ascii="仿宋" w:hAnsi="仿宋" w:eastAsia="仿宋" w:cs="仿宋"/>
          <w:spacing w:val="-9"/>
        </w:rPr>
        <w:t>”应写明借款是支票/现金，并要写明借款金额。</w:t>
      </w:r>
      <w:r>
        <w:rPr>
          <w:rFonts w:hint="eastAsia" w:ascii="仿宋" w:hAnsi="仿宋" w:eastAsia="仿宋" w:cs="仿宋"/>
        </w:rPr>
        <w:t xml:space="preserve"> 经联签审批后，方可领取支票/现金。</w:t>
      </w:r>
    </w:p>
    <w:p w14:paraId="1C6784DB">
      <w:pPr>
        <w:pStyle w:val="2"/>
        <w:spacing w:before="265" w:line="221" w:lineRule="auto"/>
        <w:ind w:left="575"/>
        <w:rPr>
          <w:rFonts w:hint="eastAsia" w:ascii="仿宋" w:hAnsi="仿宋" w:eastAsia="仿宋" w:cs="仿宋"/>
        </w:rPr>
      </w:pPr>
      <w:r>
        <w:rPr>
          <w:rFonts w:hint="eastAsia" w:ascii="仿宋" w:hAnsi="仿宋" w:eastAsia="仿宋" w:cs="仿宋"/>
        </w:rPr>
        <w:t>- 经办人将支票/现金送交收款单位后，</w:t>
      </w:r>
      <w:r>
        <w:rPr>
          <w:rFonts w:hint="eastAsia" w:ascii="仿宋" w:hAnsi="仿宋" w:eastAsia="仿宋" w:cs="仿宋"/>
          <w:spacing w:val="-1"/>
        </w:rPr>
        <w:t>取回发票。</w:t>
      </w:r>
    </w:p>
    <w:p w14:paraId="4B2C1508">
      <w:pPr>
        <w:pStyle w:val="2"/>
        <w:spacing w:before="266" w:line="308" w:lineRule="auto"/>
        <w:ind w:left="22" w:right="100" w:firstLine="552"/>
        <w:rPr>
          <w:rFonts w:hint="eastAsia" w:ascii="仿宋" w:hAnsi="仿宋" w:eastAsia="仿宋" w:cs="仿宋"/>
        </w:rPr>
      </w:pPr>
      <w:r>
        <w:rPr>
          <w:rFonts w:hint="eastAsia" w:ascii="仿宋" w:hAnsi="仿宋" w:eastAsia="仿宋" w:cs="仿宋"/>
          <w:spacing w:val="3"/>
        </w:rPr>
        <w:t>- 详细填写报销单，经联签审批后，到财务部门报帐，如经办人</w:t>
      </w:r>
      <w:r>
        <w:rPr>
          <w:rFonts w:hint="eastAsia" w:ascii="仿宋" w:hAnsi="仿宋" w:eastAsia="仿宋" w:cs="仿宋"/>
          <w:spacing w:val="12"/>
        </w:rPr>
        <w:t xml:space="preserve"> </w:t>
      </w:r>
      <w:r>
        <w:rPr>
          <w:rFonts w:hint="eastAsia" w:ascii="仿宋" w:hAnsi="仿宋" w:eastAsia="仿宋" w:cs="仿宋"/>
          <w:spacing w:val="-3"/>
        </w:rPr>
        <w:t>有借款事项，此时方可将“借款单</w:t>
      </w:r>
      <w:r>
        <w:rPr>
          <w:rFonts w:hint="eastAsia" w:ascii="仿宋" w:hAnsi="仿宋" w:eastAsia="仿宋" w:cs="仿宋"/>
          <w:spacing w:val="-87"/>
        </w:rPr>
        <w:t xml:space="preserve"> </w:t>
      </w:r>
      <w:r>
        <w:rPr>
          <w:rFonts w:hint="eastAsia" w:ascii="仿宋" w:hAnsi="仿宋" w:eastAsia="仿宋" w:cs="仿宋"/>
          <w:spacing w:val="-3"/>
        </w:rPr>
        <w:t>”收回并冲销。</w:t>
      </w:r>
    </w:p>
    <w:p w14:paraId="170525F9">
      <w:pPr>
        <w:pStyle w:val="2"/>
        <w:spacing w:before="264" w:line="224" w:lineRule="auto"/>
        <w:ind w:left="596"/>
        <w:rPr>
          <w:rFonts w:hint="eastAsia" w:ascii="仿宋" w:hAnsi="仿宋" w:eastAsia="仿宋" w:cs="仿宋"/>
        </w:rPr>
      </w:pPr>
      <w:r>
        <w:rPr>
          <w:rFonts w:hint="eastAsia" w:ascii="仿宋" w:hAnsi="仿宋" w:eastAsia="仿宋" w:cs="仿宋"/>
          <w:spacing w:val="-6"/>
        </w:rPr>
        <w:t>第五节</w:t>
      </w:r>
      <w:r>
        <w:rPr>
          <w:rFonts w:hint="eastAsia" w:ascii="仿宋" w:hAnsi="仿宋" w:eastAsia="仿宋" w:cs="仿宋"/>
          <w:spacing w:val="50"/>
        </w:rPr>
        <w:t xml:space="preserve"> </w:t>
      </w:r>
      <w:r>
        <w:rPr>
          <w:rFonts w:hint="eastAsia" w:ascii="仿宋" w:hAnsi="仿宋" w:eastAsia="仿宋" w:cs="仿宋"/>
          <w:spacing w:val="-6"/>
        </w:rPr>
        <w:t>固定资产采购出款管理</w:t>
      </w:r>
    </w:p>
    <w:p w14:paraId="3EF62951">
      <w:pPr>
        <w:pStyle w:val="2"/>
        <w:spacing w:before="259" w:line="386" w:lineRule="auto"/>
        <w:ind w:left="34" w:right="102" w:firstLine="561"/>
        <w:rPr>
          <w:rFonts w:hint="eastAsia" w:ascii="仿宋" w:hAnsi="仿宋" w:eastAsia="仿宋" w:cs="仿宋"/>
        </w:rPr>
      </w:pPr>
      <w:r>
        <w:rPr>
          <w:rFonts w:hint="eastAsia" w:ascii="仿宋" w:hAnsi="仿宋" w:eastAsia="仿宋" w:cs="仿宋"/>
          <w:spacing w:val="2"/>
        </w:rPr>
        <w:t>第四十条  固定资产指企业在生产经营过程中使用并在使用过程</w:t>
      </w:r>
      <w:r>
        <w:rPr>
          <w:rFonts w:hint="eastAsia" w:ascii="仿宋" w:hAnsi="仿宋" w:eastAsia="仿宋" w:cs="仿宋"/>
          <w:spacing w:val="18"/>
        </w:rPr>
        <w:t xml:space="preserve"> </w:t>
      </w:r>
      <w:r>
        <w:rPr>
          <w:rFonts w:hint="eastAsia" w:ascii="仿宋" w:hAnsi="仿宋" w:eastAsia="仿宋" w:cs="仿宋"/>
          <w:spacing w:val="2"/>
        </w:rPr>
        <w:t>中保持原来物质形态的资产，其使用年限在二年以上，单位价值在规</w:t>
      </w:r>
      <w:r>
        <w:rPr>
          <w:rFonts w:hint="eastAsia" w:ascii="仿宋" w:hAnsi="仿宋" w:eastAsia="仿宋" w:cs="仿宋"/>
          <w:spacing w:val="17"/>
        </w:rPr>
        <w:t xml:space="preserve"> </w:t>
      </w:r>
      <w:r>
        <w:rPr>
          <w:rFonts w:hint="eastAsia" w:ascii="仿宋" w:hAnsi="仿宋" w:eastAsia="仿宋" w:cs="仿宋"/>
          <w:spacing w:val="-4"/>
        </w:rPr>
        <w:t>定标准以上。</w:t>
      </w:r>
    </w:p>
    <w:p w14:paraId="0136A9AF">
      <w:pPr>
        <w:pStyle w:val="2"/>
        <w:spacing w:before="45" w:line="379" w:lineRule="auto"/>
        <w:ind w:left="33" w:right="102" w:firstLine="562"/>
        <w:rPr>
          <w:rFonts w:hint="eastAsia" w:ascii="仿宋" w:hAnsi="仿宋" w:eastAsia="仿宋" w:cs="仿宋"/>
        </w:rPr>
      </w:pPr>
      <w:r>
        <w:rPr>
          <w:rFonts w:hint="eastAsia" w:ascii="仿宋" w:hAnsi="仿宋" w:eastAsia="仿宋" w:cs="仿宋"/>
          <w:spacing w:val="1"/>
        </w:rPr>
        <w:t>第四十一条  各部门固定资产采购都要按公司规定，</w:t>
      </w:r>
      <w:r>
        <w:rPr>
          <w:rFonts w:hint="eastAsia" w:ascii="仿宋" w:hAnsi="仿宋" w:eastAsia="仿宋" w:cs="仿宋"/>
        </w:rPr>
        <w:t>完成“</w:t>
      </w:r>
      <w:r>
        <w:rPr>
          <w:rFonts w:hint="eastAsia" w:ascii="仿宋" w:hAnsi="仿宋" w:eastAsia="仿宋" w:cs="仿宋"/>
          <w:spacing w:val="-88"/>
        </w:rPr>
        <w:t xml:space="preserve"> </w:t>
      </w:r>
      <w:r>
        <w:rPr>
          <w:rFonts w:hint="eastAsia" w:ascii="仿宋" w:hAnsi="仿宋" w:eastAsia="仿宋" w:cs="仿宋"/>
        </w:rPr>
        <w:t xml:space="preserve">固定 </w:t>
      </w:r>
      <w:r>
        <w:rPr>
          <w:rFonts w:hint="eastAsia" w:ascii="仿宋" w:hAnsi="仿宋" w:eastAsia="仿宋" w:cs="仿宋"/>
          <w:spacing w:val="-5"/>
        </w:rPr>
        <w:t>资产采购申请</w:t>
      </w:r>
      <w:r>
        <w:rPr>
          <w:rFonts w:hint="eastAsia" w:ascii="仿宋" w:hAnsi="仿宋" w:eastAsia="仿宋" w:cs="仿宋"/>
          <w:spacing w:val="-97"/>
        </w:rPr>
        <w:t xml:space="preserve"> </w:t>
      </w:r>
      <w:r>
        <w:rPr>
          <w:rFonts w:hint="eastAsia" w:ascii="仿宋" w:hAnsi="仿宋" w:eastAsia="仿宋" w:cs="仿宋"/>
          <w:spacing w:val="-5"/>
        </w:rPr>
        <w:t>”后方可出款。</w:t>
      </w:r>
    </w:p>
    <w:p w14:paraId="3FE24EC1">
      <w:pPr>
        <w:pStyle w:val="2"/>
        <w:spacing w:before="51" w:line="224" w:lineRule="auto"/>
        <w:ind w:left="596"/>
        <w:rPr>
          <w:rFonts w:hint="eastAsia" w:ascii="仿宋" w:hAnsi="仿宋" w:eastAsia="仿宋" w:cs="仿宋"/>
        </w:rPr>
      </w:pPr>
      <w:r>
        <w:rPr>
          <w:rFonts w:hint="eastAsia" w:ascii="仿宋" w:hAnsi="仿宋" w:eastAsia="仿宋" w:cs="仿宋"/>
          <w:spacing w:val="-6"/>
        </w:rPr>
        <w:t>第四十二条“</w:t>
      </w:r>
      <w:r>
        <w:rPr>
          <w:rFonts w:hint="eastAsia" w:ascii="仿宋" w:hAnsi="仿宋" w:eastAsia="仿宋" w:cs="仿宋"/>
          <w:spacing w:val="-77"/>
        </w:rPr>
        <w:t xml:space="preserve"> </w:t>
      </w:r>
      <w:r>
        <w:rPr>
          <w:rFonts w:hint="eastAsia" w:ascii="仿宋" w:hAnsi="仿宋" w:eastAsia="仿宋" w:cs="仿宋"/>
          <w:spacing w:val="-6"/>
        </w:rPr>
        <w:t>固定资产采购申请单</w:t>
      </w:r>
      <w:r>
        <w:rPr>
          <w:rFonts w:hint="eastAsia" w:ascii="仿宋" w:hAnsi="仿宋" w:eastAsia="仿宋" w:cs="仿宋"/>
          <w:spacing w:val="-103"/>
        </w:rPr>
        <w:t xml:space="preserve"> </w:t>
      </w:r>
      <w:r>
        <w:rPr>
          <w:rFonts w:hint="eastAsia" w:ascii="仿宋" w:hAnsi="仿宋" w:eastAsia="仿宋" w:cs="仿宋"/>
          <w:spacing w:val="-6"/>
        </w:rPr>
        <w:t>”审批程序：</w:t>
      </w:r>
    </w:p>
    <w:p w14:paraId="2806304D">
      <w:pPr>
        <w:pStyle w:val="2"/>
        <w:spacing w:before="260" w:line="221" w:lineRule="auto"/>
        <w:ind w:left="581"/>
        <w:rPr>
          <w:rFonts w:hint="eastAsia" w:ascii="仿宋" w:hAnsi="仿宋" w:eastAsia="仿宋" w:cs="仿宋"/>
        </w:rPr>
      </w:pPr>
      <w:r>
        <w:rPr>
          <w:rFonts w:hint="eastAsia" w:ascii="仿宋" w:hAnsi="仿宋" w:eastAsia="仿宋" w:cs="仿宋"/>
          <w:spacing w:val="-4"/>
        </w:rPr>
        <w:t>a.经办人填写“</w:t>
      </w:r>
      <w:r>
        <w:rPr>
          <w:rFonts w:hint="eastAsia" w:ascii="仿宋" w:hAnsi="仿宋" w:eastAsia="仿宋" w:cs="仿宋"/>
          <w:spacing w:val="-91"/>
        </w:rPr>
        <w:t xml:space="preserve"> </w:t>
      </w:r>
      <w:r>
        <w:rPr>
          <w:rFonts w:hint="eastAsia" w:ascii="仿宋" w:hAnsi="仿宋" w:eastAsia="仿宋" w:cs="仿宋"/>
          <w:spacing w:val="-4"/>
        </w:rPr>
        <w:t>固定资产采购申请单</w:t>
      </w:r>
      <w:r>
        <w:rPr>
          <w:rFonts w:hint="eastAsia" w:ascii="仿宋" w:hAnsi="仿宋" w:eastAsia="仿宋" w:cs="仿宋"/>
          <w:spacing w:val="-103"/>
        </w:rPr>
        <w:t xml:space="preserve"> </w:t>
      </w:r>
      <w:r>
        <w:rPr>
          <w:rFonts w:hint="eastAsia" w:ascii="仿宋" w:hAnsi="仿宋" w:eastAsia="仿宋" w:cs="仿宋"/>
          <w:spacing w:val="-4"/>
        </w:rPr>
        <w:t>”，经联签审批。</w:t>
      </w:r>
    </w:p>
    <w:p w14:paraId="38C3036D">
      <w:pPr>
        <w:pStyle w:val="2"/>
        <w:spacing w:before="266" w:line="377" w:lineRule="auto"/>
        <w:ind w:left="27" w:right="102" w:firstLine="555"/>
        <w:rPr>
          <w:rFonts w:hint="eastAsia" w:ascii="仿宋" w:hAnsi="仿宋" w:eastAsia="仿宋" w:cs="仿宋"/>
        </w:rPr>
      </w:pPr>
      <w:r>
        <w:rPr>
          <w:rFonts w:hint="eastAsia" w:ascii="仿宋" w:hAnsi="仿宋" w:eastAsia="仿宋" w:cs="仿宋"/>
        </w:rPr>
        <w:t>b.“</w:t>
      </w:r>
      <w:r>
        <w:rPr>
          <w:rFonts w:hint="eastAsia" w:ascii="仿宋" w:hAnsi="仿宋" w:eastAsia="仿宋" w:cs="仿宋"/>
          <w:spacing w:val="-90"/>
        </w:rPr>
        <w:t xml:space="preserve"> </w:t>
      </w:r>
      <w:r>
        <w:rPr>
          <w:rFonts w:hint="eastAsia" w:ascii="仿宋" w:hAnsi="仿宋" w:eastAsia="仿宋" w:cs="仿宋"/>
        </w:rPr>
        <w:t>固定资产采购申请单</w:t>
      </w:r>
      <w:r>
        <w:rPr>
          <w:rFonts w:hint="eastAsia" w:ascii="仿宋" w:hAnsi="仿宋" w:eastAsia="仿宋" w:cs="仿宋"/>
          <w:spacing w:val="-101"/>
        </w:rPr>
        <w:t xml:space="preserve"> </w:t>
      </w:r>
      <w:r>
        <w:rPr>
          <w:rFonts w:hint="eastAsia" w:ascii="仿宋" w:hAnsi="仿宋" w:eastAsia="仿宋" w:cs="仿宋"/>
        </w:rPr>
        <w:t xml:space="preserve">”经联签审批后，交回财务部由出纳编 </w:t>
      </w:r>
      <w:r>
        <w:rPr>
          <w:rFonts w:hint="eastAsia" w:ascii="仿宋" w:hAnsi="仿宋" w:eastAsia="仿宋" w:cs="仿宋"/>
          <w:spacing w:val="-2"/>
        </w:rPr>
        <w:t>号，并准备出款。</w:t>
      </w:r>
    </w:p>
    <w:p w14:paraId="22212F96">
      <w:pPr>
        <w:spacing w:line="377" w:lineRule="auto"/>
        <w:rPr>
          <w:rFonts w:hint="eastAsia" w:ascii="仿宋" w:hAnsi="仿宋" w:eastAsia="仿宋" w:cs="仿宋"/>
        </w:rPr>
        <w:sectPr>
          <w:footerReference r:id="rId42" w:type="default"/>
          <w:pgSz w:w="11905" w:h="16839"/>
          <w:pgMar w:top="1431" w:right="1597" w:bottom="1236" w:left="1691" w:header="0" w:footer="1071" w:gutter="0"/>
          <w:pgNumType w:fmt="decimal"/>
          <w:cols w:space="720" w:num="1"/>
        </w:sectPr>
      </w:pPr>
    </w:p>
    <w:p w14:paraId="615CB4FC">
      <w:pPr>
        <w:pStyle w:val="2"/>
        <w:spacing w:before="91" w:line="224" w:lineRule="auto"/>
        <w:ind w:left="596"/>
        <w:rPr>
          <w:rFonts w:hint="eastAsia" w:ascii="仿宋" w:hAnsi="仿宋" w:eastAsia="仿宋" w:cs="仿宋"/>
        </w:rPr>
      </w:pPr>
      <w:r>
        <w:rPr>
          <w:rFonts w:hint="eastAsia" w:ascii="仿宋" w:hAnsi="仿宋" w:eastAsia="仿宋" w:cs="仿宋"/>
          <w:spacing w:val="-5"/>
        </w:rPr>
        <w:t>第四十三条 “</w:t>
      </w:r>
      <w:r>
        <w:rPr>
          <w:rFonts w:hint="eastAsia" w:ascii="仿宋" w:hAnsi="仿宋" w:eastAsia="仿宋" w:cs="仿宋"/>
          <w:spacing w:val="-78"/>
        </w:rPr>
        <w:t xml:space="preserve"> </w:t>
      </w:r>
      <w:r>
        <w:rPr>
          <w:rFonts w:hint="eastAsia" w:ascii="仿宋" w:hAnsi="仿宋" w:eastAsia="仿宋" w:cs="仿宋"/>
          <w:spacing w:val="-5"/>
        </w:rPr>
        <w:t>固定资产采购申请单</w:t>
      </w:r>
      <w:r>
        <w:rPr>
          <w:rFonts w:hint="eastAsia" w:ascii="仿宋" w:hAnsi="仿宋" w:eastAsia="仿宋" w:cs="仿宋"/>
          <w:spacing w:val="-103"/>
        </w:rPr>
        <w:t xml:space="preserve"> </w:t>
      </w:r>
      <w:r>
        <w:rPr>
          <w:rFonts w:hint="eastAsia" w:ascii="仿宋" w:hAnsi="仿宋" w:eastAsia="仿宋" w:cs="仿宋"/>
          <w:spacing w:val="-5"/>
        </w:rPr>
        <w:t>”填写/上报要求：</w:t>
      </w:r>
    </w:p>
    <w:p w14:paraId="340F0F03">
      <w:pPr>
        <w:pStyle w:val="2"/>
        <w:spacing w:before="260" w:line="224" w:lineRule="auto"/>
        <w:ind w:left="581"/>
        <w:rPr>
          <w:rFonts w:hint="eastAsia" w:ascii="仿宋" w:hAnsi="仿宋" w:eastAsia="仿宋" w:cs="仿宋"/>
        </w:rPr>
      </w:pPr>
      <w:r>
        <w:rPr>
          <w:rFonts w:hint="eastAsia" w:ascii="仿宋" w:hAnsi="仿宋" w:eastAsia="仿宋" w:cs="仿宋"/>
          <w:spacing w:val="-4"/>
        </w:rPr>
        <w:t>a. 经办人填写的“</w:t>
      </w:r>
      <w:r>
        <w:rPr>
          <w:rFonts w:hint="eastAsia" w:ascii="仿宋" w:hAnsi="仿宋" w:eastAsia="仿宋" w:cs="仿宋"/>
          <w:spacing w:val="-79"/>
        </w:rPr>
        <w:t xml:space="preserve"> </w:t>
      </w:r>
      <w:r>
        <w:rPr>
          <w:rFonts w:hint="eastAsia" w:ascii="仿宋" w:hAnsi="仿宋" w:eastAsia="仿宋" w:cs="仿宋"/>
          <w:spacing w:val="-4"/>
        </w:rPr>
        <w:t>固定资产采购申请单</w:t>
      </w:r>
      <w:r>
        <w:rPr>
          <w:rFonts w:hint="eastAsia" w:ascii="仿宋" w:hAnsi="仿宋" w:eastAsia="仿宋" w:cs="仿宋"/>
          <w:spacing w:val="-102"/>
        </w:rPr>
        <w:t xml:space="preserve"> </w:t>
      </w:r>
      <w:r>
        <w:rPr>
          <w:rFonts w:hint="eastAsia" w:ascii="仿宋" w:hAnsi="仿宋" w:eastAsia="仿宋" w:cs="仿宋"/>
          <w:spacing w:val="-4"/>
        </w:rPr>
        <w:t>”要求完整、准确。</w:t>
      </w:r>
    </w:p>
    <w:p w14:paraId="69CB0A70">
      <w:pPr>
        <w:pStyle w:val="2"/>
        <w:spacing w:before="260" w:line="224" w:lineRule="auto"/>
        <w:ind w:left="582"/>
        <w:rPr>
          <w:rFonts w:hint="eastAsia" w:ascii="仿宋" w:hAnsi="仿宋" w:eastAsia="仿宋" w:cs="仿宋"/>
        </w:rPr>
      </w:pPr>
      <w:r>
        <w:rPr>
          <w:rFonts w:hint="eastAsia" w:ascii="仿宋" w:hAnsi="仿宋" w:eastAsia="仿宋" w:cs="仿宋"/>
          <w:spacing w:val="-1"/>
        </w:rPr>
        <w:t>b. 要求写清楚付款方法及付款金额的计算公式。</w:t>
      </w:r>
    </w:p>
    <w:p w14:paraId="6571EFC8">
      <w:pPr>
        <w:pStyle w:val="2"/>
        <w:spacing w:before="260" w:line="224" w:lineRule="auto"/>
        <w:ind w:left="579"/>
        <w:rPr>
          <w:rFonts w:hint="eastAsia" w:ascii="仿宋" w:hAnsi="仿宋" w:eastAsia="仿宋" w:cs="仿宋"/>
        </w:rPr>
      </w:pPr>
      <w:r>
        <w:rPr>
          <w:rFonts w:hint="eastAsia" w:ascii="仿宋" w:hAnsi="仿宋" w:eastAsia="仿宋" w:cs="仿宋"/>
          <w:spacing w:val="-1"/>
        </w:rPr>
        <w:t>c. 要求写明添加固定资产的原因的详细说明。</w:t>
      </w:r>
    </w:p>
    <w:p w14:paraId="33A429DE">
      <w:pPr>
        <w:pStyle w:val="2"/>
        <w:spacing w:before="259" w:line="383" w:lineRule="auto"/>
        <w:ind w:left="57" w:right="102" w:firstLine="521"/>
        <w:rPr>
          <w:rFonts w:hint="eastAsia" w:ascii="仿宋" w:hAnsi="仿宋" w:eastAsia="仿宋" w:cs="仿宋"/>
        </w:rPr>
      </w:pPr>
      <w:r>
        <w:rPr>
          <w:rFonts w:hint="eastAsia" w:ascii="仿宋" w:hAnsi="仿宋" w:eastAsia="仿宋" w:cs="仿宋"/>
          <w:spacing w:val="-2"/>
        </w:rPr>
        <w:t>d. 在“</w:t>
      </w:r>
      <w:r>
        <w:rPr>
          <w:rFonts w:hint="eastAsia" w:ascii="仿宋" w:hAnsi="仿宋" w:eastAsia="仿宋" w:cs="仿宋"/>
          <w:spacing w:val="-79"/>
        </w:rPr>
        <w:t xml:space="preserve"> </w:t>
      </w:r>
      <w:r>
        <w:rPr>
          <w:rFonts w:hint="eastAsia" w:ascii="仿宋" w:hAnsi="仿宋" w:eastAsia="仿宋" w:cs="仿宋"/>
          <w:spacing w:val="-2"/>
        </w:rPr>
        <w:t>固定资产采购申请单</w:t>
      </w:r>
      <w:r>
        <w:rPr>
          <w:rFonts w:hint="eastAsia" w:ascii="仿宋" w:hAnsi="仿宋" w:eastAsia="仿宋" w:cs="仿宋"/>
          <w:spacing w:val="-100"/>
        </w:rPr>
        <w:t xml:space="preserve"> </w:t>
      </w:r>
      <w:r>
        <w:rPr>
          <w:rFonts w:hint="eastAsia" w:ascii="仿宋" w:hAnsi="仿宋" w:eastAsia="仿宋" w:cs="仿宋"/>
          <w:spacing w:val="-2"/>
        </w:rPr>
        <w:t>”后应附有详细报价（应有</w:t>
      </w:r>
      <w:r>
        <w:rPr>
          <w:rFonts w:hint="eastAsia" w:ascii="仿宋" w:hAnsi="仿宋" w:eastAsia="仿宋" w:cs="仿宋"/>
          <w:spacing w:val="-60"/>
        </w:rPr>
        <w:t xml:space="preserve"> </w:t>
      </w:r>
      <w:r>
        <w:rPr>
          <w:rFonts w:hint="eastAsia" w:ascii="仿宋" w:hAnsi="仿宋" w:eastAsia="仿宋" w:cs="仿宋"/>
          <w:spacing w:val="-2"/>
        </w:rPr>
        <w:t>2、3</w:t>
      </w:r>
      <w:r>
        <w:rPr>
          <w:rFonts w:hint="eastAsia" w:ascii="仿宋" w:hAnsi="仿宋" w:eastAsia="仿宋" w:cs="仿宋"/>
          <w:spacing w:val="-28"/>
        </w:rPr>
        <w:t xml:space="preserve"> </w:t>
      </w:r>
      <w:r>
        <w:rPr>
          <w:rFonts w:hint="eastAsia" w:ascii="仿宋" w:hAnsi="仿宋" w:eastAsia="仿宋" w:cs="仿宋"/>
          <w:spacing w:val="-2"/>
        </w:rPr>
        <w:t>家</w:t>
      </w:r>
      <w:r>
        <w:rPr>
          <w:rFonts w:hint="eastAsia" w:ascii="仿宋" w:hAnsi="仿宋" w:eastAsia="仿宋" w:cs="仿宋"/>
        </w:rPr>
        <w:t xml:space="preserve"> </w:t>
      </w:r>
      <w:r>
        <w:rPr>
          <w:rFonts w:hint="eastAsia" w:ascii="仿宋" w:hAnsi="仿宋" w:eastAsia="仿宋" w:cs="仿宋"/>
          <w:spacing w:val="-7"/>
        </w:rPr>
        <w:t>以上的报价）。</w:t>
      </w:r>
    </w:p>
    <w:p w14:paraId="7F870845">
      <w:pPr>
        <w:pStyle w:val="2"/>
        <w:spacing w:before="39" w:line="225" w:lineRule="auto"/>
        <w:ind w:left="596"/>
        <w:rPr>
          <w:rFonts w:hint="eastAsia" w:ascii="仿宋" w:hAnsi="仿宋" w:eastAsia="仿宋" w:cs="仿宋"/>
        </w:rPr>
      </w:pPr>
      <w:r>
        <w:rPr>
          <w:rFonts w:hint="eastAsia" w:ascii="仿宋" w:hAnsi="仿宋" w:eastAsia="仿宋" w:cs="仿宋"/>
          <w:spacing w:val="-3"/>
        </w:rPr>
        <w:t>第四十四条  付款方式：</w:t>
      </w:r>
    </w:p>
    <w:p w14:paraId="15CB7B56">
      <w:pPr>
        <w:pStyle w:val="2"/>
        <w:spacing w:before="260" w:line="377" w:lineRule="auto"/>
        <w:ind w:left="16" w:right="100" w:firstLine="565"/>
        <w:rPr>
          <w:rFonts w:hint="eastAsia" w:ascii="仿宋" w:hAnsi="仿宋" w:eastAsia="仿宋" w:cs="仿宋"/>
        </w:rPr>
      </w:pPr>
      <w:r>
        <w:rPr>
          <w:rFonts w:hint="eastAsia" w:ascii="仿宋" w:hAnsi="仿宋" w:eastAsia="仿宋" w:cs="仿宋"/>
          <w:spacing w:val="-1"/>
        </w:rPr>
        <w:t>a 原则上出款都应以支票支付。</w:t>
      </w:r>
      <w:r>
        <w:rPr>
          <w:rFonts w:hint="eastAsia" w:ascii="仿宋" w:hAnsi="仿宋" w:eastAsia="仿宋" w:cs="仿宋"/>
          <w:spacing w:val="-18"/>
        </w:rPr>
        <w:t xml:space="preserve"> </w:t>
      </w:r>
      <w:r>
        <w:rPr>
          <w:rFonts w:hint="eastAsia" w:ascii="仿宋" w:hAnsi="仿宋" w:eastAsia="仿宋" w:cs="仿宋"/>
          <w:spacing w:val="-1"/>
        </w:rPr>
        <w:t>如收款人因特殊原因需要以现金</w:t>
      </w:r>
      <w:r>
        <w:rPr>
          <w:rFonts w:hint="eastAsia" w:ascii="仿宋" w:hAnsi="仿宋" w:eastAsia="仿宋" w:cs="仿宋"/>
        </w:rPr>
        <w:t xml:space="preserve"> </w:t>
      </w:r>
      <w:r>
        <w:rPr>
          <w:rFonts w:hint="eastAsia" w:ascii="仿宋" w:hAnsi="仿宋" w:eastAsia="仿宋" w:cs="仿宋"/>
          <w:spacing w:val="-1"/>
        </w:rPr>
        <w:t>付款，经财务总监同意后，方可以现金支付。</w:t>
      </w:r>
    </w:p>
    <w:p w14:paraId="58E9143E">
      <w:pPr>
        <w:pStyle w:val="2"/>
        <w:spacing w:before="55" w:line="226" w:lineRule="auto"/>
        <w:ind w:left="582"/>
        <w:rPr>
          <w:rFonts w:hint="eastAsia" w:ascii="仿宋" w:hAnsi="仿宋" w:eastAsia="仿宋" w:cs="仿宋"/>
        </w:rPr>
      </w:pPr>
      <w:r>
        <w:rPr>
          <w:rFonts w:hint="eastAsia" w:ascii="仿宋" w:hAnsi="仿宋" w:eastAsia="仿宋" w:cs="仿宋"/>
          <w:spacing w:val="-4"/>
        </w:rPr>
        <w:t>b</w:t>
      </w:r>
      <w:r>
        <w:rPr>
          <w:rFonts w:hint="eastAsia" w:ascii="仿宋" w:hAnsi="仿宋" w:eastAsia="仿宋" w:cs="仿宋"/>
          <w:spacing w:val="-49"/>
        </w:rPr>
        <w:t xml:space="preserve"> </w:t>
      </w:r>
      <w:r>
        <w:rPr>
          <w:rFonts w:hint="eastAsia" w:ascii="仿宋" w:hAnsi="仿宋" w:eastAsia="仿宋" w:cs="仿宋"/>
          <w:spacing w:val="-4"/>
        </w:rPr>
        <w:t>其他方式出款：</w:t>
      </w:r>
    </w:p>
    <w:p w14:paraId="36FC4542">
      <w:pPr>
        <w:pStyle w:val="2"/>
        <w:spacing w:before="259" w:line="383" w:lineRule="auto"/>
        <w:ind w:firstLine="575"/>
        <w:rPr>
          <w:rFonts w:hint="eastAsia" w:ascii="仿宋" w:hAnsi="仿宋" w:eastAsia="仿宋" w:cs="仿宋"/>
        </w:rPr>
      </w:pPr>
      <w:r>
        <w:rPr>
          <w:rFonts w:hint="eastAsia" w:ascii="仿宋" w:hAnsi="仿宋" w:eastAsia="仿宋" w:cs="仿宋"/>
          <w:spacing w:val="-2"/>
        </w:rPr>
        <w:t>- 经办人员以支票/现金形式送款到收款单位，经办人必须先填写</w:t>
      </w:r>
      <w:r>
        <w:rPr>
          <w:rFonts w:hint="eastAsia" w:ascii="仿宋" w:hAnsi="仿宋" w:eastAsia="仿宋" w:cs="仿宋"/>
          <w:spacing w:val="17"/>
        </w:rPr>
        <w:t xml:space="preserve"> </w:t>
      </w:r>
      <w:r>
        <w:rPr>
          <w:rFonts w:hint="eastAsia" w:ascii="仿宋" w:hAnsi="仿宋" w:eastAsia="仿宋" w:cs="仿宋"/>
          <w:spacing w:val="-9"/>
        </w:rPr>
        <w:t>“借款单</w:t>
      </w:r>
      <w:r>
        <w:rPr>
          <w:rFonts w:hint="eastAsia" w:ascii="仿宋" w:hAnsi="仿宋" w:eastAsia="仿宋" w:cs="仿宋"/>
          <w:spacing w:val="-94"/>
        </w:rPr>
        <w:t xml:space="preserve"> </w:t>
      </w:r>
      <w:r>
        <w:rPr>
          <w:rFonts w:hint="eastAsia" w:ascii="仿宋" w:hAnsi="仿宋" w:eastAsia="仿宋" w:cs="仿宋"/>
          <w:spacing w:val="-9"/>
        </w:rPr>
        <w:t>”，“借款单</w:t>
      </w:r>
      <w:r>
        <w:rPr>
          <w:rFonts w:hint="eastAsia" w:ascii="仿宋" w:hAnsi="仿宋" w:eastAsia="仿宋" w:cs="仿宋"/>
          <w:spacing w:val="-103"/>
        </w:rPr>
        <w:t xml:space="preserve"> </w:t>
      </w:r>
      <w:r>
        <w:rPr>
          <w:rFonts w:hint="eastAsia" w:ascii="仿宋" w:hAnsi="仿宋" w:eastAsia="仿宋" w:cs="仿宋"/>
          <w:spacing w:val="-9"/>
        </w:rPr>
        <w:t>”应写明借款是支票/现金，并要写明借款金额。</w:t>
      </w:r>
      <w:r>
        <w:rPr>
          <w:rFonts w:hint="eastAsia" w:ascii="仿宋" w:hAnsi="仿宋" w:eastAsia="仿宋" w:cs="仿宋"/>
        </w:rPr>
        <w:t xml:space="preserve"> 经联签审批后，方可领取支票/现金。</w:t>
      </w:r>
    </w:p>
    <w:p w14:paraId="58B47CE1">
      <w:pPr>
        <w:pStyle w:val="2"/>
        <w:spacing w:before="56" w:line="221" w:lineRule="auto"/>
        <w:ind w:left="575"/>
        <w:rPr>
          <w:rFonts w:hint="eastAsia" w:ascii="仿宋" w:hAnsi="仿宋" w:eastAsia="仿宋" w:cs="仿宋"/>
        </w:rPr>
      </w:pPr>
      <w:r>
        <w:rPr>
          <w:rFonts w:hint="eastAsia" w:ascii="仿宋" w:hAnsi="仿宋" w:eastAsia="仿宋" w:cs="仿宋"/>
        </w:rPr>
        <w:t>- 经办人将支票/现金送交收款单位后，</w:t>
      </w:r>
      <w:r>
        <w:rPr>
          <w:rFonts w:hint="eastAsia" w:ascii="仿宋" w:hAnsi="仿宋" w:eastAsia="仿宋" w:cs="仿宋"/>
          <w:spacing w:val="-1"/>
        </w:rPr>
        <w:t>取回发票。</w:t>
      </w:r>
    </w:p>
    <w:p w14:paraId="072C61D3">
      <w:pPr>
        <w:pStyle w:val="2"/>
        <w:spacing w:before="265" w:line="384" w:lineRule="auto"/>
        <w:ind w:left="39" w:right="102" w:firstLine="536"/>
        <w:rPr>
          <w:rFonts w:hint="eastAsia" w:ascii="仿宋" w:hAnsi="仿宋" w:eastAsia="仿宋" w:cs="仿宋"/>
        </w:rPr>
      </w:pPr>
      <w:r>
        <w:rPr>
          <w:rFonts w:hint="eastAsia" w:ascii="仿宋" w:hAnsi="仿宋" w:eastAsia="仿宋" w:cs="仿宋"/>
          <w:spacing w:val="2"/>
        </w:rPr>
        <w:t>-</w:t>
      </w:r>
      <w:r>
        <w:rPr>
          <w:rFonts w:hint="eastAsia" w:ascii="仿宋" w:hAnsi="仿宋" w:eastAsia="仿宋" w:cs="仿宋"/>
          <w:spacing w:val="50"/>
        </w:rPr>
        <w:t xml:space="preserve"> </w:t>
      </w:r>
      <w:r>
        <w:rPr>
          <w:rFonts w:hint="eastAsia" w:ascii="仿宋" w:hAnsi="仿宋" w:eastAsia="仿宋" w:cs="仿宋"/>
          <w:spacing w:val="2"/>
        </w:rPr>
        <w:t>固定资产购置完毕后，应先办理验收入库</w:t>
      </w:r>
      <w:r>
        <w:rPr>
          <w:rFonts w:hint="eastAsia" w:ascii="仿宋" w:hAnsi="仿宋" w:eastAsia="仿宋" w:cs="仿宋"/>
          <w:spacing w:val="1"/>
        </w:rPr>
        <w:t>；待确认后再填写费</w:t>
      </w:r>
      <w:r>
        <w:rPr>
          <w:rFonts w:hint="eastAsia" w:ascii="仿宋" w:hAnsi="仿宋" w:eastAsia="仿宋" w:cs="仿宋"/>
        </w:rPr>
        <w:t xml:space="preserve"> </w:t>
      </w:r>
      <w:r>
        <w:rPr>
          <w:rFonts w:hint="eastAsia" w:ascii="仿宋" w:hAnsi="仿宋" w:eastAsia="仿宋" w:cs="仿宋"/>
          <w:spacing w:val="2"/>
        </w:rPr>
        <w:t>用报销单，经联签审批后。报到财务部门，如经办人有借款事项，此</w:t>
      </w:r>
      <w:r>
        <w:rPr>
          <w:rFonts w:hint="eastAsia" w:ascii="仿宋" w:hAnsi="仿宋" w:eastAsia="仿宋" w:cs="仿宋"/>
          <w:spacing w:val="13"/>
        </w:rPr>
        <w:t xml:space="preserve"> </w:t>
      </w:r>
      <w:r>
        <w:rPr>
          <w:rFonts w:hint="eastAsia" w:ascii="仿宋" w:hAnsi="仿宋" w:eastAsia="仿宋" w:cs="仿宋"/>
          <w:spacing w:val="-5"/>
        </w:rPr>
        <w:t>时方可将“借款单</w:t>
      </w:r>
      <w:r>
        <w:rPr>
          <w:rFonts w:hint="eastAsia" w:ascii="仿宋" w:hAnsi="仿宋" w:eastAsia="仿宋" w:cs="仿宋"/>
          <w:spacing w:val="-93"/>
        </w:rPr>
        <w:t xml:space="preserve"> </w:t>
      </w:r>
      <w:r>
        <w:rPr>
          <w:rFonts w:hint="eastAsia" w:ascii="仿宋" w:hAnsi="仿宋" w:eastAsia="仿宋" w:cs="仿宋"/>
          <w:spacing w:val="-5"/>
        </w:rPr>
        <w:t>”收回并冲销。</w:t>
      </w:r>
    </w:p>
    <w:p w14:paraId="693D08FE">
      <w:pPr>
        <w:spacing w:line="279" w:lineRule="auto"/>
        <w:rPr>
          <w:rFonts w:hint="eastAsia" w:ascii="仿宋" w:hAnsi="仿宋" w:eastAsia="仿宋" w:cs="仿宋"/>
          <w:sz w:val="21"/>
        </w:rPr>
      </w:pPr>
    </w:p>
    <w:p w14:paraId="722E0A2B">
      <w:pPr>
        <w:spacing w:line="280" w:lineRule="auto"/>
        <w:rPr>
          <w:rFonts w:hint="eastAsia" w:ascii="仿宋" w:hAnsi="仿宋" w:eastAsia="仿宋" w:cs="仿宋"/>
          <w:sz w:val="21"/>
        </w:rPr>
      </w:pPr>
    </w:p>
    <w:p w14:paraId="6419DBFA">
      <w:pPr>
        <w:pStyle w:val="2"/>
        <w:spacing w:before="92" w:line="379" w:lineRule="auto"/>
        <w:ind w:left="596" w:right="5017"/>
        <w:rPr>
          <w:rFonts w:hint="eastAsia" w:ascii="仿宋" w:hAnsi="仿宋" w:eastAsia="仿宋" w:cs="仿宋"/>
        </w:rPr>
      </w:pPr>
      <w:r>
        <w:rPr>
          <w:rFonts w:hint="eastAsia" w:ascii="仿宋" w:hAnsi="仿宋" w:eastAsia="仿宋" w:cs="仿宋"/>
          <w:spacing w:val="-11"/>
        </w:rPr>
        <w:t>第六节</w:t>
      </w:r>
      <w:r>
        <w:rPr>
          <w:rFonts w:hint="eastAsia" w:ascii="仿宋" w:hAnsi="仿宋" w:eastAsia="仿宋" w:cs="仿宋"/>
          <w:spacing w:val="36"/>
        </w:rPr>
        <w:t xml:space="preserve">  </w:t>
      </w:r>
      <w:r>
        <w:rPr>
          <w:rFonts w:hint="eastAsia" w:ascii="仿宋" w:hAnsi="仿宋" w:eastAsia="仿宋" w:cs="仿宋"/>
          <w:spacing w:val="-11"/>
        </w:rPr>
        <w:t>日常费用管理</w:t>
      </w:r>
      <w:r>
        <w:rPr>
          <w:rFonts w:hint="eastAsia" w:ascii="仿宋" w:hAnsi="仿宋" w:eastAsia="仿宋" w:cs="仿宋"/>
        </w:rPr>
        <w:t xml:space="preserve">  </w:t>
      </w:r>
      <w:r>
        <w:rPr>
          <w:rFonts w:hint="eastAsia" w:ascii="仿宋" w:hAnsi="仿宋" w:eastAsia="仿宋" w:cs="仿宋"/>
          <w:spacing w:val="-7"/>
        </w:rPr>
        <w:t>第四十五条  付款方式：</w:t>
      </w:r>
    </w:p>
    <w:p w14:paraId="44444AE2">
      <w:pPr>
        <w:pStyle w:val="2"/>
        <w:spacing w:before="49" w:line="230" w:lineRule="auto"/>
        <w:ind w:left="599"/>
        <w:rPr>
          <w:rFonts w:hint="eastAsia" w:ascii="仿宋" w:hAnsi="仿宋" w:eastAsia="仿宋" w:cs="仿宋"/>
        </w:rPr>
      </w:pPr>
      <w:r>
        <w:rPr>
          <w:rFonts w:hint="eastAsia" w:ascii="仿宋" w:hAnsi="仿宋" w:eastAsia="仿宋" w:cs="仿宋"/>
          <w:spacing w:val="-4"/>
        </w:rPr>
        <w:t>（一） 银行付款:</w:t>
      </w:r>
    </w:p>
    <w:p w14:paraId="7EF8533E">
      <w:pPr>
        <w:spacing w:line="230" w:lineRule="auto"/>
        <w:rPr>
          <w:rFonts w:hint="eastAsia" w:ascii="仿宋" w:hAnsi="仿宋" w:eastAsia="仿宋" w:cs="仿宋"/>
        </w:rPr>
        <w:sectPr>
          <w:footerReference r:id="rId43" w:type="default"/>
          <w:pgSz w:w="11905" w:h="16839"/>
          <w:pgMar w:top="1431" w:right="1597" w:bottom="1236" w:left="1691" w:header="0" w:footer="1071" w:gutter="0"/>
          <w:pgNumType w:fmt="decimal"/>
          <w:cols w:space="720" w:num="1"/>
        </w:sectPr>
      </w:pPr>
    </w:p>
    <w:p w14:paraId="7A23396F">
      <w:pPr>
        <w:pStyle w:val="2"/>
        <w:spacing w:before="91" w:line="308" w:lineRule="auto"/>
        <w:ind w:left="2" w:firstLine="556"/>
        <w:rPr>
          <w:rFonts w:hint="eastAsia" w:ascii="仿宋" w:hAnsi="仿宋" w:eastAsia="仿宋" w:cs="仿宋"/>
        </w:rPr>
      </w:pPr>
      <w:r>
        <w:rPr>
          <w:rFonts w:hint="eastAsia" w:ascii="仿宋" w:hAnsi="仿宋" w:eastAsia="仿宋" w:cs="仿宋"/>
          <w:spacing w:val="3"/>
        </w:rPr>
        <w:t>- 收款单位开出发票，财务部核对发票金额与联签单申请的金额</w:t>
      </w:r>
      <w:r>
        <w:rPr>
          <w:rFonts w:hint="eastAsia" w:ascii="仿宋" w:hAnsi="仿宋" w:eastAsia="仿宋" w:cs="仿宋"/>
          <w:spacing w:val="10"/>
        </w:rPr>
        <w:t xml:space="preserve"> </w:t>
      </w:r>
      <w:r>
        <w:rPr>
          <w:rFonts w:hint="eastAsia" w:ascii="仿宋" w:hAnsi="仿宋" w:eastAsia="仿宋" w:cs="仿宋"/>
          <w:spacing w:val="-1"/>
        </w:rPr>
        <w:t>是否相符，核实无误后方可出款。</w:t>
      </w:r>
    </w:p>
    <w:p w14:paraId="7B33B542">
      <w:pPr>
        <w:pStyle w:val="2"/>
        <w:spacing w:before="265" w:line="308" w:lineRule="auto"/>
        <w:ind w:left="1" w:firstLine="557"/>
        <w:rPr>
          <w:rFonts w:hint="eastAsia" w:ascii="仿宋" w:hAnsi="仿宋" w:eastAsia="仿宋" w:cs="仿宋"/>
        </w:rPr>
      </w:pPr>
      <w:r>
        <w:rPr>
          <w:rFonts w:hint="eastAsia" w:ascii="仿宋" w:hAnsi="仿宋" w:eastAsia="仿宋" w:cs="仿宋"/>
          <w:spacing w:val="3"/>
        </w:rPr>
        <w:t>- 如金额有出入，应核实原因并上报财务总监，经财务总监同意</w:t>
      </w:r>
      <w:r>
        <w:rPr>
          <w:rFonts w:hint="eastAsia" w:ascii="仿宋" w:hAnsi="仿宋" w:eastAsia="仿宋" w:cs="仿宋"/>
          <w:spacing w:val="10"/>
        </w:rPr>
        <w:t xml:space="preserve"> </w:t>
      </w:r>
      <w:r>
        <w:rPr>
          <w:rFonts w:hint="eastAsia" w:ascii="仿宋" w:hAnsi="仿宋" w:eastAsia="仿宋" w:cs="仿宋"/>
          <w:spacing w:val="-1"/>
        </w:rPr>
        <w:t>后，方可出款。</w:t>
      </w:r>
    </w:p>
    <w:p w14:paraId="2D99FD45">
      <w:pPr>
        <w:pStyle w:val="2"/>
        <w:spacing w:before="265" w:line="235" w:lineRule="auto"/>
        <w:ind w:left="582"/>
        <w:rPr>
          <w:rFonts w:hint="eastAsia" w:ascii="仿宋" w:hAnsi="仿宋" w:eastAsia="仿宋" w:cs="仿宋"/>
        </w:rPr>
      </w:pPr>
      <w:r>
        <w:rPr>
          <w:rFonts w:hint="eastAsia" w:ascii="仿宋" w:hAnsi="仿宋" w:eastAsia="仿宋" w:cs="仿宋"/>
          <w:spacing w:val="-4"/>
        </w:rPr>
        <w:t>（二） 现金出款：</w:t>
      </w:r>
    </w:p>
    <w:p w14:paraId="52C81525">
      <w:pPr>
        <w:pStyle w:val="2"/>
        <w:spacing w:before="242" w:line="224" w:lineRule="auto"/>
        <w:ind w:left="558"/>
        <w:rPr>
          <w:rFonts w:hint="eastAsia" w:ascii="仿宋" w:hAnsi="仿宋" w:eastAsia="仿宋" w:cs="仿宋"/>
        </w:rPr>
      </w:pPr>
      <w:r>
        <w:rPr>
          <w:rFonts w:hint="eastAsia" w:ascii="仿宋" w:hAnsi="仿宋" w:eastAsia="仿宋" w:cs="仿宋"/>
          <w:spacing w:val="-1"/>
        </w:rPr>
        <w:t>- 原则上出款都应以支票支付。</w:t>
      </w:r>
    </w:p>
    <w:p w14:paraId="217FB646">
      <w:pPr>
        <w:pStyle w:val="2"/>
        <w:spacing w:before="262" w:line="312" w:lineRule="auto"/>
        <w:ind w:left="15" w:firstLine="542"/>
        <w:rPr>
          <w:rFonts w:hint="eastAsia" w:ascii="仿宋" w:hAnsi="仿宋" w:eastAsia="仿宋" w:cs="仿宋"/>
        </w:rPr>
      </w:pPr>
      <w:r>
        <w:rPr>
          <w:rFonts w:hint="eastAsia" w:ascii="仿宋" w:hAnsi="仿宋" w:eastAsia="仿宋" w:cs="仿宋"/>
          <w:spacing w:val="3"/>
        </w:rPr>
        <w:t>- 如收款人因特殊原因需要以现金付款，经财务总监同意后，方</w:t>
      </w:r>
      <w:r>
        <w:rPr>
          <w:rFonts w:hint="eastAsia" w:ascii="仿宋" w:hAnsi="仿宋" w:eastAsia="仿宋" w:cs="仿宋"/>
          <w:spacing w:val="10"/>
        </w:rPr>
        <w:t xml:space="preserve"> </w:t>
      </w:r>
      <w:r>
        <w:rPr>
          <w:rFonts w:hint="eastAsia" w:ascii="仿宋" w:hAnsi="仿宋" w:eastAsia="仿宋" w:cs="仿宋"/>
          <w:spacing w:val="-4"/>
        </w:rPr>
        <w:t>可用现金支付。</w:t>
      </w:r>
    </w:p>
    <w:p w14:paraId="552916A0">
      <w:pPr>
        <w:pStyle w:val="2"/>
        <w:spacing w:before="254" w:line="337" w:lineRule="auto"/>
        <w:ind w:firstLine="558"/>
        <w:rPr>
          <w:rFonts w:hint="eastAsia" w:ascii="仿宋" w:hAnsi="仿宋" w:eastAsia="仿宋" w:cs="仿宋"/>
        </w:rPr>
      </w:pPr>
      <w:r>
        <w:rPr>
          <w:rFonts w:hint="eastAsia" w:ascii="仿宋" w:hAnsi="仿宋" w:eastAsia="仿宋" w:cs="仿宋"/>
          <w:spacing w:val="-2"/>
        </w:rPr>
        <w:t>- 如需本公司人员以支票/现金形式送款到收款单位，经办人必须</w:t>
      </w:r>
      <w:r>
        <w:rPr>
          <w:rFonts w:hint="eastAsia" w:ascii="仿宋" w:hAnsi="仿宋" w:eastAsia="仿宋" w:cs="仿宋"/>
          <w:spacing w:val="17"/>
        </w:rPr>
        <w:t xml:space="preserve"> </w:t>
      </w:r>
      <w:r>
        <w:rPr>
          <w:rFonts w:hint="eastAsia" w:ascii="仿宋" w:hAnsi="仿宋" w:eastAsia="仿宋" w:cs="仿宋"/>
          <w:spacing w:val="-4"/>
        </w:rPr>
        <w:t>先填写“借款单</w:t>
      </w:r>
      <w:r>
        <w:rPr>
          <w:rFonts w:hint="eastAsia" w:ascii="仿宋" w:hAnsi="仿宋" w:eastAsia="仿宋" w:cs="仿宋"/>
          <w:spacing w:val="-98"/>
        </w:rPr>
        <w:t xml:space="preserve"> </w:t>
      </w:r>
      <w:r>
        <w:rPr>
          <w:rFonts w:hint="eastAsia" w:ascii="仿宋" w:hAnsi="仿宋" w:eastAsia="仿宋" w:cs="仿宋"/>
          <w:spacing w:val="-4"/>
        </w:rPr>
        <w:t>”，“借款单</w:t>
      </w:r>
      <w:r>
        <w:rPr>
          <w:rFonts w:hint="eastAsia" w:ascii="仿宋" w:hAnsi="仿宋" w:eastAsia="仿宋" w:cs="仿宋"/>
          <w:spacing w:val="-103"/>
        </w:rPr>
        <w:t xml:space="preserve"> </w:t>
      </w:r>
      <w:r>
        <w:rPr>
          <w:rFonts w:hint="eastAsia" w:ascii="仿宋" w:hAnsi="仿宋" w:eastAsia="仿宋" w:cs="仿宋"/>
          <w:spacing w:val="-4"/>
        </w:rPr>
        <w:t>”应写明借款是支票/现金，并要写明借</w:t>
      </w:r>
      <w:r>
        <w:rPr>
          <w:rFonts w:hint="eastAsia" w:ascii="仿宋" w:hAnsi="仿宋" w:eastAsia="仿宋" w:cs="仿宋"/>
        </w:rPr>
        <w:t xml:space="preserve"> </w:t>
      </w:r>
      <w:r>
        <w:rPr>
          <w:rFonts w:hint="eastAsia" w:ascii="仿宋" w:hAnsi="仿宋" w:eastAsia="仿宋" w:cs="仿宋"/>
          <w:spacing w:val="-1"/>
        </w:rPr>
        <w:t>款金额。经联签审批后，方可领取支票/现金。</w:t>
      </w:r>
    </w:p>
    <w:p w14:paraId="10114E74">
      <w:pPr>
        <w:pStyle w:val="2"/>
        <w:spacing w:before="266" w:line="308" w:lineRule="auto"/>
        <w:ind w:left="10" w:firstLine="548"/>
        <w:rPr>
          <w:rFonts w:hint="eastAsia" w:ascii="仿宋" w:hAnsi="仿宋" w:eastAsia="仿宋" w:cs="仿宋"/>
        </w:rPr>
      </w:pPr>
      <w:r>
        <w:rPr>
          <w:rFonts w:hint="eastAsia" w:ascii="仿宋" w:hAnsi="仿宋" w:eastAsia="仿宋" w:cs="仿宋"/>
          <w:spacing w:val="-2"/>
        </w:rPr>
        <w:t>- 经办人将支票/现金送交收款单位后，取回发票，填写费用报销</w:t>
      </w:r>
      <w:r>
        <w:rPr>
          <w:rFonts w:hint="eastAsia" w:ascii="仿宋" w:hAnsi="仿宋" w:eastAsia="仿宋" w:cs="仿宋"/>
          <w:spacing w:val="17"/>
        </w:rPr>
        <w:t xml:space="preserve"> </w:t>
      </w:r>
      <w:r>
        <w:rPr>
          <w:rFonts w:hint="eastAsia" w:ascii="仿宋" w:hAnsi="仿宋" w:eastAsia="仿宋" w:cs="仿宋"/>
          <w:spacing w:val="-2"/>
        </w:rPr>
        <w:t>单，经联签审批后，借款人方可将“借款单</w:t>
      </w:r>
      <w:r>
        <w:rPr>
          <w:rFonts w:hint="eastAsia" w:ascii="仿宋" w:hAnsi="仿宋" w:eastAsia="仿宋" w:cs="仿宋"/>
          <w:spacing w:val="-103"/>
        </w:rPr>
        <w:t xml:space="preserve"> </w:t>
      </w:r>
      <w:r>
        <w:rPr>
          <w:rFonts w:hint="eastAsia" w:ascii="仿宋" w:hAnsi="仿宋" w:eastAsia="仿宋" w:cs="仿宋"/>
          <w:spacing w:val="-2"/>
        </w:rPr>
        <w:t>”收回并销</w:t>
      </w:r>
      <w:r>
        <w:rPr>
          <w:rFonts w:hint="eastAsia" w:ascii="仿宋" w:hAnsi="仿宋" w:eastAsia="仿宋" w:cs="仿宋"/>
          <w:spacing w:val="-3"/>
        </w:rPr>
        <w:t>毁。</w:t>
      </w:r>
    </w:p>
    <w:p w14:paraId="2212637C">
      <w:pPr>
        <w:spacing w:line="256" w:lineRule="auto"/>
        <w:rPr>
          <w:rFonts w:hint="eastAsia" w:ascii="仿宋" w:hAnsi="仿宋" w:eastAsia="仿宋" w:cs="仿宋"/>
          <w:sz w:val="21"/>
        </w:rPr>
      </w:pPr>
    </w:p>
    <w:p w14:paraId="7A55CA70">
      <w:pPr>
        <w:spacing w:line="256" w:lineRule="auto"/>
        <w:rPr>
          <w:rFonts w:hint="eastAsia" w:ascii="仿宋" w:hAnsi="仿宋" w:eastAsia="仿宋" w:cs="仿宋"/>
          <w:sz w:val="21"/>
        </w:rPr>
      </w:pPr>
    </w:p>
    <w:p w14:paraId="658752E8">
      <w:pPr>
        <w:spacing w:line="256" w:lineRule="auto"/>
        <w:rPr>
          <w:rFonts w:hint="eastAsia" w:ascii="仿宋" w:hAnsi="仿宋" w:eastAsia="仿宋" w:cs="仿宋"/>
          <w:sz w:val="21"/>
        </w:rPr>
      </w:pPr>
    </w:p>
    <w:p w14:paraId="2E0B9CA7">
      <w:pPr>
        <w:pStyle w:val="2"/>
        <w:spacing w:before="92" w:line="224" w:lineRule="auto"/>
        <w:ind w:left="579"/>
        <w:rPr>
          <w:rFonts w:hint="eastAsia" w:ascii="仿宋" w:hAnsi="仿宋" w:eastAsia="仿宋" w:cs="仿宋"/>
        </w:rPr>
      </w:pPr>
      <w:r>
        <w:rPr>
          <w:rFonts w:hint="eastAsia" w:ascii="仿宋" w:hAnsi="仿宋" w:eastAsia="仿宋" w:cs="仿宋"/>
          <w:spacing w:val="-3"/>
        </w:rPr>
        <w:t>第七节  差旅费出款管理</w:t>
      </w:r>
    </w:p>
    <w:p w14:paraId="5E8DCBA0">
      <w:pPr>
        <w:pStyle w:val="2"/>
        <w:spacing w:before="262" w:line="382" w:lineRule="auto"/>
        <w:ind w:left="10" w:firstLine="569"/>
        <w:rPr>
          <w:rFonts w:hint="eastAsia" w:ascii="仿宋" w:hAnsi="仿宋" w:eastAsia="仿宋" w:cs="仿宋"/>
        </w:rPr>
      </w:pPr>
      <w:r>
        <w:rPr>
          <w:rFonts w:hint="eastAsia" w:ascii="仿宋" w:hAnsi="仿宋" w:eastAsia="仿宋" w:cs="仿宋"/>
          <w:spacing w:val="13"/>
        </w:rPr>
        <w:t>第四十六条  各部门差旅费出款都要按公司</w:t>
      </w:r>
      <w:r>
        <w:rPr>
          <w:rFonts w:hint="eastAsia" w:ascii="仿宋" w:hAnsi="仿宋" w:eastAsia="仿宋" w:cs="仿宋"/>
          <w:spacing w:val="12"/>
        </w:rPr>
        <w:t>规定和开支标准执</w:t>
      </w:r>
      <w:r>
        <w:rPr>
          <w:rFonts w:hint="eastAsia" w:ascii="仿宋" w:hAnsi="仿宋" w:eastAsia="仿宋" w:cs="仿宋"/>
        </w:rPr>
        <w:t xml:space="preserve"> </w:t>
      </w:r>
      <w:r>
        <w:rPr>
          <w:rFonts w:hint="eastAsia" w:ascii="仿宋" w:hAnsi="仿宋" w:eastAsia="仿宋" w:cs="仿宋"/>
          <w:spacing w:val="-8"/>
        </w:rPr>
        <w:t>行。</w:t>
      </w:r>
    </w:p>
    <w:p w14:paraId="3EE0FC68">
      <w:pPr>
        <w:pStyle w:val="2"/>
        <w:spacing w:before="40" w:line="225" w:lineRule="auto"/>
        <w:ind w:left="579"/>
        <w:rPr>
          <w:rFonts w:hint="eastAsia" w:ascii="仿宋" w:hAnsi="仿宋" w:eastAsia="仿宋" w:cs="仿宋"/>
        </w:rPr>
      </w:pPr>
      <w:r>
        <w:rPr>
          <w:rFonts w:hint="eastAsia" w:ascii="仿宋" w:hAnsi="仿宋" w:eastAsia="仿宋" w:cs="仿宋"/>
          <w:spacing w:val="-6"/>
        </w:rPr>
        <w:t>第四十七条</w:t>
      </w:r>
      <w:r>
        <w:rPr>
          <w:rFonts w:hint="eastAsia" w:ascii="仿宋" w:hAnsi="仿宋" w:eastAsia="仿宋" w:cs="仿宋"/>
          <w:spacing w:val="22"/>
        </w:rPr>
        <w:t xml:space="preserve">  </w:t>
      </w:r>
      <w:r>
        <w:rPr>
          <w:rFonts w:hint="eastAsia" w:ascii="仿宋" w:hAnsi="仿宋" w:eastAsia="仿宋" w:cs="仿宋"/>
          <w:spacing w:val="-6"/>
        </w:rPr>
        <w:t>出差开支标准：</w:t>
      </w:r>
    </w:p>
    <w:p w14:paraId="5CD60C15">
      <w:pPr>
        <w:pStyle w:val="2"/>
        <w:spacing w:before="258" w:line="226" w:lineRule="auto"/>
        <w:ind w:left="582"/>
        <w:rPr>
          <w:rFonts w:hint="eastAsia" w:ascii="仿宋" w:hAnsi="仿宋" w:eastAsia="仿宋" w:cs="仿宋"/>
        </w:rPr>
      </w:pPr>
      <w:r>
        <w:rPr>
          <w:rFonts w:hint="eastAsia" w:ascii="仿宋" w:hAnsi="仿宋" w:eastAsia="仿宋" w:cs="仿宋"/>
          <w:spacing w:val="-4"/>
        </w:rPr>
        <w:t>（一）市内交通费</w:t>
      </w:r>
    </w:p>
    <w:p w14:paraId="4F63073D">
      <w:pPr>
        <w:spacing w:line="18" w:lineRule="exact"/>
        <w:rPr>
          <w:rFonts w:hint="eastAsia" w:ascii="仿宋" w:hAnsi="仿宋" w:eastAsia="仿宋" w:cs="仿宋"/>
        </w:rPr>
      </w:pPr>
    </w:p>
    <w:tbl>
      <w:tblPr>
        <w:tblStyle w:val="10"/>
        <w:tblW w:w="7902"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9"/>
        <w:gridCol w:w="1964"/>
        <w:gridCol w:w="2894"/>
        <w:gridCol w:w="1825"/>
      </w:tblGrid>
      <w:tr w14:paraId="725B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19" w:type="dxa"/>
            <w:noWrap w:val="0"/>
            <w:vAlign w:val="top"/>
          </w:tcPr>
          <w:p w14:paraId="5912B6BF">
            <w:pPr>
              <w:pStyle w:val="9"/>
              <w:spacing w:before="244" w:line="226" w:lineRule="auto"/>
              <w:ind w:left="117"/>
              <w:rPr>
                <w:rFonts w:hint="eastAsia" w:ascii="仿宋" w:hAnsi="仿宋" w:eastAsia="仿宋" w:cs="仿宋"/>
                <w:sz w:val="28"/>
                <w:szCs w:val="28"/>
              </w:rPr>
            </w:pPr>
            <w:r>
              <w:rPr>
                <w:rFonts w:hint="eastAsia" w:ascii="仿宋" w:hAnsi="仿宋" w:eastAsia="仿宋" w:cs="仿宋"/>
                <w:spacing w:val="-5"/>
                <w:sz w:val="28"/>
                <w:szCs w:val="28"/>
              </w:rPr>
              <w:t>序号</w:t>
            </w:r>
          </w:p>
        </w:tc>
        <w:tc>
          <w:tcPr>
            <w:tcW w:w="1964" w:type="dxa"/>
            <w:noWrap w:val="0"/>
            <w:vAlign w:val="top"/>
          </w:tcPr>
          <w:p w14:paraId="0CC7CA75">
            <w:pPr>
              <w:pStyle w:val="9"/>
              <w:spacing w:before="244" w:line="225" w:lineRule="auto"/>
              <w:ind w:left="155"/>
              <w:rPr>
                <w:rFonts w:hint="eastAsia" w:ascii="仿宋" w:hAnsi="仿宋" w:eastAsia="仿宋" w:cs="仿宋"/>
                <w:sz w:val="28"/>
                <w:szCs w:val="28"/>
              </w:rPr>
            </w:pPr>
            <w:r>
              <w:rPr>
                <w:rFonts w:hint="eastAsia" w:ascii="仿宋" w:hAnsi="仿宋" w:eastAsia="仿宋" w:cs="仿宋"/>
                <w:spacing w:val="-26"/>
                <w:sz w:val="28"/>
                <w:szCs w:val="28"/>
              </w:rPr>
              <w:t>岗位</w:t>
            </w:r>
          </w:p>
        </w:tc>
        <w:tc>
          <w:tcPr>
            <w:tcW w:w="2894" w:type="dxa"/>
            <w:noWrap w:val="0"/>
            <w:vAlign w:val="top"/>
          </w:tcPr>
          <w:p w14:paraId="4A3C82E7">
            <w:pPr>
              <w:pStyle w:val="9"/>
              <w:spacing w:before="245" w:line="224" w:lineRule="auto"/>
              <w:ind w:left="122"/>
              <w:rPr>
                <w:rFonts w:hint="eastAsia" w:ascii="仿宋" w:hAnsi="仿宋" w:eastAsia="仿宋" w:cs="仿宋"/>
                <w:sz w:val="28"/>
                <w:szCs w:val="28"/>
              </w:rPr>
            </w:pPr>
            <w:r>
              <w:rPr>
                <w:rFonts w:hint="eastAsia" w:ascii="仿宋" w:hAnsi="仿宋" w:eastAsia="仿宋" w:cs="仿宋"/>
                <w:sz w:val="28"/>
                <w:szCs w:val="28"/>
              </w:rPr>
              <w:t>京、沪、粤、深</w:t>
            </w:r>
          </w:p>
        </w:tc>
        <w:tc>
          <w:tcPr>
            <w:tcW w:w="1825" w:type="dxa"/>
            <w:noWrap w:val="0"/>
            <w:vAlign w:val="top"/>
          </w:tcPr>
          <w:p w14:paraId="40768E1A">
            <w:pPr>
              <w:pStyle w:val="9"/>
              <w:spacing w:before="244" w:line="226" w:lineRule="auto"/>
              <w:ind w:left="121"/>
              <w:rPr>
                <w:rFonts w:hint="eastAsia" w:ascii="仿宋" w:hAnsi="仿宋" w:eastAsia="仿宋" w:cs="仿宋"/>
                <w:sz w:val="28"/>
                <w:szCs w:val="28"/>
              </w:rPr>
            </w:pPr>
            <w:r>
              <w:rPr>
                <w:rFonts w:hint="eastAsia" w:ascii="仿宋" w:hAnsi="仿宋" w:eastAsia="仿宋" w:cs="仿宋"/>
                <w:spacing w:val="-4"/>
                <w:sz w:val="28"/>
                <w:szCs w:val="28"/>
              </w:rPr>
              <w:t>其他地区</w:t>
            </w:r>
          </w:p>
        </w:tc>
      </w:tr>
      <w:tr w14:paraId="12E6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219" w:type="dxa"/>
            <w:noWrap w:val="0"/>
            <w:vAlign w:val="top"/>
          </w:tcPr>
          <w:p w14:paraId="2773B0F2">
            <w:pPr>
              <w:pStyle w:val="9"/>
              <w:spacing w:before="285" w:line="184" w:lineRule="auto"/>
              <w:ind w:left="132"/>
              <w:rPr>
                <w:rFonts w:hint="eastAsia" w:ascii="仿宋" w:hAnsi="仿宋" w:eastAsia="仿宋" w:cs="仿宋"/>
                <w:sz w:val="28"/>
                <w:szCs w:val="28"/>
              </w:rPr>
            </w:pPr>
            <w:r>
              <w:rPr>
                <w:rFonts w:hint="eastAsia" w:ascii="仿宋" w:hAnsi="仿宋" w:eastAsia="仿宋" w:cs="仿宋"/>
                <w:sz w:val="28"/>
                <w:szCs w:val="28"/>
              </w:rPr>
              <w:t>1</w:t>
            </w:r>
          </w:p>
        </w:tc>
        <w:tc>
          <w:tcPr>
            <w:tcW w:w="1964" w:type="dxa"/>
            <w:noWrap w:val="0"/>
            <w:vAlign w:val="top"/>
          </w:tcPr>
          <w:p w14:paraId="5AA01E2E">
            <w:pPr>
              <w:pStyle w:val="9"/>
              <w:spacing w:before="241" w:line="225" w:lineRule="auto"/>
              <w:ind w:left="119"/>
              <w:rPr>
                <w:rFonts w:hint="eastAsia" w:ascii="仿宋" w:hAnsi="仿宋" w:eastAsia="仿宋" w:cs="仿宋"/>
                <w:sz w:val="28"/>
                <w:szCs w:val="28"/>
              </w:rPr>
            </w:pPr>
            <w:r>
              <w:rPr>
                <w:rFonts w:hint="eastAsia" w:ascii="仿宋" w:hAnsi="仿宋" w:eastAsia="仿宋" w:cs="仿宋"/>
                <w:spacing w:val="-5"/>
                <w:sz w:val="28"/>
                <w:szCs w:val="28"/>
              </w:rPr>
              <w:t>董事长</w:t>
            </w:r>
          </w:p>
        </w:tc>
        <w:tc>
          <w:tcPr>
            <w:tcW w:w="2894" w:type="dxa"/>
            <w:noWrap w:val="0"/>
            <w:vAlign w:val="top"/>
          </w:tcPr>
          <w:p w14:paraId="751933E4">
            <w:pPr>
              <w:pStyle w:val="9"/>
              <w:spacing w:before="241" w:line="230" w:lineRule="auto"/>
              <w:ind w:left="126"/>
              <w:rPr>
                <w:rFonts w:hint="eastAsia" w:ascii="仿宋" w:hAnsi="仿宋" w:eastAsia="仿宋" w:cs="仿宋"/>
                <w:sz w:val="28"/>
                <w:szCs w:val="28"/>
              </w:rPr>
            </w:pPr>
            <w:r>
              <w:rPr>
                <w:rFonts w:hint="eastAsia" w:ascii="仿宋" w:hAnsi="仿宋" w:eastAsia="仿宋" w:cs="仿宋"/>
                <w:spacing w:val="-11"/>
                <w:sz w:val="28"/>
                <w:szCs w:val="28"/>
              </w:rPr>
              <w:t>实报</w:t>
            </w:r>
          </w:p>
        </w:tc>
        <w:tc>
          <w:tcPr>
            <w:tcW w:w="1825" w:type="dxa"/>
            <w:noWrap w:val="0"/>
            <w:vAlign w:val="top"/>
          </w:tcPr>
          <w:p w14:paraId="515857DD">
            <w:pPr>
              <w:pStyle w:val="9"/>
              <w:spacing w:before="241" w:line="230" w:lineRule="auto"/>
              <w:ind w:left="129"/>
              <w:rPr>
                <w:rFonts w:hint="eastAsia" w:ascii="仿宋" w:hAnsi="仿宋" w:eastAsia="仿宋" w:cs="仿宋"/>
                <w:sz w:val="28"/>
                <w:szCs w:val="28"/>
              </w:rPr>
            </w:pPr>
            <w:r>
              <w:rPr>
                <w:rFonts w:hint="eastAsia" w:ascii="仿宋" w:hAnsi="仿宋" w:eastAsia="仿宋" w:cs="仿宋"/>
                <w:spacing w:val="-11"/>
                <w:sz w:val="28"/>
                <w:szCs w:val="28"/>
              </w:rPr>
              <w:t>实报</w:t>
            </w:r>
          </w:p>
        </w:tc>
      </w:tr>
      <w:tr w14:paraId="76AED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219" w:type="dxa"/>
            <w:noWrap w:val="0"/>
            <w:vAlign w:val="top"/>
          </w:tcPr>
          <w:p w14:paraId="4400E750">
            <w:pPr>
              <w:pStyle w:val="9"/>
              <w:spacing w:before="283" w:line="186" w:lineRule="auto"/>
              <w:ind w:left="116"/>
              <w:rPr>
                <w:rFonts w:hint="eastAsia" w:ascii="仿宋" w:hAnsi="仿宋" w:eastAsia="仿宋" w:cs="仿宋"/>
                <w:sz w:val="28"/>
                <w:szCs w:val="28"/>
              </w:rPr>
            </w:pPr>
            <w:r>
              <w:rPr>
                <w:rFonts w:hint="eastAsia" w:ascii="仿宋" w:hAnsi="仿宋" w:eastAsia="仿宋" w:cs="仿宋"/>
                <w:sz w:val="28"/>
                <w:szCs w:val="28"/>
              </w:rPr>
              <w:t>2</w:t>
            </w:r>
          </w:p>
        </w:tc>
        <w:tc>
          <w:tcPr>
            <w:tcW w:w="1964" w:type="dxa"/>
            <w:noWrap w:val="0"/>
            <w:vAlign w:val="top"/>
          </w:tcPr>
          <w:p w14:paraId="21135663">
            <w:pPr>
              <w:pStyle w:val="9"/>
              <w:spacing w:before="243" w:line="227" w:lineRule="auto"/>
              <w:ind w:left="116"/>
              <w:rPr>
                <w:rFonts w:hint="eastAsia" w:ascii="仿宋" w:hAnsi="仿宋" w:eastAsia="仿宋" w:cs="仿宋"/>
                <w:sz w:val="28"/>
                <w:szCs w:val="28"/>
              </w:rPr>
            </w:pPr>
            <w:r>
              <w:rPr>
                <w:rFonts w:hint="eastAsia" w:ascii="仿宋" w:hAnsi="仿宋" w:eastAsia="仿宋" w:cs="仿宋"/>
                <w:spacing w:val="-4"/>
                <w:sz w:val="28"/>
                <w:szCs w:val="28"/>
              </w:rPr>
              <w:t>执行总裁</w:t>
            </w:r>
          </w:p>
        </w:tc>
        <w:tc>
          <w:tcPr>
            <w:tcW w:w="2894" w:type="dxa"/>
            <w:noWrap w:val="0"/>
            <w:vAlign w:val="top"/>
          </w:tcPr>
          <w:p w14:paraId="6DC028A6">
            <w:pPr>
              <w:pStyle w:val="9"/>
              <w:spacing w:before="284" w:line="185" w:lineRule="auto"/>
              <w:ind w:left="108"/>
              <w:rPr>
                <w:rFonts w:hint="eastAsia" w:ascii="仿宋" w:hAnsi="仿宋" w:eastAsia="仿宋" w:cs="仿宋"/>
                <w:sz w:val="28"/>
                <w:szCs w:val="28"/>
              </w:rPr>
            </w:pPr>
            <w:r>
              <w:rPr>
                <w:rFonts w:hint="eastAsia" w:ascii="仿宋" w:hAnsi="仿宋" w:eastAsia="仿宋" w:cs="仿宋"/>
                <w:spacing w:val="-2"/>
                <w:sz w:val="28"/>
                <w:szCs w:val="28"/>
              </w:rPr>
              <w:t>50</w:t>
            </w:r>
          </w:p>
        </w:tc>
        <w:tc>
          <w:tcPr>
            <w:tcW w:w="1825" w:type="dxa"/>
            <w:noWrap w:val="0"/>
            <w:vAlign w:val="top"/>
          </w:tcPr>
          <w:p w14:paraId="3AB638BC">
            <w:pPr>
              <w:pStyle w:val="9"/>
              <w:spacing w:before="283" w:line="186" w:lineRule="auto"/>
              <w:ind w:left="118"/>
              <w:rPr>
                <w:rFonts w:hint="eastAsia" w:ascii="仿宋" w:hAnsi="仿宋" w:eastAsia="仿宋" w:cs="仿宋"/>
                <w:sz w:val="28"/>
                <w:szCs w:val="28"/>
              </w:rPr>
            </w:pPr>
            <w:r>
              <w:rPr>
                <w:rFonts w:hint="eastAsia" w:ascii="仿宋" w:hAnsi="仿宋" w:eastAsia="仿宋" w:cs="仿宋"/>
                <w:spacing w:val="-5"/>
                <w:sz w:val="28"/>
                <w:szCs w:val="28"/>
              </w:rPr>
              <w:t>30</w:t>
            </w:r>
          </w:p>
        </w:tc>
      </w:tr>
    </w:tbl>
    <w:p w14:paraId="76266F7D">
      <w:pPr>
        <w:rPr>
          <w:rFonts w:hint="eastAsia" w:ascii="仿宋" w:hAnsi="仿宋" w:eastAsia="仿宋" w:cs="仿宋"/>
          <w:sz w:val="21"/>
        </w:rPr>
      </w:pPr>
    </w:p>
    <w:p w14:paraId="7268C5E1">
      <w:pPr>
        <w:rPr>
          <w:rFonts w:hint="eastAsia" w:ascii="仿宋" w:hAnsi="仿宋" w:eastAsia="仿宋" w:cs="仿宋"/>
          <w:sz w:val="21"/>
          <w:szCs w:val="21"/>
        </w:rPr>
        <w:sectPr>
          <w:footerReference r:id="rId44" w:type="default"/>
          <w:pgSz w:w="11905" w:h="16839"/>
          <w:pgMar w:top="1431" w:right="1700" w:bottom="1236" w:left="1708" w:header="0" w:footer="1071" w:gutter="0"/>
          <w:pgNumType w:fmt="decimal"/>
          <w:cols w:space="720" w:num="1"/>
        </w:sectPr>
      </w:pPr>
    </w:p>
    <w:p w14:paraId="76B8A4DB">
      <w:pPr>
        <w:spacing w:before="28"/>
        <w:rPr>
          <w:rFonts w:hint="eastAsia" w:ascii="仿宋" w:hAnsi="仿宋" w:eastAsia="仿宋" w:cs="仿宋"/>
        </w:rPr>
      </w:pPr>
    </w:p>
    <w:tbl>
      <w:tblPr>
        <w:tblStyle w:val="10"/>
        <w:tblW w:w="7902"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9"/>
        <w:gridCol w:w="1964"/>
        <w:gridCol w:w="2894"/>
        <w:gridCol w:w="1825"/>
      </w:tblGrid>
      <w:tr w14:paraId="2A20F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19" w:type="dxa"/>
            <w:noWrap w:val="0"/>
            <w:vAlign w:val="top"/>
          </w:tcPr>
          <w:p w14:paraId="3371004A">
            <w:pPr>
              <w:pStyle w:val="9"/>
              <w:spacing w:before="285" w:line="186" w:lineRule="auto"/>
              <w:ind w:left="118"/>
              <w:rPr>
                <w:rFonts w:hint="eastAsia" w:ascii="仿宋" w:hAnsi="仿宋" w:eastAsia="仿宋" w:cs="仿宋"/>
                <w:sz w:val="28"/>
                <w:szCs w:val="28"/>
              </w:rPr>
            </w:pPr>
            <w:r>
              <w:rPr>
                <w:rFonts w:hint="eastAsia" w:ascii="仿宋" w:hAnsi="仿宋" w:eastAsia="仿宋" w:cs="仿宋"/>
                <w:sz w:val="28"/>
                <w:szCs w:val="28"/>
              </w:rPr>
              <w:t>3</w:t>
            </w:r>
          </w:p>
        </w:tc>
        <w:tc>
          <w:tcPr>
            <w:tcW w:w="1964" w:type="dxa"/>
            <w:noWrap w:val="0"/>
            <w:vAlign w:val="top"/>
          </w:tcPr>
          <w:p w14:paraId="3D3195C5">
            <w:pPr>
              <w:pStyle w:val="9"/>
              <w:spacing w:before="244" w:line="239" w:lineRule="auto"/>
              <w:ind w:left="130"/>
              <w:rPr>
                <w:rFonts w:hint="eastAsia" w:ascii="仿宋" w:hAnsi="仿宋" w:eastAsia="仿宋" w:cs="仿宋"/>
                <w:sz w:val="28"/>
                <w:szCs w:val="28"/>
              </w:rPr>
            </w:pPr>
            <w:r>
              <w:rPr>
                <w:rFonts w:hint="eastAsia" w:ascii="仿宋" w:hAnsi="仿宋" w:eastAsia="仿宋" w:cs="仿宋"/>
                <w:spacing w:val="-13"/>
                <w:sz w:val="28"/>
                <w:szCs w:val="28"/>
              </w:rPr>
              <w:t>总监</w:t>
            </w:r>
          </w:p>
        </w:tc>
        <w:tc>
          <w:tcPr>
            <w:tcW w:w="2894" w:type="dxa"/>
            <w:noWrap w:val="0"/>
            <w:vAlign w:val="top"/>
          </w:tcPr>
          <w:p w14:paraId="00396E1B">
            <w:pPr>
              <w:pStyle w:val="9"/>
              <w:spacing w:before="286" w:line="185" w:lineRule="auto"/>
              <w:ind w:left="108"/>
              <w:rPr>
                <w:rFonts w:hint="eastAsia" w:ascii="仿宋" w:hAnsi="仿宋" w:eastAsia="仿宋" w:cs="仿宋"/>
                <w:sz w:val="28"/>
                <w:szCs w:val="28"/>
              </w:rPr>
            </w:pPr>
            <w:r>
              <w:rPr>
                <w:rFonts w:hint="eastAsia" w:ascii="仿宋" w:hAnsi="仿宋" w:eastAsia="仿宋" w:cs="仿宋"/>
                <w:spacing w:val="-2"/>
                <w:sz w:val="28"/>
                <w:szCs w:val="28"/>
              </w:rPr>
              <w:t>50</w:t>
            </w:r>
          </w:p>
        </w:tc>
        <w:tc>
          <w:tcPr>
            <w:tcW w:w="1825" w:type="dxa"/>
            <w:noWrap w:val="0"/>
            <w:vAlign w:val="top"/>
          </w:tcPr>
          <w:p w14:paraId="089D1618">
            <w:pPr>
              <w:pStyle w:val="9"/>
              <w:spacing w:before="285" w:line="186" w:lineRule="auto"/>
              <w:ind w:left="118"/>
              <w:rPr>
                <w:rFonts w:hint="eastAsia" w:ascii="仿宋" w:hAnsi="仿宋" w:eastAsia="仿宋" w:cs="仿宋"/>
                <w:sz w:val="28"/>
                <w:szCs w:val="28"/>
              </w:rPr>
            </w:pPr>
            <w:r>
              <w:rPr>
                <w:rFonts w:hint="eastAsia" w:ascii="仿宋" w:hAnsi="仿宋" w:eastAsia="仿宋" w:cs="仿宋"/>
                <w:spacing w:val="-5"/>
                <w:sz w:val="28"/>
                <w:szCs w:val="28"/>
              </w:rPr>
              <w:t>30</w:t>
            </w:r>
          </w:p>
        </w:tc>
      </w:tr>
      <w:tr w14:paraId="1007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19" w:type="dxa"/>
            <w:noWrap w:val="0"/>
            <w:vAlign w:val="top"/>
          </w:tcPr>
          <w:p w14:paraId="6D02CB74">
            <w:pPr>
              <w:pStyle w:val="9"/>
              <w:spacing w:before="285" w:line="184" w:lineRule="auto"/>
              <w:ind w:left="110"/>
              <w:rPr>
                <w:rFonts w:hint="eastAsia" w:ascii="仿宋" w:hAnsi="仿宋" w:eastAsia="仿宋" w:cs="仿宋"/>
                <w:sz w:val="28"/>
                <w:szCs w:val="28"/>
              </w:rPr>
            </w:pPr>
            <w:r>
              <w:rPr>
                <w:rFonts w:hint="eastAsia" w:ascii="仿宋" w:hAnsi="仿宋" w:eastAsia="仿宋" w:cs="仿宋"/>
                <w:sz w:val="28"/>
                <w:szCs w:val="28"/>
              </w:rPr>
              <w:t>4</w:t>
            </w:r>
          </w:p>
        </w:tc>
        <w:tc>
          <w:tcPr>
            <w:tcW w:w="1964" w:type="dxa"/>
            <w:noWrap w:val="0"/>
            <w:vAlign w:val="top"/>
          </w:tcPr>
          <w:p w14:paraId="46FFE354">
            <w:pPr>
              <w:pStyle w:val="9"/>
              <w:spacing w:before="241" w:line="225" w:lineRule="auto"/>
              <w:ind w:left="113"/>
              <w:rPr>
                <w:rFonts w:hint="eastAsia" w:ascii="仿宋" w:hAnsi="仿宋" w:eastAsia="仿宋" w:cs="仿宋"/>
                <w:sz w:val="28"/>
                <w:szCs w:val="28"/>
              </w:rPr>
            </w:pPr>
            <w:r>
              <w:rPr>
                <w:rFonts w:hint="eastAsia" w:ascii="仿宋" w:hAnsi="仿宋" w:eastAsia="仿宋" w:cs="仿宋"/>
                <w:spacing w:val="-3"/>
                <w:sz w:val="28"/>
                <w:szCs w:val="28"/>
              </w:rPr>
              <w:t>部门经理</w:t>
            </w:r>
          </w:p>
        </w:tc>
        <w:tc>
          <w:tcPr>
            <w:tcW w:w="2894" w:type="dxa"/>
            <w:noWrap w:val="0"/>
            <w:vAlign w:val="top"/>
          </w:tcPr>
          <w:p w14:paraId="449ADB61">
            <w:pPr>
              <w:pStyle w:val="9"/>
              <w:spacing w:before="281" w:line="186" w:lineRule="auto"/>
              <w:ind w:left="115"/>
              <w:rPr>
                <w:rFonts w:hint="eastAsia" w:ascii="仿宋" w:hAnsi="仿宋" w:eastAsia="仿宋" w:cs="仿宋"/>
                <w:sz w:val="28"/>
                <w:szCs w:val="28"/>
              </w:rPr>
            </w:pPr>
            <w:r>
              <w:rPr>
                <w:rFonts w:hint="eastAsia" w:ascii="仿宋" w:hAnsi="仿宋" w:eastAsia="仿宋" w:cs="仿宋"/>
                <w:spacing w:val="-5"/>
                <w:sz w:val="28"/>
                <w:szCs w:val="28"/>
              </w:rPr>
              <w:t>30</w:t>
            </w:r>
          </w:p>
        </w:tc>
        <w:tc>
          <w:tcPr>
            <w:tcW w:w="1825" w:type="dxa"/>
            <w:noWrap w:val="0"/>
            <w:vAlign w:val="top"/>
          </w:tcPr>
          <w:p w14:paraId="4EB57648">
            <w:pPr>
              <w:pStyle w:val="9"/>
              <w:spacing w:before="281" w:line="186" w:lineRule="auto"/>
              <w:ind w:left="115"/>
              <w:rPr>
                <w:rFonts w:hint="eastAsia" w:ascii="仿宋" w:hAnsi="仿宋" w:eastAsia="仿宋" w:cs="仿宋"/>
                <w:sz w:val="28"/>
                <w:szCs w:val="28"/>
              </w:rPr>
            </w:pPr>
            <w:r>
              <w:rPr>
                <w:rFonts w:hint="eastAsia" w:ascii="仿宋" w:hAnsi="仿宋" w:eastAsia="仿宋" w:cs="仿宋"/>
                <w:spacing w:val="-4"/>
                <w:sz w:val="28"/>
                <w:szCs w:val="28"/>
              </w:rPr>
              <w:t>20</w:t>
            </w:r>
          </w:p>
        </w:tc>
      </w:tr>
      <w:tr w14:paraId="19AD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19" w:type="dxa"/>
            <w:noWrap w:val="0"/>
            <w:vAlign w:val="top"/>
          </w:tcPr>
          <w:p w14:paraId="588E793F">
            <w:pPr>
              <w:pStyle w:val="9"/>
              <w:spacing w:before="288" w:line="182" w:lineRule="auto"/>
              <w:ind w:left="111"/>
              <w:rPr>
                <w:rFonts w:hint="eastAsia" w:ascii="仿宋" w:hAnsi="仿宋" w:eastAsia="仿宋" w:cs="仿宋"/>
                <w:sz w:val="28"/>
                <w:szCs w:val="28"/>
              </w:rPr>
            </w:pPr>
            <w:r>
              <w:rPr>
                <w:rFonts w:hint="eastAsia" w:ascii="仿宋" w:hAnsi="仿宋" w:eastAsia="仿宋" w:cs="仿宋"/>
                <w:sz w:val="28"/>
                <w:szCs w:val="28"/>
              </w:rPr>
              <w:t>5</w:t>
            </w:r>
          </w:p>
        </w:tc>
        <w:tc>
          <w:tcPr>
            <w:tcW w:w="1964" w:type="dxa"/>
            <w:noWrap w:val="0"/>
            <w:vAlign w:val="top"/>
          </w:tcPr>
          <w:p w14:paraId="174848A0">
            <w:pPr>
              <w:pStyle w:val="9"/>
              <w:spacing w:before="242" w:line="225" w:lineRule="auto"/>
              <w:ind w:left="113"/>
              <w:rPr>
                <w:rFonts w:hint="eastAsia" w:ascii="仿宋" w:hAnsi="仿宋" w:eastAsia="仿宋" w:cs="仿宋"/>
                <w:sz w:val="28"/>
                <w:szCs w:val="28"/>
              </w:rPr>
            </w:pPr>
            <w:r>
              <w:rPr>
                <w:rFonts w:hint="eastAsia" w:ascii="仿宋" w:hAnsi="仿宋" w:eastAsia="仿宋" w:cs="仿宋"/>
                <w:spacing w:val="-3"/>
                <w:sz w:val="28"/>
                <w:szCs w:val="28"/>
              </w:rPr>
              <w:t>部门副职</w:t>
            </w:r>
          </w:p>
        </w:tc>
        <w:tc>
          <w:tcPr>
            <w:tcW w:w="2894" w:type="dxa"/>
            <w:noWrap w:val="0"/>
            <w:vAlign w:val="top"/>
          </w:tcPr>
          <w:p w14:paraId="1F1DD2EF">
            <w:pPr>
              <w:pStyle w:val="9"/>
              <w:spacing w:before="282" w:line="186" w:lineRule="auto"/>
              <w:ind w:left="115"/>
              <w:rPr>
                <w:rFonts w:hint="eastAsia" w:ascii="仿宋" w:hAnsi="仿宋" w:eastAsia="仿宋" w:cs="仿宋"/>
                <w:sz w:val="28"/>
                <w:szCs w:val="28"/>
              </w:rPr>
            </w:pPr>
            <w:r>
              <w:rPr>
                <w:rFonts w:hint="eastAsia" w:ascii="仿宋" w:hAnsi="仿宋" w:eastAsia="仿宋" w:cs="仿宋"/>
                <w:spacing w:val="-5"/>
                <w:sz w:val="28"/>
                <w:szCs w:val="28"/>
              </w:rPr>
              <w:t>30</w:t>
            </w:r>
          </w:p>
        </w:tc>
        <w:tc>
          <w:tcPr>
            <w:tcW w:w="1825" w:type="dxa"/>
            <w:noWrap w:val="0"/>
            <w:vAlign w:val="top"/>
          </w:tcPr>
          <w:p w14:paraId="53024D95">
            <w:pPr>
              <w:pStyle w:val="9"/>
              <w:spacing w:before="282" w:line="186" w:lineRule="auto"/>
              <w:ind w:left="115"/>
              <w:rPr>
                <w:rFonts w:hint="eastAsia" w:ascii="仿宋" w:hAnsi="仿宋" w:eastAsia="仿宋" w:cs="仿宋"/>
                <w:sz w:val="28"/>
                <w:szCs w:val="28"/>
              </w:rPr>
            </w:pPr>
            <w:r>
              <w:rPr>
                <w:rFonts w:hint="eastAsia" w:ascii="仿宋" w:hAnsi="仿宋" w:eastAsia="仿宋" w:cs="仿宋"/>
                <w:spacing w:val="-4"/>
                <w:sz w:val="28"/>
                <w:szCs w:val="28"/>
              </w:rPr>
              <w:t>20</w:t>
            </w:r>
          </w:p>
        </w:tc>
      </w:tr>
      <w:tr w14:paraId="10D7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19" w:type="dxa"/>
            <w:noWrap w:val="0"/>
            <w:vAlign w:val="top"/>
          </w:tcPr>
          <w:p w14:paraId="76215562">
            <w:pPr>
              <w:pStyle w:val="9"/>
              <w:spacing w:before="286" w:line="184" w:lineRule="auto"/>
              <w:ind w:left="117"/>
              <w:rPr>
                <w:rFonts w:hint="eastAsia" w:ascii="仿宋" w:hAnsi="仿宋" w:eastAsia="仿宋" w:cs="仿宋"/>
                <w:sz w:val="28"/>
                <w:szCs w:val="28"/>
              </w:rPr>
            </w:pPr>
            <w:r>
              <w:rPr>
                <w:rFonts w:hint="eastAsia" w:ascii="仿宋" w:hAnsi="仿宋" w:eastAsia="仿宋" w:cs="仿宋"/>
                <w:sz w:val="28"/>
                <w:szCs w:val="28"/>
              </w:rPr>
              <w:t>6</w:t>
            </w:r>
          </w:p>
        </w:tc>
        <w:tc>
          <w:tcPr>
            <w:tcW w:w="1964" w:type="dxa"/>
            <w:noWrap w:val="0"/>
            <w:vAlign w:val="top"/>
          </w:tcPr>
          <w:p w14:paraId="266D9EBA">
            <w:pPr>
              <w:pStyle w:val="9"/>
              <w:spacing w:before="242" w:line="227" w:lineRule="auto"/>
              <w:ind w:left="118"/>
              <w:rPr>
                <w:rFonts w:hint="eastAsia" w:ascii="仿宋" w:hAnsi="仿宋" w:eastAsia="仿宋" w:cs="仿宋"/>
                <w:sz w:val="28"/>
                <w:szCs w:val="28"/>
              </w:rPr>
            </w:pPr>
            <w:r>
              <w:rPr>
                <w:rFonts w:hint="eastAsia" w:ascii="仿宋" w:hAnsi="仿宋" w:eastAsia="仿宋" w:cs="仿宋"/>
                <w:spacing w:val="-4"/>
                <w:sz w:val="28"/>
                <w:szCs w:val="28"/>
              </w:rPr>
              <w:t>一般人员</w:t>
            </w:r>
          </w:p>
        </w:tc>
        <w:tc>
          <w:tcPr>
            <w:tcW w:w="2894" w:type="dxa"/>
            <w:noWrap w:val="0"/>
            <w:vAlign w:val="top"/>
          </w:tcPr>
          <w:p w14:paraId="6742FC6D">
            <w:pPr>
              <w:pStyle w:val="9"/>
              <w:spacing w:before="283" w:line="186" w:lineRule="auto"/>
              <w:ind w:left="113"/>
              <w:rPr>
                <w:rFonts w:hint="eastAsia" w:ascii="仿宋" w:hAnsi="仿宋" w:eastAsia="仿宋" w:cs="仿宋"/>
                <w:sz w:val="28"/>
                <w:szCs w:val="28"/>
              </w:rPr>
            </w:pPr>
            <w:r>
              <w:rPr>
                <w:rFonts w:hint="eastAsia" w:ascii="仿宋" w:hAnsi="仿宋" w:eastAsia="仿宋" w:cs="仿宋"/>
                <w:spacing w:val="-4"/>
                <w:sz w:val="28"/>
                <w:szCs w:val="28"/>
              </w:rPr>
              <w:t>20</w:t>
            </w:r>
          </w:p>
        </w:tc>
        <w:tc>
          <w:tcPr>
            <w:tcW w:w="1825" w:type="dxa"/>
            <w:noWrap w:val="0"/>
            <w:vAlign w:val="top"/>
          </w:tcPr>
          <w:p w14:paraId="6D1B2362">
            <w:pPr>
              <w:pStyle w:val="9"/>
              <w:spacing w:before="284" w:line="185" w:lineRule="auto"/>
              <w:ind w:left="132"/>
              <w:rPr>
                <w:rFonts w:hint="eastAsia" w:ascii="仿宋" w:hAnsi="仿宋" w:eastAsia="仿宋" w:cs="仿宋"/>
                <w:sz w:val="28"/>
                <w:szCs w:val="28"/>
              </w:rPr>
            </w:pPr>
            <w:r>
              <w:rPr>
                <w:rFonts w:hint="eastAsia" w:ascii="仿宋" w:hAnsi="仿宋" w:eastAsia="仿宋" w:cs="仿宋"/>
                <w:spacing w:val="-12"/>
                <w:sz w:val="28"/>
                <w:szCs w:val="28"/>
              </w:rPr>
              <w:t>10</w:t>
            </w:r>
          </w:p>
        </w:tc>
      </w:tr>
    </w:tbl>
    <w:p w14:paraId="6C9A90DA">
      <w:pPr>
        <w:pStyle w:val="2"/>
        <w:spacing w:before="238" w:line="226" w:lineRule="auto"/>
        <w:ind w:left="505"/>
        <w:rPr>
          <w:rFonts w:hint="eastAsia" w:ascii="仿宋" w:hAnsi="仿宋" w:eastAsia="仿宋" w:cs="仿宋"/>
        </w:rPr>
      </w:pPr>
      <w:r>
        <w:rPr>
          <w:rFonts w:hint="eastAsia" w:ascii="仿宋" w:hAnsi="仿宋" w:eastAsia="仿宋" w:cs="仿宋"/>
          <w:spacing w:val="-5"/>
        </w:rPr>
        <w:t>（二）其他杂费</w:t>
      </w:r>
    </w:p>
    <w:p w14:paraId="0077C7B5">
      <w:pPr>
        <w:pStyle w:val="2"/>
        <w:spacing w:before="257" w:line="225" w:lineRule="auto"/>
        <w:ind w:left="500"/>
        <w:rPr>
          <w:rFonts w:hint="eastAsia" w:ascii="仿宋" w:hAnsi="仿宋" w:eastAsia="仿宋" w:cs="仿宋"/>
        </w:rPr>
      </w:pPr>
      <w:r>
        <w:rPr>
          <w:rFonts w:hint="eastAsia" w:ascii="仿宋" w:hAnsi="仿宋" w:eastAsia="仿宋" w:cs="仿宋"/>
          <w:spacing w:val="-3"/>
        </w:rPr>
        <w:t>包括（包裹费、电话费、杂项费等）控制在每人</w:t>
      </w:r>
      <w:r>
        <w:rPr>
          <w:rFonts w:hint="eastAsia" w:ascii="仿宋" w:hAnsi="仿宋" w:eastAsia="仿宋" w:cs="仿宋"/>
          <w:spacing w:val="-41"/>
        </w:rPr>
        <w:t xml:space="preserve"> </w:t>
      </w:r>
      <w:r>
        <w:rPr>
          <w:rFonts w:hint="eastAsia" w:ascii="仿宋" w:hAnsi="仿宋" w:eastAsia="仿宋" w:cs="仿宋"/>
          <w:spacing w:val="-3"/>
        </w:rPr>
        <w:t>10</w:t>
      </w:r>
      <w:r>
        <w:rPr>
          <w:rFonts w:hint="eastAsia" w:ascii="仿宋" w:hAnsi="仿宋" w:eastAsia="仿宋" w:cs="仿宋"/>
          <w:spacing w:val="-46"/>
        </w:rPr>
        <w:t xml:space="preserve"> </w:t>
      </w:r>
      <w:r>
        <w:rPr>
          <w:rFonts w:hint="eastAsia" w:ascii="仿宋" w:hAnsi="仿宋" w:eastAsia="仿宋" w:cs="仿宋"/>
          <w:spacing w:val="-3"/>
        </w:rPr>
        <w:t>元/天</w:t>
      </w:r>
    </w:p>
    <w:p w14:paraId="56974A82">
      <w:pPr>
        <w:pStyle w:val="2"/>
        <w:spacing w:before="258" w:line="228" w:lineRule="auto"/>
        <w:ind w:left="505"/>
        <w:rPr>
          <w:rFonts w:hint="eastAsia" w:ascii="仿宋" w:hAnsi="仿宋" w:eastAsia="仿宋" w:cs="仿宋"/>
        </w:rPr>
      </w:pPr>
      <w:r>
        <w:rPr>
          <w:rFonts w:hint="eastAsia" w:ascii="仿宋" w:hAnsi="仿宋" w:eastAsia="仿宋" w:cs="仿宋"/>
          <w:spacing w:val="-2"/>
        </w:rPr>
        <w:t>（三）飞机、火车、汽车、轮船</w:t>
      </w:r>
    </w:p>
    <w:p w14:paraId="4ADD13A5">
      <w:pPr>
        <w:spacing w:line="15" w:lineRule="exact"/>
        <w:rPr>
          <w:rFonts w:hint="eastAsia" w:ascii="仿宋" w:hAnsi="仿宋" w:eastAsia="仿宋" w:cs="仿宋"/>
        </w:rPr>
      </w:pPr>
    </w:p>
    <w:tbl>
      <w:tblPr>
        <w:tblStyle w:val="10"/>
        <w:tblW w:w="8081"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30"/>
        <w:gridCol w:w="1153"/>
        <w:gridCol w:w="1441"/>
        <w:gridCol w:w="1153"/>
        <w:gridCol w:w="1446"/>
      </w:tblGrid>
      <w:tr w14:paraId="1E0E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58" w:type="dxa"/>
            <w:noWrap w:val="0"/>
            <w:vAlign w:val="top"/>
          </w:tcPr>
          <w:p w14:paraId="0365BF73">
            <w:pPr>
              <w:pStyle w:val="9"/>
              <w:spacing w:before="243" w:line="226" w:lineRule="auto"/>
              <w:ind w:left="117"/>
              <w:rPr>
                <w:rFonts w:hint="eastAsia" w:ascii="仿宋" w:hAnsi="仿宋" w:eastAsia="仿宋" w:cs="仿宋"/>
                <w:sz w:val="28"/>
                <w:szCs w:val="28"/>
              </w:rPr>
            </w:pPr>
            <w:r>
              <w:rPr>
                <w:rFonts w:hint="eastAsia" w:ascii="仿宋" w:hAnsi="仿宋" w:eastAsia="仿宋" w:cs="仿宋"/>
                <w:spacing w:val="-5"/>
                <w:sz w:val="28"/>
                <w:szCs w:val="28"/>
              </w:rPr>
              <w:t>序号</w:t>
            </w:r>
          </w:p>
        </w:tc>
        <w:tc>
          <w:tcPr>
            <w:tcW w:w="1730" w:type="dxa"/>
            <w:noWrap w:val="0"/>
            <w:vAlign w:val="top"/>
          </w:tcPr>
          <w:p w14:paraId="01A95843">
            <w:pPr>
              <w:pStyle w:val="9"/>
              <w:spacing w:before="243" w:line="225" w:lineRule="auto"/>
              <w:ind w:left="156"/>
              <w:rPr>
                <w:rFonts w:hint="eastAsia" w:ascii="仿宋" w:hAnsi="仿宋" w:eastAsia="仿宋" w:cs="仿宋"/>
                <w:sz w:val="28"/>
                <w:szCs w:val="28"/>
              </w:rPr>
            </w:pPr>
            <w:r>
              <w:rPr>
                <w:rFonts w:hint="eastAsia" w:ascii="仿宋" w:hAnsi="仿宋" w:eastAsia="仿宋" w:cs="仿宋"/>
                <w:spacing w:val="-26"/>
                <w:sz w:val="28"/>
                <w:szCs w:val="28"/>
              </w:rPr>
              <w:t>岗位</w:t>
            </w:r>
          </w:p>
        </w:tc>
        <w:tc>
          <w:tcPr>
            <w:tcW w:w="1153" w:type="dxa"/>
            <w:noWrap w:val="0"/>
            <w:vAlign w:val="top"/>
          </w:tcPr>
          <w:p w14:paraId="445AC9BC">
            <w:pPr>
              <w:pStyle w:val="9"/>
              <w:spacing w:before="243" w:line="233" w:lineRule="auto"/>
              <w:ind w:left="114"/>
              <w:rPr>
                <w:rFonts w:hint="eastAsia" w:ascii="仿宋" w:hAnsi="仿宋" w:eastAsia="仿宋" w:cs="仿宋"/>
                <w:sz w:val="28"/>
                <w:szCs w:val="28"/>
              </w:rPr>
            </w:pPr>
            <w:r>
              <w:rPr>
                <w:rFonts w:hint="eastAsia" w:ascii="仿宋" w:hAnsi="仿宋" w:eastAsia="仿宋" w:cs="仿宋"/>
                <w:spacing w:val="-5"/>
                <w:sz w:val="28"/>
                <w:szCs w:val="28"/>
              </w:rPr>
              <w:t>飞机</w:t>
            </w:r>
          </w:p>
        </w:tc>
        <w:tc>
          <w:tcPr>
            <w:tcW w:w="1441" w:type="dxa"/>
            <w:noWrap w:val="0"/>
            <w:vAlign w:val="top"/>
          </w:tcPr>
          <w:p w14:paraId="5E77C776">
            <w:pPr>
              <w:pStyle w:val="9"/>
              <w:spacing w:before="243" w:line="228" w:lineRule="auto"/>
              <w:ind w:left="123"/>
              <w:rPr>
                <w:rFonts w:hint="eastAsia" w:ascii="仿宋" w:hAnsi="仿宋" w:eastAsia="仿宋" w:cs="仿宋"/>
                <w:sz w:val="28"/>
                <w:szCs w:val="28"/>
              </w:rPr>
            </w:pPr>
            <w:r>
              <w:rPr>
                <w:rFonts w:hint="eastAsia" w:ascii="仿宋" w:hAnsi="仿宋" w:eastAsia="仿宋" w:cs="仿宋"/>
                <w:spacing w:val="-9"/>
                <w:sz w:val="28"/>
                <w:szCs w:val="28"/>
              </w:rPr>
              <w:t>火车</w:t>
            </w:r>
          </w:p>
        </w:tc>
        <w:tc>
          <w:tcPr>
            <w:tcW w:w="1153" w:type="dxa"/>
            <w:noWrap w:val="0"/>
            <w:vAlign w:val="top"/>
          </w:tcPr>
          <w:p w14:paraId="3850A0AA">
            <w:pPr>
              <w:pStyle w:val="9"/>
              <w:spacing w:before="243" w:line="228" w:lineRule="auto"/>
              <w:ind w:left="135"/>
              <w:rPr>
                <w:rFonts w:hint="eastAsia" w:ascii="仿宋" w:hAnsi="仿宋" w:eastAsia="仿宋" w:cs="仿宋"/>
                <w:sz w:val="28"/>
                <w:szCs w:val="28"/>
              </w:rPr>
            </w:pPr>
            <w:r>
              <w:rPr>
                <w:rFonts w:hint="eastAsia" w:ascii="仿宋" w:hAnsi="仿宋" w:eastAsia="仿宋" w:cs="仿宋"/>
                <w:spacing w:val="-14"/>
                <w:sz w:val="28"/>
                <w:szCs w:val="28"/>
              </w:rPr>
              <w:t>汽车</w:t>
            </w:r>
          </w:p>
        </w:tc>
        <w:tc>
          <w:tcPr>
            <w:tcW w:w="1446" w:type="dxa"/>
            <w:noWrap w:val="0"/>
            <w:vAlign w:val="top"/>
          </w:tcPr>
          <w:p w14:paraId="7C209834">
            <w:pPr>
              <w:pStyle w:val="9"/>
              <w:spacing w:before="242" w:line="232" w:lineRule="auto"/>
              <w:ind w:left="113"/>
              <w:rPr>
                <w:rFonts w:hint="eastAsia" w:ascii="仿宋" w:hAnsi="仿宋" w:eastAsia="仿宋" w:cs="仿宋"/>
                <w:sz w:val="28"/>
                <w:szCs w:val="28"/>
              </w:rPr>
            </w:pPr>
            <w:r>
              <w:rPr>
                <w:rFonts w:hint="eastAsia" w:ascii="仿宋" w:hAnsi="仿宋" w:eastAsia="仿宋" w:cs="仿宋"/>
                <w:spacing w:val="-2"/>
                <w:sz w:val="28"/>
                <w:szCs w:val="28"/>
              </w:rPr>
              <w:t>轮船</w:t>
            </w:r>
          </w:p>
        </w:tc>
      </w:tr>
      <w:tr w14:paraId="7178A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58" w:type="dxa"/>
            <w:noWrap w:val="0"/>
            <w:vAlign w:val="top"/>
          </w:tcPr>
          <w:p w14:paraId="0BF73E22">
            <w:pPr>
              <w:pStyle w:val="9"/>
              <w:spacing w:before="285" w:line="184" w:lineRule="auto"/>
              <w:ind w:left="132"/>
              <w:rPr>
                <w:rFonts w:hint="eastAsia" w:ascii="仿宋" w:hAnsi="仿宋" w:eastAsia="仿宋" w:cs="仿宋"/>
                <w:sz w:val="28"/>
                <w:szCs w:val="28"/>
              </w:rPr>
            </w:pPr>
            <w:r>
              <w:rPr>
                <w:rFonts w:hint="eastAsia" w:ascii="仿宋" w:hAnsi="仿宋" w:eastAsia="仿宋" w:cs="仿宋"/>
                <w:sz w:val="28"/>
                <w:szCs w:val="28"/>
              </w:rPr>
              <w:t>1</w:t>
            </w:r>
          </w:p>
        </w:tc>
        <w:tc>
          <w:tcPr>
            <w:tcW w:w="1730" w:type="dxa"/>
            <w:noWrap w:val="0"/>
            <w:vAlign w:val="top"/>
          </w:tcPr>
          <w:p w14:paraId="7B2D938E">
            <w:pPr>
              <w:pStyle w:val="9"/>
              <w:spacing w:before="241" w:line="225" w:lineRule="auto"/>
              <w:ind w:left="120"/>
              <w:rPr>
                <w:rFonts w:hint="eastAsia" w:ascii="仿宋" w:hAnsi="仿宋" w:eastAsia="仿宋" w:cs="仿宋"/>
                <w:sz w:val="28"/>
                <w:szCs w:val="28"/>
              </w:rPr>
            </w:pPr>
            <w:r>
              <w:rPr>
                <w:rFonts w:hint="eastAsia" w:ascii="仿宋" w:hAnsi="仿宋" w:eastAsia="仿宋" w:cs="仿宋"/>
                <w:spacing w:val="-5"/>
                <w:sz w:val="28"/>
                <w:szCs w:val="28"/>
              </w:rPr>
              <w:t>董事长</w:t>
            </w:r>
          </w:p>
        </w:tc>
        <w:tc>
          <w:tcPr>
            <w:tcW w:w="1153" w:type="dxa"/>
            <w:noWrap w:val="0"/>
            <w:vAlign w:val="top"/>
          </w:tcPr>
          <w:p w14:paraId="337482D3">
            <w:pPr>
              <w:pStyle w:val="9"/>
              <w:spacing w:before="241" w:line="230" w:lineRule="auto"/>
              <w:ind w:left="125"/>
              <w:rPr>
                <w:rFonts w:hint="eastAsia" w:ascii="仿宋" w:hAnsi="仿宋" w:eastAsia="仿宋" w:cs="仿宋"/>
                <w:sz w:val="28"/>
                <w:szCs w:val="28"/>
              </w:rPr>
            </w:pPr>
            <w:r>
              <w:rPr>
                <w:rFonts w:hint="eastAsia" w:ascii="仿宋" w:hAnsi="仿宋" w:eastAsia="仿宋" w:cs="仿宋"/>
                <w:spacing w:val="-11"/>
                <w:sz w:val="28"/>
                <w:szCs w:val="28"/>
              </w:rPr>
              <w:t>实报</w:t>
            </w:r>
          </w:p>
        </w:tc>
        <w:tc>
          <w:tcPr>
            <w:tcW w:w="1441" w:type="dxa"/>
            <w:noWrap w:val="0"/>
            <w:vAlign w:val="top"/>
          </w:tcPr>
          <w:p w14:paraId="2EC39FE3">
            <w:pPr>
              <w:pStyle w:val="9"/>
              <w:spacing w:before="241" w:line="230" w:lineRule="auto"/>
              <w:ind w:left="107"/>
              <w:rPr>
                <w:rFonts w:hint="eastAsia" w:ascii="仿宋" w:hAnsi="仿宋" w:eastAsia="仿宋" w:cs="仿宋"/>
                <w:sz w:val="28"/>
                <w:szCs w:val="28"/>
              </w:rPr>
            </w:pPr>
            <w:r>
              <w:rPr>
                <w:rFonts w:hint="eastAsia" w:ascii="仿宋" w:hAnsi="仿宋" w:eastAsia="仿宋" w:cs="仿宋"/>
                <w:spacing w:val="-1"/>
                <w:sz w:val="28"/>
                <w:szCs w:val="28"/>
              </w:rPr>
              <w:t>硬卧</w:t>
            </w:r>
          </w:p>
        </w:tc>
        <w:tc>
          <w:tcPr>
            <w:tcW w:w="1153" w:type="dxa"/>
            <w:noWrap w:val="0"/>
            <w:vAlign w:val="top"/>
          </w:tcPr>
          <w:p w14:paraId="0EFAF268">
            <w:pPr>
              <w:rPr>
                <w:rFonts w:hint="eastAsia" w:ascii="仿宋" w:hAnsi="仿宋" w:eastAsia="仿宋" w:cs="仿宋"/>
                <w:sz w:val="21"/>
              </w:rPr>
            </w:pPr>
          </w:p>
        </w:tc>
        <w:tc>
          <w:tcPr>
            <w:tcW w:w="1446" w:type="dxa"/>
            <w:noWrap w:val="0"/>
            <w:vAlign w:val="top"/>
          </w:tcPr>
          <w:p w14:paraId="529B02F0">
            <w:pPr>
              <w:pStyle w:val="9"/>
              <w:spacing w:before="240" w:line="227" w:lineRule="auto"/>
              <w:ind w:left="116"/>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59"/>
                <w:sz w:val="28"/>
                <w:szCs w:val="28"/>
              </w:rPr>
              <w:t xml:space="preserve"> </w:t>
            </w:r>
            <w:r>
              <w:rPr>
                <w:rFonts w:hint="eastAsia" w:ascii="仿宋" w:hAnsi="仿宋" w:eastAsia="仿宋" w:cs="仿宋"/>
                <w:spacing w:val="-7"/>
                <w:sz w:val="28"/>
                <w:szCs w:val="28"/>
              </w:rPr>
              <w:t>等仓</w:t>
            </w:r>
          </w:p>
        </w:tc>
      </w:tr>
      <w:tr w14:paraId="5FC0C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58" w:type="dxa"/>
            <w:noWrap w:val="0"/>
            <w:vAlign w:val="top"/>
          </w:tcPr>
          <w:p w14:paraId="064330CD">
            <w:pPr>
              <w:pStyle w:val="9"/>
              <w:spacing w:before="282" w:line="186" w:lineRule="auto"/>
              <w:ind w:left="115"/>
              <w:rPr>
                <w:rFonts w:hint="eastAsia" w:ascii="仿宋" w:hAnsi="仿宋" w:eastAsia="仿宋" w:cs="仿宋"/>
                <w:sz w:val="28"/>
                <w:szCs w:val="28"/>
              </w:rPr>
            </w:pPr>
            <w:r>
              <w:rPr>
                <w:rFonts w:hint="eastAsia" w:ascii="仿宋" w:hAnsi="仿宋" w:eastAsia="仿宋" w:cs="仿宋"/>
                <w:sz w:val="28"/>
                <w:szCs w:val="28"/>
              </w:rPr>
              <w:t>2</w:t>
            </w:r>
          </w:p>
        </w:tc>
        <w:tc>
          <w:tcPr>
            <w:tcW w:w="1730" w:type="dxa"/>
            <w:noWrap w:val="0"/>
            <w:vAlign w:val="top"/>
          </w:tcPr>
          <w:p w14:paraId="5B54887F">
            <w:pPr>
              <w:pStyle w:val="9"/>
              <w:spacing w:before="242" w:line="227" w:lineRule="auto"/>
              <w:ind w:left="116"/>
              <w:rPr>
                <w:rFonts w:hint="eastAsia" w:ascii="仿宋" w:hAnsi="仿宋" w:eastAsia="仿宋" w:cs="仿宋"/>
                <w:sz w:val="28"/>
                <w:szCs w:val="28"/>
              </w:rPr>
            </w:pPr>
            <w:r>
              <w:rPr>
                <w:rFonts w:hint="eastAsia" w:ascii="仿宋" w:hAnsi="仿宋" w:eastAsia="仿宋" w:cs="仿宋"/>
                <w:spacing w:val="-4"/>
                <w:sz w:val="28"/>
                <w:szCs w:val="28"/>
              </w:rPr>
              <w:t>执行总裁</w:t>
            </w:r>
          </w:p>
        </w:tc>
        <w:tc>
          <w:tcPr>
            <w:tcW w:w="1153" w:type="dxa"/>
            <w:noWrap w:val="0"/>
            <w:vAlign w:val="top"/>
          </w:tcPr>
          <w:p w14:paraId="18CA31F3">
            <w:pPr>
              <w:pStyle w:val="9"/>
              <w:spacing w:before="242" w:line="230" w:lineRule="auto"/>
              <w:ind w:left="125"/>
              <w:rPr>
                <w:rFonts w:hint="eastAsia" w:ascii="仿宋" w:hAnsi="仿宋" w:eastAsia="仿宋" w:cs="仿宋"/>
                <w:sz w:val="28"/>
                <w:szCs w:val="28"/>
              </w:rPr>
            </w:pPr>
            <w:r>
              <w:rPr>
                <w:rFonts w:hint="eastAsia" w:ascii="仿宋" w:hAnsi="仿宋" w:eastAsia="仿宋" w:cs="仿宋"/>
                <w:spacing w:val="-11"/>
                <w:sz w:val="28"/>
                <w:szCs w:val="28"/>
              </w:rPr>
              <w:t>实报</w:t>
            </w:r>
          </w:p>
        </w:tc>
        <w:tc>
          <w:tcPr>
            <w:tcW w:w="1441" w:type="dxa"/>
            <w:noWrap w:val="0"/>
            <w:vAlign w:val="top"/>
          </w:tcPr>
          <w:p w14:paraId="7E1A43B7">
            <w:pPr>
              <w:pStyle w:val="9"/>
              <w:spacing w:before="242" w:line="230" w:lineRule="auto"/>
              <w:ind w:left="107"/>
              <w:rPr>
                <w:rFonts w:hint="eastAsia" w:ascii="仿宋" w:hAnsi="仿宋" w:eastAsia="仿宋" w:cs="仿宋"/>
                <w:sz w:val="28"/>
                <w:szCs w:val="28"/>
              </w:rPr>
            </w:pPr>
            <w:r>
              <w:rPr>
                <w:rFonts w:hint="eastAsia" w:ascii="仿宋" w:hAnsi="仿宋" w:eastAsia="仿宋" w:cs="仿宋"/>
                <w:spacing w:val="-1"/>
                <w:sz w:val="28"/>
                <w:szCs w:val="28"/>
              </w:rPr>
              <w:t>硬卧</w:t>
            </w:r>
          </w:p>
        </w:tc>
        <w:tc>
          <w:tcPr>
            <w:tcW w:w="1153" w:type="dxa"/>
            <w:noWrap w:val="0"/>
            <w:vAlign w:val="top"/>
          </w:tcPr>
          <w:p w14:paraId="6DE534DB">
            <w:pPr>
              <w:rPr>
                <w:rFonts w:hint="eastAsia" w:ascii="仿宋" w:hAnsi="仿宋" w:eastAsia="仿宋" w:cs="仿宋"/>
                <w:sz w:val="21"/>
              </w:rPr>
            </w:pPr>
          </w:p>
        </w:tc>
        <w:tc>
          <w:tcPr>
            <w:tcW w:w="1446" w:type="dxa"/>
            <w:noWrap w:val="0"/>
            <w:vAlign w:val="top"/>
          </w:tcPr>
          <w:p w14:paraId="7DBA082A">
            <w:pPr>
              <w:pStyle w:val="9"/>
              <w:spacing w:before="241" w:line="227" w:lineRule="auto"/>
              <w:ind w:left="116"/>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59"/>
                <w:sz w:val="28"/>
                <w:szCs w:val="28"/>
              </w:rPr>
              <w:t xml:space="preserve"> </w:t>
            </w:r>
            <w:r>
              <w:rPr>
                <w:rFonts w:hint="eastAsia" w:ascii="仿宋" w:hAnsi="仿宋" w:eastAsia="仿宋" w:cs="仿宋"/>
                <w:spacing w:val="-7"/>
                <w:sz w:val="28"/>
                <w:szCs w:val="28"/>
              </w:rPr>
              <w:t>等仓</w:t>
            </w:r>
          </w:p>
        </w:tc>
      </w:tr>
      <w:tr w14:paraId="1FE1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58" w:type="dxa"/>
            <w:noWrap w:val="0"/>
            <w:vAlign w:val="top"/>
          </w:tcPr>
          <w:p w14:paraId="6ED6DAB9">
            <w:pPr>
              <w:pStyle w:val="9"/>
              <w:spacing w:before="283" w:line="186" w:lineRule="auto"/>
              <w:ind w:left="118"/>
              <w:rPr>
                <w:rFonts w:hint="eastAsia" w:ascii="仿宋" w:hAnsi="仿宋" w:eastAsia="仿宋" w:cs="仿宋"/>
                <w:sz w:val="28"/>
                <w:szCs w:val="28"/>
              </w:rPr>
            </w:pPr>
            <w:r>
              <w:rPr>
                <w:rFonts w:hint="eastAsia" w:ascii="仿宋" w:hAnsi="仿宋" w:eastAsia="仿宋" w:cs="仿宋"/>
                <w:sz w:val="28"/>
                <w:szCs w:val="28"/>
              </w:rPr>
              <w:t>3</w:t>
            </w:r>
          </w:p>
        </w:tc>
        <w:tc>
          <w:tcPr>
            <w:tcW w:w="1730" w:type="dxa"/>
            <w:noWrap w:val="0"/>
            <w:vAlign w:val="top"/>
          </w:tcPr>
          <w:p w14:paraId="5D26BB1F">
            <w:pPr>
              <w:pStyle w:val="9"/>
              <w:spacing w:before="242" w:line="232" w:lineRule="auto"/>
              <w:ind w:left="131"/>
              <w:rPr>
                <w:rFonts w:hint="eastAsia" w:ascii="仿宋" w:hAnsi="仿宋" w:eastAsia="仿宋" w:cs="仿宋"/>
                <w:sz w:val="28"/>
                <w:szCs w:val="28"/>
              </w:rPr>
            </w:pPr>
            <w:r>
              <w:rPr>
                <w:rFonts w:hint="eastAsia" w:ascii="仿宋" w:hAnsi="仿宋" w:eastAsia="仿宋" w:cs="仿宋"/>
                <w:spacing w:val="-13"/>
                <w:sz w:val="28"/>
                <w:szCs w:val="28"/>
              </w:rPr>
              <w:t>总监</w:t>
            </w:r>
          </w:p>
        </w:tc>
        <w:tc>
          <w:tcPr>
            <w:tcW w:w="1153" w:type="dxa"/>
            <w:noWrap w:val="0"/>
            <w:vAlign w:val="top"/>
          </w:tcPr>
          <w:p w14:paraId="6AD8A019">
            <w:pPr>
              <w:pStyle w:val="9"/>
              <w:spacing w:before="242" w:line="230" w:lineRule="auto"/>
              <w:ind w:left="125"/>
              <w:rPr>
                <w:rFonts w:hint="eastAsia" w:ascii="仿宋" w:hAnsi="仿宋" w:eastAsia="仿宋" w:cs="仿宋"/>
                <w:sz w:val="28"/>
                <w:szCs w:val="28"/>
              </w:rPr>
            </w:pPr>
            <w:r>
              <w:rPr>
                <w:rFonts w:hint="eastAsia" w:ascii="仿宋" w:hAnsi="仿宋" w:eastAsia="仿宋" w:cs="仿宋"/>
                <w:spacing w:val="-11"/>
                <w:sz w:val="28"/>
                <w:szCs w:val="28"/>
              </w:rPr>
              <w:t>实报</w:t>
            </w:r>
          </w:p>
        </w:tc>
        <w:tc>
          <w:tcPr>
            <w:tcW w:w="1441" w:type="dxa"/>
            <w:noWrap w:val="0"/>
            <w:vAlign w:val="top"/>
          </w:tcPr>
          <w:p w14:paraId="4175148D">
            <w:pPr>
              <w:pStyle w:val="9"/>
              <w:spacing w:before="242" w:line="230" w:lineRule="auto"/>
              <w:ind w:left="107"/>
              <w:rPr>
                <w:rFonts w:hint="eastAsia" w:ascii="仿宋" w:hAnsi="仿宋" w:eastAsia="仿宋" w:cs="仿宋"/>
                <w:sz w:val="28"/>
                <w:szCs w:val="28"/>
              </w:rPr>
            </w:pPr>
            <w:r>
              <w:rPr>
                <w:rFonts w:hint="eastAsia" w:ascii="仿宋" w:hAnsi="仿宋" w:eastAsia="仿宋" w:cs="仿宋"/>
                <w:spacing w:val="-1"/>
                <w:sz w:val="28"/>
                <w:szCs w:val="28"/>
              </w:rPr>
              <w:t>硬卧</w:t>
            </w:r>
          </w:p>
        </w:tc>
        <w:tc>
          <w:tcPr>
            <w:tcW w:w="1153" w:type="dxa"/>
            <w:noWrap w:val="0"/>
            <w:vAlign w:val="top"/>
          </w:tcPr>
          <w:p w14:paraId="2849D239">
            <w:pPr>
              <w:rPr>
                <w:rFonts w:hint="eastAsia" w:ascii="仿宋" w:hAnsi="仿宋" w:eastAsia="仿宋" w:cs="仿宋"/>
                <w:sz w:val="21"/>
              </w:rPr>
            </w:pPr>
          </w:p>
        </w:tc>
        <w:tc>
          <w:tcPr>
            <w:tcW w:w="1446" w:type="dxa"/>
            <w:noWrap w:val="0"/>
            <w:vAlign w:val="top"/>
          </w:tcPr>
          <w:p w14:paraId="223258A0">
            <w:pPr>
              <w:pStyle w:val="9"/>
              <w:spacing w:before="241" w:line="227" w:lineRule="auto"/>
              <w:ind w:left="116"/>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59"/>
                <w:sz w:val="28"/>
                <w:szCs w:val="28"/>
              </w:rPr>
              <w:t xml:space="preserve"> </w:t>
            </w:r>
            <w:r>
              <w:rPr>
                <w:rFonts w:hint="eastAsia" w:ascii="仿宋" w:hAnsi="仿宋" w:eastAsia="仿宋" w:cs="仿宋"/>
                <w:spacing w:val="-7"/>
                <w:sz w:val="28"/>
                <w:szCs w:val="28"/>
              </w:rPr>
              <w:t>等仓</w:t>
            </w:r>
          </w:p>
        </w:tc>
      </w:tr>
      <w:tr w14:paraId="6DB4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58" w:type="dxa"/>
            <w:noWrap w:val="0"/>
            <w:vAlign w:val="top"/>
          </w:tcPr>
          <w:p w14:paraId="71851FA0">
            <w:pPr>
              <w:pStyle w:val="9"/>
              <w:spacing w:before="287" w:line="184" w:lineRule="auto"/>
              <w:ind w:left="110"/>
              <w:rPr>
                <w:rFonts w:hint="eastAsia" w:ascii="仿宋" w:hAnsi="仿宋" w:eastAsia="仿宋" w:cs="仿宋"/>
                <w:sz w:val="28"/>
                <w:szCs w:val="28"/>
              </w:rPr>
            </w:pPr>
            <w:r>
              <w:rPr>
                <w:rFonts w:hint="eastAsia" w:ascii="仿宋" w:hAnsi="仿宋" w:eastAsia="仿宋" w:cs="仿宋"/>
                <w:sz w:val="28"/>
                <w:szCs w:val="28"/>
              </w:rPr>
              <w:t>4</w:t>
            </w:r>
          </w:p>
        </w:tc>
        <w:tc>
          <w:tcPr>
            <w:tcW w:w="1730" w:type="dxa"/>
            <w:noWrap w:val="0"/>
            <w:vAlign w:val="top"/>
          </w:tcPr>
          <w:p w14:paraId="05D9AB22">
            <w:pPr>
              <w:pStyle w:val="9"/>
              <w:spacing w:before="243" w:line="225" w:lineRule="auto"/>
              <w:ind w:left="114"/>
              <w:rPr>
                <w:rFonts w:hint="eastAsia" w:ascii="仿宋" w:hAnsi="仿宋" w:eastAsia="仿宋" w:cs="仿宋"/>
                <w:sz w:val="28"/>
                <w:szCs w:val="28"/>
              </w:rPr>
            </w:pPr>
            <w:r>
              <w:rPr>
                <w:rFonts w:hint="eastAsia" w:ascii="仿宋" w:hAnsi="仿宋" w:eastAsia="仿宋" w:cs="仿宋"/>
                <w:spacing w:val="-3"/>
                <w:sz w:val="28"/>
                <w:szCs w:val="28"/>
              </w:rPr>
              <w:t>部门经理</w:t>
            </w:r>
          </w:p>
        </w:tc>
        <w:tc>
          <w:tcPr>
            <w:tcW w:w="1153" w:type="dxa"/>
            <w:noWrap w:val="0"/>
            <w:vAlign w:val="top"/>
          </w:tcPr>
          <w:p w14:paraId="0E511F4D">
            <w:pPr>
              <w:rPr>
                <w:rFonts w:hint="eastAsia" w:ascii="仿宋" w:hAnsi="仿宋" w:eastAsia="仿宋" w:cs="仿宋"/>
                <w:sz w:val="21"/>
              </w:rPr>
            </w:pPr>
          </w:p>
        </w:tc>
        <w:tc>
          <w:tcPr>
            <w:tcW w:w="1441" w:type="dxa"/>
            <w:noWrap w:val="0"/>
            <w:vAlign w:val="top"/>
          </w:tcPr>
          <w:p w14:paraId="06C29100">
            <w:pPr>
              <w:pStyle w:val="9"/>
              <w:spacing w:before="243" w:line="230" w:lineRule="auto"/>
              <w:ind w:left="107"/>
              <w:rPr>
                <w:rFonts w:hint="eastAsia" w:ascii="仿宋" w:hAnsi="仿宋" w:eastAsia="仿宋" w:cs="仿宋"/>
                <w:sz w:val="28"/>
                <w:szCs w:val="28"/>
              </w:rPr>
            </w:pPr>
            <w:r>
              <w:rPr>
                <w:rFonts w:hint="eastAsia" w:ascii="仿宋" w:hAnsi="仿宋" w:eastAsia="仿宋" w:cs="仿宋"/>
                <w:spacing w:val="-1"/>
                <w:sz w:val="28"/>
                <w:szCs w:val="28"/>
              </w:rPr>
              <w:t>硬卧</w:t>
            </w:r>
          </w:p>
        </w:tc>
        <w:tc>
          <w:tcPr>
            <w:tcW w:w="1153" w:type="dxa"/>
            <w:noWrap w:val="0"/>
            <w:vAlign w:val="top"/>
          </w:tcPr>
          <w:p w14:paraId="50C87998">
            <w:pPr>
              <w:rPr>
                <w:rFonts w:hint="eastAsia" w:ascii="仿宋" w:hAnsi="仿宋" w:eastAsia="仿宋" w:cs="仿宋"/>
                <w:sz w:val="21"/>
              </w:rPr>
            </w:pPr>
          </w:p>
        </w:tc>
        <w:tc>
          <w:tcPr>
            <w:tcW w:w="1446" w:type="dxa"/>
            <w:noWrap w:val="0"/>
            <w:vAlign w:val="top"/>
          </w:tcPr>
          <w:p w14:paraId="3D5B7DC3">
            <w:pPr>
              <w:pStyle w:val="9"/>
              <w:spacing w:before="242" w:line="227" w:lineRule="auto"/>
              <w:ind w:left="119"/>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8"/>
                <w:sz w:val="28"/>
                <w:szCs w:val="28"/>
              </w:rPr>
              <w:t xml:space="preserve"> </w:t>
            </w:r>
            <w:r>
              <w:rPr>
                <w:rFonts w:hint="eastAsia" w:ascii="仿宋" w:hAnsi="仿宋" w:eastAsia="仿宋" w:cs="仿宋"/>
                <w:spacing w:val="-8"/>
                <w:sz w:val="28"/>
                <w:szCs w:val="28"/>
              </w:rPr>
              <w:t>等仓</w:t>
            </w:r>
          </w:p>
        </w:tc>
      </w:tr>
      <w:tr w14:paraId="3A21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58" w:type="dxa"/>
            <w:noWrap w:val="0"/>
            <w:vAlign w:val="top"/>
          </w:tcPr>
          <w:p w14:paraId="749AFA63">
            <w:pPr>
              <w:pStyle w:val="9"/>
              <w:spacing w:before="290" w:line="182" w:lineRule="auto"/>
              <w:ind w:left="111"/>
              <w:rPr>
                <w:rFonts w:hint="eastAsia" w:ascii="仿宋" w:hAnsi="仿宋" w:eastAsia="仿宋" w:cs="仿宋"/>
                <w:sz w:val="28"/>
                <w:szCs w:val="28"/>
              </w:rPr>
            </w:pPr>
            <w:r>
              <w:rPr>
                <w:rFonts w:hint="eastAsia" w:ascii="仿宋" w:hAnsi="仿宋" w:eastAsia="仿宋" w:cs="仿宋"/>
                <w:sz w:val="28"/>
                <w:szCs w:val="28"/>
              </w:rPr>
              <w:t>5</w:t>
            </w:r>
          </w:p>
        </w:tc>
        <w:tc>
          <w:tcPr>
            <w:tcW w:w="1730" w:type="dxa"/>
            <w:noWrap w:val="0"/>
            <w:vAlign w:val="top"/>
          </w:tcPr>
          <w:p w14:paraId="43CEE474">
            <w:pPr>
              <w:pStyle w:val="9"/>
              <w:spacing w:before="243" w:line="225" w:lineRule="auto"/>
              <w:ind w:left="114"/>
              <w:rPr>
                <w:rFonts w:hint="eastAsia" w:ascii="仿宋" w:hAnsi="仿宋" w:eastAsia="仿宋" w:cs="仿宋"/>
                <w:sz w:val="28"/>
                <w:szCs w:val="28"/>
              </w:rPr>
            </w:pPr>
            <w:r>
              <w:rPr>
                <w:rFonts w:hint="eastAsia" w:ascii="仿宋" w:hAnsi="仿宋" w:eastAsia="仿宋" w:cs="仿宋"/>
                <w:spacing w:val="-3"/>
                <w:sz w:val="28"/>
                <w:szCs w:val="28"/>
              </w:rPr>
              <w:t>部门副职</w:t>
            </w:r>
          </w:p>
        </w:tc>
        <w:tc>
          <w:tcPr>
            <w:tcW w:w="1153" w:type="dxa"/>
            <w:noWrap w:val="0"/>
            <w:vAlign w:val="top"/>
          </w:tcPr>
          <w:p w14:paraId="6421DC10">
            <w:pPr>
              <w:rPr>
                <w:rFonts w:hint="eastAsia" w:ascii="仿宋" w:hAnsi="仿宋" w:eastAsia="仿宋" w:cs="仿宋"/>
                <w:sz w:val="21"/>
              </w:rPr>
            </w:pPr>
          </w:p>
        </w:tc>
        <w:tc>
          <w:tcPr>
            <w:tcW w:w="1441" w:type="dxa"/>
            <w:noWrap w:val="0"/>
            <w:vAlign w:val="top"/>
          </w:tcPr>
          <w:p w14:paraId="67860720">
            <w:pPr>
              <w:pStyle w:val="9"/>
              <w:spacing w:before="243" w:line="230" w:lineRule="auto"/>
              <w:ind w:left="107"/>
              <w:rPr>
                <w:rFonts w:hint="eastAsia" w:ascii="仿宋" w:hAnsi="仿宋" w:eastAsia="仿宋" w:cs="仿宋"/>
                <w:sz w:val="28"/>
                <w:szCs w:val="28"/>
              </w:rPr>
            </w:pPr>
            <w:r>
              <w:rPr>
                <w:rFonts w:hint="eastAsia" w:ascii="仿宋" w:hAnsi="仿宋" w:eastAsia="仿宋" w:cs="仿宋"/>
                <w:spacing w:val="-1"/>
                <w:sz w:val="28"/>
                <w:szCs w:val="28"/>
              </w:rPr>
              <w:t>硬卧</w:t>
            </w:r>
          </w:p>
        </w:tc>
        <w:tc>
          <w:tcPr>
            <w:tcW w:w="1153" w:type="dxa"/>
            <w:noWrap w:val="0"/>
            <w:vAlign w:val="top"/>
          </w:tcPr>
          <w:p w14:paraId="39099C24">
            <w:pPr>
              <w:rPr>
                <w:rFonts w:hint="eastAsia" w:ascii="仿宋" w:hAnsi="仿宋" w:eastAsia="仿宋" w:cs="仿宋"/>
                <w:sz w:val="21"/>
              </w:rPr>
            </w:pPr>
          </w:p>
        </w:tc>
        <w:tc>
          <w:tcPr>
            <w:tcW w:w="1446" w:type="dxa"/>
            <w:noWrap w:val="0"/>
            <w:vAlign w:val="top"/>
          </w:tcPr>
          <w:p w14:paraId="6B8D8275">
            <w:pPr>
              <w:pStyle w:val="9"/>
              <w:spacing w:before="243" w:line="227" w:lineRule="auto"/>
              <w:ind w:left="119"/>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8"/>
                <w:sz w:val="28"/>
                <w:szCs w:val="28"/>
              </w:rPr>
              <w:t xml:space="preserve"> </w:t>
            </w:r>
            <w:r>
              <w:rPr>
                <w:rFonts w:hint="eastAsia" w:ascii="仿宋" w:hAnsi="仿宋" w:eastAsia="仿宋" w:cs="仿宋"/>
                <w:spacing w:val="-8"/>
                <w:sz w:val="28"/>
                <w:szCs w:val="28"/>
              </w:rPr>
              <w:t>等仓</w:t>
            </w:r>
          </w:p>
        </w:tc>
      </w:tr>
      <w:tr w14:paraId="0940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58" w:type="dxa"/>
            <w:noWrap w:val="0"/>
            <w:vAlign w:val="top"/>
          </w:tcPr>
          <w:p w14:paraId="08724F6E">
            <w:pPr>
              <w:pStyle w:val="9"/>
              <w:spacing w:before="287" w:line="184" w:lineRule="auto"/>
              <w:ind w:left="117"/>
              <w:rPr>
                <w:rFonts w:hint="eastAsia" w:ascii="仿宋" w:hAnsi="仿宋" w:eastAsia="仿宋" w:cs="仿宋"/>
                <w:sz w:val="28"/>
                <w:szCs w:val="28"/>
              </w:rPr>
            </w:pPr>
            <w:r>
              <w:rPr>
                <w:rFonts w:hint="eastAsia" w:ascii="仿宋" w:hAnsi="仿宋" w:eastAsia="仿宋" w:cs="仿宋"/>
                <w:sz w:val="28"/>
                <w:szCs w:val="28"/>
              </w:rPr>
              <w:t>6</w:t>
            </w:r>
          </w:p>
        </w:tc>
        <w:tc>
          <w:tcPr>
            <w:tcW w:w="1730" w:type="dxa"/>
            <w:noWrap w:val="0"/>
            <w:vAlign w:val="top"/>
          </w:tcPr>
          <w:p w14:paraId="165733F3">
            <w:pPr>
              <w:pStyle w:val="9"/>
              <w:spacing w:before="243" w:line="227" w:lineRule="auto"/>
              <w:ind w:left="119"/>
              <w:rPr>
                <w:rFonts w:hint="eastAsia" w:ascii="仿宋" w:hAnsi="仿宋" w:eastAsia="仿宋" w:cs="仿宋"/>
                <w:sz w:val="28"/>
                <w:szCs w:val="28"/>
              </w:rPr>
            </w:pPr>
            <w:r>
              <w:rPr>
                <w:rFonts w:hint="eastAsia" w:ascii="仿宋" w:hAnsi="仿宋" w:eastAsia="仿宋" w:cs="仿宋"/>
                <w:spacing w:val="-4"/>
                <w:sz w:val="28"/>
                <w:szCs w:val="28"/>
              </w:rPr>
              <w:t>一般人员</w:t>
            </w:r>
          </w:p>
        </w:tc>
        <w:tc>
          <w:tcPr>
            <w:tcW w:w="1153" w:type="dxa"/>
            <w:noWrap w:val="0"/>
            <w:vAlign w:val="top"/>
          </w:tcPr>
          <w:p w14:paraId="78BA3990">
            <w:pPr>
              <w:rPr>
                <w:rFonts w:hint="eastAsia" w:ascii="仿宋" w:hAnsi="仿宋" w:eastAsia="仿宋" w:cs="仿宋"/>
                <w:sz w:val="21"/>
              </w:rPr>
            </w:pPr>
          </w:p>
        </w:tc>
        <w:tc>
          <w:tcPr>
            <w:tcW w:w="1441" w:type="dxa"/>
            <w:noWrap w:val="0"/>
            <w:vAlign w:val="top"/>
          </w:tcPr>
          <w:p w14:paraId="1046653C">
            <w:pPr>
              <w:pStyle w:val="9"/>
              <w:spacing w:before="243" w:line="230" w:lineRule="auto"/>
              <w:ind w:left="107"/>
              <w:rPr>
                <w:rFonts w:hint="eastAsia" w:ascii="仿宋" w:hAnsi="仿宋" w:eastAsia="仿宋" w:cs="仿宋"/>
                <w:sz w:val="28"/>
                <w:szCs w:val="28"/>
              </w:rPr>
            </w:pPr>
            <w:r>
              <w:rPr>
                <w:rFonts w:hint="eastAsia" w:ascii="仿宋" w:hAnsi="仿宋" w:eastAsia="仿宋" w:cs="仿宋"/>
                <w:spacing w:val="-1"/>
                <w:sz w:val="28"/>
                <w:szCs w:val="28"/>
              </w:rPr>
              <w:t>硬卧</w:t>
            </w:r>
          </w:p>
        </w:tc>
        <w:tc>
          <w:tcPr>
            <w:tcW w:w="1153" w:type="dxa"/>
            <w:noWrap w:val="0"/>
            <w:vAlign w:val="top"/>
          </w:tcPr>
          <w:p w14:paraId="590D37C6">
            <w:pPr>
              <w:rPr>
                <w:rFonts w:hint="eastAsia" w:ascii="仿宋" w:hAnsi="仿宋" w:eastAsia="仿宋" w:cs="仿宋"/>
                <w:sz w:val="21"/>
              </w:rPr>
            </w:pPr>
          </w:p>
        </w:tc>
        <w:tc>
          <w:tcPr>
            <w:tcW w:w="1446" w:type="dxa"/>
            <w:noWrap w:val="0"/>
            <w:vAlign w:val="top"/>
          </w:tcPr>
          <w:p w14:paraId="252FFA9C">
            <w:pPr>
              <w:pStyle w:val="9"/>
              <w:spacing w:before="242" w:line="227" w:lineRule="auto"/>
              <w:ind w:left="119"/>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8"/>
                <w:sz w:val="28"/>
                <w:szCs w:val="28"/>
              </w:rPr>
              <w:t xml:space="preserve"> </w:t>
            </w:r>
            <w:r>
              <w:rPr>
                <w:rFonts w:hint="eastAsia" w:ascii="仿宋" w:hAnsi="仿宋" w:eastAsia="仿宋" w:cs="仿宋"/>
                <w:spacing w:val="-8"/>
                <w:sz w:val="28"/>
                <w:szCs w:val="28"/>
              </w:rPr>
              <w:t>等仓</w:t>
            </w:r>
          </w:p>
        </w:tc>
      </w:tr>
    </w:tbl>
    <w:p w14:paraId="5DD29CCF">
      <w:pPr>
        <w:pStyle w:val="2"/>
        <w:spacing w:before="241" w:line="229" w:lineRule="auto"/>
        <w:ind w:left="505"/>
        <w:rPr>
          <w:rFonts w:hint="eastAsia" w:ascii="仿宋" w:hAnsi="仿宋" w:eastAsia="仿宋" w:cs="仿宋"/>
        </w:rPr>
      </w:pPr>
      <w:r>
        <w:rPr>
          <w:rFonts w:hint="eastAsia" w:ascii="仿宋" w:hAnsi="仿宋" w:eastAsia="仿宋" w:cs="仿宋"/>
          <w:spacing w:val="-6"/>
        </w:rPr>
        <w:t>（四）住宿</w:t>
      </w:r>
    </w:p>
    <w:p w14:paraId="77064769">
      <w:pPr>
        <w:spacing w:line="135" w:lineRule="auto"/>
        <w:rPr>
          <w:rFonts w:hint="eastAsia" w:ascii="仿宋" w:hAnsi="仿宋" w:eastAsia="仿宋" w:cs="仿宋"/>
          <w:sz w:val="2"/>
        </w:rPr>
      </w:pPr>
    </w:p>
    <w:tbl>
      <w:tblPr>
        <w:tblStyle w:val="10"/>
        <w:tblW w:w="8082"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1863"/>
        <w:gridCol w:w="3105"/>
        <w:gridCol w:w="1867"/>
      </w:tblGrid>
      <w:tr w14:paraId="3958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47" w:type="dxa"/>
            <w:noWrap w:val="0"/>
            <w:vAlign w:val="top"/>
          </w:tcPr>
          <w:p w14:paraId="000CEB99">
            <w:pPr>
              <w:pStyle w:val="9"/>
              <w:spacing w:before="244" w:line="226" w:lineRule="auto"/>
              <w:ind w:left="117"/>
              <w:rPr>
                <w:rFonts w:hint="eastAsia" w:ascii="仿宋" w:hAnsi="仿宋" w:eastAsia="仿宋" w:cs="仿宋"/>
                <w:sz w:val="28"/>
                <w:szCs w:val="28"/>
              </w:rPr>
            </w:pPr>
            <w:r>
              <w:rPr>
                <w:rFonts w:hint="eastAsia" w:ascii="仿宋" w:hAnsi="仿宋" w:eastAsia="仿宋" w:cs="仿宋"/>
                <w:spacing w:val="-5"/>
                <w:sz w:val="28"/>
                <w:szCs w:val="28"/>
              </w:rPr>
              <w:t>序号</w:t>
            </w:r>
          </w:p>
        </w:tc>
        <w:tc>
          <w:tcPr>
            <w:tcW w:w="1863" w:type="dxa"/>
            <w:noWrap w:val="0"/>
            <w:vAlign w:val="top"/>
          </w:tcPr>
          <w:p w14:paraId="1BEC9A5F">
            <w:pPr>
              <w:pStyle w:val="9"/>
              <w:spacing w:before="245" w:line="225" w:lineRule="auto"/>
              <w:ind w:left="156"/>
              <w:rPr>
                <w:rFonts w:hint="eastAsia" w:ascii="仿宋" w:hAnsi="仿宋" w:eastAsia="仿宋" w:cs="仿宋"/>
                <w:sz w:val="28"/>
                <w:szCs w:val="28"/>
              </w:rPr>
            </w:pPr>
            <w:r>
              <w:rPr>
                <w:rFonts w:hint="eastAsia" w:ascii="仿宋" w:hAnsi="仿宋" w:eastAsia="仿宋" w:cs="仿宋"/>
                <w:spacing w:val="-26"/>
                <w:sz w:val="28"/>
                <w:szCs w:val="28"/>
              </w:rPr>
              <w:t>岗位</w:t>
            </w:r>
          </w:p>
        </w:tc>
        <w:tc>
          <w:tcPr>
            <w:tcW w:w="3105" w:type="dxa"/>
            <w:noWrap w:val="0"/>
            <w:vAlign w:val="top"/>
          </w:tcPr>
          <w:p w14:paraId="2F9B8511">
            <w:pPr>
              <w:pStyle w:val="9"/>
              <w:spacing w:before="245" w:line="224" w:lineRule="auto"/>
              <w:ind w:left="122"/>
              <w:rPr>
                <w:rFonts w:hint="eastAsia" w:ascii="仿宋" w:hAnsi="仿宋" w:eastAsia="仿宋" w:cs="仿宋"/>
                <w:sz w:val="28"/>
                <w:szCs w:val="28"/>
              </w:rPr>
            </w:pPr>
            <w:r>
              <w:rPr>
                <w:rFonts w:hint="eastAsia" w:ascii="仿宋" w:hAnsi="仿宋" w:eastAsia="仿宋" w:cs="仿宋"/>
                <w:sz w:val="28"/>
                <w:szCs w:val="28"/>
              </w:rPr>
              <w:t>京、沪、粤、深</w:t>
            </w:r>
          </w:p>
        </w:tc>
        <w:tc>
          <w:tcPr>
            <w:tcW w:w="1867" w:type="dxa"/>
            <w:noWrap w:val="0"/>
            <w:vAlign w:val="top"/>
          </w:tcPr>
          <w:p w14:paraId="3D34B1DE">
            <w:pPr>
              <w:pStyle w:val="9"/>
              <w:spacing w:before="244" w:line="226" w:lineRule="auto"/>
              <w:ind w:left="120"/>
              <w:rPr>
                <w:rFonts w:hint="eastAsia" w:ascii="仿宋" w:hAnsi="仿宋" w:eastAsia="仿宋" w:cs="仿宋"/>
                <w:sz w:val="28"/>
                <w:szCs w:val="28"/>
              </w:rPr>
            </w:pPr>
            <w:r>
              <w:rPr>
                <w:rFonts w:hint="eastAsia" w:ascii="仿宋" w:hAnsi="仿宋" w:eastAsia="仿宋" w:cs="仿宋"/>
                <w:spacing w:val="-4"/>
                <w:sz w:val="28"/>
                <w:szCs w:val="28"/>
              </w:rPr>
              <w:t>其他地区</w:t>
            </w:r>
          </w:p>
        </w:tc>
      </w:tr>
      <w:tr w14:paraId="7428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7" w:type="dxa"/>
            <w:noWrap w:val="0"/>
            <w:vAlign w:val="top"/>
          </w:tcPr>
          <w:p w14:paraId="24F896D0">
            <w:pPr>
              <w:pStyle w:val="9"/>
              <w:spacing w:before="284" w:line="184" w:lineRule="auto"/>
              <w:ind w:left="132"/>
              <w:rPr>
                <w:rFonts w:hint="eastAsia" w:ascii="仿宋" w:hAnsi="仿宋" w:eastAsia="仿宋" w:cs="仿宋"/>
                <w:sz w:val="28"/>
                <w:szCs w:val="28"/>
              </w:rPr>
            </w:pPr>
            <w:r>
              <w:rPr>
                <w:rFonts w:hint="eastAsia" w:ascii="仿宋" w:hAnsi="仿宋" w:eastAsia="仿宋" w:cs="仿宋"/>
                <w:sz w:val="28"/>
                <w:szCs w:val="28"/>
              </w:rPr>
              <w:t>1</w:t>
            </w:r>
          </w:p>
        </w:tc>
        <w:tc>
          <w:tcPr>
            <w:tcW w:w="1863" w:type="dxa"/>
            <w:noWrap w:val="0"/>
            <w:vAlign w:val="top"/>
          </w:tcPr>
          <w:p w14:paraId="470690E5">
            <w:pPr>
              <w:pStyle w:val="9"/>
              <w:spacing w:before="240" w:line="225" w:lineRule="auto"/>
              <w:ind w:left="119"/>
              <w:rPr>
                <w:rFonts w:hint="eastAsia" w:ascii="仿宋" w:hAnsi="仿宋" w:eastAsia="仿宋" w:cs="仿宋"/>
                <w:sz w:val="28"/>
                <w:szCs w:val="28"/>
              </w:rPr>
            </w:pPr>
            <w:r>
              <w:rPr>
                <w:rFonts w:hint="eastAsia" w:ascii="仿宋" w:hAnsi="仿宋" w:eastAsia="仿宋" w:cs="仿宋"/>
                <w:spacing w:val="-5"/>
                <w:sz w:val="28"/>
                <w:szCs w:val="28"/>
              </w:rPr>
              <w:t>董事长</w:t>
            </w:r>
          </w:p>
        </w:tc>
        <w:tc>
          <w:tcPr>
            <w:tcW w:w="3105" w:type="dxa"/>
            <w:noWrap w:val="0"/>
            <w:vAlign w:val="top"/>
          </w:tcPr>
          <w:p w14:paraId="4A8DF76C">
            <w:pPr>
              <w:pStyle w:val="9"/>
              <w:spacing w:before="240" w:line="230" w:lineRule="auto"/>
              <w:ind w:left="127"/>
              <w:rPr>
                <w:rFonts w:hint="eastAsia" w:ascii="仿宋" w:hAnsi="仿宋" w:eastAsia="仿宋" w:cs="仿宋"/>
                <w:sz w:val="28"/>
                <w:szCs w:val="28"/>
              </w:rPr>
            </w:pPr>
            <w:r>
              <w:rPr>
                <w:rFonts w:hint="eastAsia" w:ascii="仿宋" w:hAnsi="仿宋" w:eastAsia="仿宋" w:cs="仿宋"/>
                <w:spacing w:val="-11"/>
                <w:sz w:val="28"/>
                <w:szCs w:val="28"/>
              </w:rPr>
              <w:t>实报</w:t>
            </w:r>
          </w:p>
        </w:tc>
        <w:tc>
          <w:tcPr>
            <w:tcW w:w="1867" w:type="dxa"/>
            <w:noWrap w:val="0"/>
            <w:vAlign w:val="top"/>
          </w:tcPr>
          <w:p w14:paraId="2F63C4D0">
            <w:pPr>
              <w:pStyle w:val="9"/>
              <w:spacing w:before="240" w:line="230" w:lineRule="auto"/>
              <w:ind w:left="127"/>
              <w:rPr>
                <w:rFonts w:hint="eastAsia" w:ascii="仿宋" w:hAnsi="仿宋" w:eastAsia="仿宋" w:cs="仿宋"/>
                <w:sz w:val="28"/>
                <w:szCs w:val="28"/>
              </w:rPr>
            </w:pPr>
            <w:r>
              <w:rPr>
                <w:rFonts w:hint="eastAsia" w:ascii="仿宋" w:hAnsi="仿宋" w:eastAsia="仿宋" w:cs="仿宋"/>
                <w:spacing w:val="-11"/>
                <w:sz w:val="28"/>
                <w:szCs w:val="28"/>
              </w:rPr>
              <w:t>实报</w:t>
            </w:r>
          </w:p>
        </w:tc>
      </w:tr>
      <w:tr w14:paraId="6151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7" w:type="dxa"/>
            <w:noWrap w:val="0"/>
            <w:vAlign w:val="top"/>
          </w:tcPr>
          <w:p w14:paraId="7CA052E9">
            <w:pPr>
              <w:pStyle w:val="9"/>
              <w:spacing w:before="281" w:line="186" w:lineRule="auto"/>
              <w:ind w:left="115"/>
              <w:rPr>
                <w:rFonts w:hint="eastAsia" w:ascii="仿宋" w:hAnsi="仿宋" w:eastAsia="仿宋" w:cs="仿宋"/>
                <w:sz w:val="28"/>
                <w:szCs w:val="28"/>
              </w:rPr>
            </w:pPr>
            <w:r>
              <w:rPr>
                <w:rFonts w:hint="eastAsia" w:ascii="仿宋" w:hAnsi="仿宋" w:eastAsia="仿宋" w:cs="仿宋"/>
                <w:sz w:val="28"/>
                <w:szCs w:val="28"/>
              </w:rPr>
              <w:t>2</w:t>
            </w:r>
          </w:p>
        </w:tc>
        <w:tc>
          <w:tcPr>
            <w:tcW w:w="1863" w:type="dxa"/>
            <w:noWrap w:val="0"/>
            <w:vAlign w:val="top"/>
          </w:tcPr>
          <w:p w14:paraId="7F75C8D1">
            <w:pPr>
              <w:pStyle w:val="9"/>
              <w:spacing w:before="241" w:line="227" w:lineRule="auto"/>
              <w:ind w:left="116"/>
              <w:rPr>
                <w:rFonts w:hint="eastAsia" w:ascii="仿宋" w:hAnsi="仿宋" w:eastAsia="仿宋" w:cs="仿宋"/>
                <w:sz w:val="28"/>
                <w:szCs w:val="28"/>
              </w:rPr>
            </w:pPr>
            <w:r>
              <w:rPr>
                <w:rFonts w:hint="eastAsia" w:ascii="仿宋" w:hAnsi="仿宋" w:eastAsia="仿宋" w:cs="仿宋"/>
                <w:spacing w:val="-4"/>
                <w:sz w:val="28"/>
                <w:szCs w:val="28"/>
              </w:rPr>
              <w:t>执行总裁</w:t>
            </w:r>
          </w:p>
        </w:tc>
        <w:tc>
          <w:tcPr>
            <w:tcW w:w="3105" w:type="dxa"/>
            <w:noWrap w:val="0"/>
            <w:vAlign w:val="top"/>
          </w:tcPr>
          <w:p w14:paraId="26F9D97C">
            <w:pPr>
              <w:pStyle w:val="9"/>
              <w:spacing w:before="281" w:line="186" w:lineRule="auto"/>
              <w:ind w:left="113"/>
              <w:rPr>
                <w:rFonts w:hint="eastAsia" w:ascii="仿宋" w:hAnsi="仿宋" w:eastAsia="仿宋" w:cs="仿宋"/>
                <w:sz w:val="28"/>
                <w:szCs w:val="28"/>
              </w:rPr>
            </w:pPr>
            <w:r>
              <w:rPr>
                <w:rFonts w:hint="eastAsia" w:ascii="仿宋" w:hAnsi="仿宋" w:eastAsia="仿宋" w:cs="仿宋"/>
                <w:spacing w:val="-3"/>
                <w:sz w:val="28"/>
                <w:szCs w:val="28"/>
              </w:rPr>
              <w:t>250</w:t>
            </w:r>
          </w:p>
        </w:tc>
        <w:tc>
          <w:tcPr>
            <w:tcW w:w="1867" w:type="dxa"/>
            <w:noWrap w:val="0"/>
            <w:vAlign w:val="top"/>
          </w:tcPr>
          <w:p w14:paraId="69E7EA21">
            <w:pPr>
              <w:pStyle w:val="9"/>
              <w:spacing w:before="283" w:line="185" w:lineRule="auto"/>
              <w:ind w:left="131"/>
              <w:rPr>
                <w:rFonts w:hint="eastAsia" w:ascii="仿宋" w:hAnsi="仿宋" w:eastAsia="仿宋" w:cs="仿宋"/>
                <w:sz w:val="28"/>
                <w:szCs w:val="28"/>
              </w:rPr>
            </w:pPr>
            <w:r>
              <w:rPr>
                <w:rFonts w:hint="eastAsia" w:ascii="仿宋" w:hAnsi="仿宋" w:eastAsia="仿宋" w:cs="仿宋"/>
                <w:spacing w:val="-8"/>
                <w:sz w:val="28"/>
                <w:szCs w:val="28"/>
              </w:rPr>
              <w:t>150</w:t>
            </w:r>
          </w:p>
        </w:tc>
      </w:tr>
      <w:tr w14:paraId="404F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7" w:type="dxa"/>
            <w:noWrap w:val="0"/>
            <w:vAlign w:val="top"/>
          </w:tcPr>
          <w:p w14:paraId="62A6004F">
            <w:pPr>
              <w:pStyle w:val="9"/>
              <w:spacing w:before="282" w:line="186" w:lineRule="auto"/>
              <w:ind w:left="118"/>
              <w:rPr>
                <w:rFonts w:hint="eastAsia" w:ascii="仿宋" w:hAnsi="仿宋" w:eastAsia="仿宋" w:cs="仿宋"/>
                <w:sz w:val="28"/>
                <w:szCs w:val="28"/>
              </w:rPr>
            </w:pPr>
            <w:r>
              <w:rPr>
                <w:rFonts w:hint="eastAsia" w:ascii="仿宋" w:hAnsi="仿宋" w:eastAsia="仿宋" w:cs="仿宋"/>
                <w:sz w:val="28"/>
                <w:szCs w:val="28"/>
              </w:rPr>
              <w:t>3</w:t>
            </w:r>
          </w:p>
        </w:tc>
        <w:tc>
          <w:tcPr>
            <w:tcW w:w="1863" w:type="dxa"/>
            <w:noWrap w:val="0"/>
            <w:vAlign w:val="top"/>
          </w:tcPr>
          <w:p w14:paraId="0993E82A">
            <w:pPr>
              <w:pStyle w:val="9"/>
              <w:spacing w:before="242" w:line="232" w:lineRule="auto"/>
              <w:ind w:left="130"/>
              <w:rPr>
                <w:rFonts w:hint="eastAsia" w:ascii="仿宋" w:hAnsi="仿宋" w:eastAsia="仿宋" w:cs="仿宋"/>
                <w:sz w:val="28"/>
                <w:szCs w:val="28"/>
              </w:rPr>
            </w:pPr>
            <w:r>
              <w:rPr>
                <w:rFonts w:hint="eastAsia" w:ascii="仿宋" w:hAnsi="仿宋" w:eastAsia="仿宋" w:cs="仿宋"/>
                <w:spacing w:val="-13"/>
                <w:sz w:val="28"/>
                <w:szCs w:val="28"/>
              </w:rPr>
              <w:t>总监</w:t>
            </w:r>
          </w:p>
        </w:tc>
        <w:tc>
          <w:tcPr>
            <w:tcW w:w="3105" w:type="dxa"/>
            <w:noWrap w:val="0"/>
            <w:vAlign w:val="top"/>
          </w:tcPr>
          <w:p w14:paraId="21E2EB33">
            <w:pPr>
              <w:pStyle w:val="9"/>
              <w:spacing w:before="282" w:line="186" w:lineRule="auto"/>
              <w:ind w:left="113"/>
              <w:rPr>
                <w:rFonts w:hint="eastAsia" w:ascii="仿宋" w:hAnsi="仿宋" w:eastAsia="仿宋" w:cs="仿宋"/>
                <w:sz w:val="28"/>
                <w:szCs w:val="28"/>
              </w:rPr>
            </w:pPr>
            <w:r>
              <w:rPr>
                <w:rFonts w:hint="eastAsia" w:ascii="仿宋" w:hAnsi="仿宋" w:eastAsia="仿宋" w:cs="仿宋"/>
                <w:spacing w:val="-3"/>
                <w:sz w:val="28"/>
                <w:szCs w:val="28"/>
              </w:rPr>
              <w:t>250</w:t>
            </w:r>
          </w:p>
        </w:tc>
        <w:tc>
          <w:tcPr>
            <w:tcW w:w="1867" w:type="dxa"/>
            <w:noWrap w:val="0"/>
            <w:vAlign w:val="top"/>
          </w:tcPr>
          <w:p w14:paraId="12CEA2AE">
            <w:pPr>
              <w:pStyle w:val="9"/>
              <w:spacing w:before="283" w:line="185" w:lineRule="auto"/>
              <w:ind w:left="131"/>
              <w:rPr>
                <w:rFonts w:hint="eastAsia" w:ascii="仿宋" w:hAnsi="仿宋" w:eastAsia="仿宋" w:cs="仿宋"/>
                <w:sz w:val="28"/>
                <w:szCs w:val="28"/>
              </w:rPr>
            </w:pPr>
            <w:r>
              <w:rPr>
                <w:rFonts w:hint="eastAsia" w:ascii="仿宋" w:hAnsi="仿宋" w:eastAsia="仿宋" w:cs="仿宋"/>
                <w:spacing w:val="-8"/>
                <w:sz w:val="28"/>
                <w:szCs w:val="28"/>
              </w:rPr>
              <w:t>150</w:t>
            </w:r>
          </w:p>
        </w:tc>
      </w:tr>
      <w:tr w14:paraId="6220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7" w:type="dxa"/>
            <w:noWrap w:val="0"/>
            <w:vAlign w:val="top"/>
          </w:tcPr>
          <w:p w14:paraId="50D2CF72">
            <w:pPr>
              <w:pStyle w:val="9"/>
              <w:spacing w:before="286" w:line="184" w:lineRule="auto"/>
              <w:ind w:left="110"/>
              <w:rPr>
                <w:rFonts w:hint="eastAsia" w:ascii="仿宋" w:hAnsi="仿宋" w:eastAsia="仿宋" w:cs="仿宋"/>
                <w:sz w:val="28"/>
                <w:szCs w:val="28"/>
              </w:rPr>
            </w:pPr>
            <w:r>
              <w:rPr>
                <w:rFonts w:hint="eastAsia" w:ascii="仿宋" w:hAnsi="仿宋" w:eastAsia="仿宋" w:cs="仿宋"/>
                <w:sz w:val="28"/>
                <w:szCs w:val="28"/>
              </w:rPr>
              <w:t>4</w:t>
            </w:r>
          </w:p>
        </w:tc>
        <w:tc>
          <w:tcPr>
            <w:tcW w:w="1863" w:type="dxa"/>
            <w:noWrap w:val="0"/>
            <w:vAlign w:val="top"/>
          </w:tcPr>
          <w:p w14:paraId="164A5E4A">
            <w:pPr>
              <w:pStyle w:val="9"/>
              <w:spacing w:before="242" w:line="225" w:lineRule="auto"/>
              <w:ind w:left="114"/>
              <w:rPr>
                <w:rFonts w:hint="eastAsia" w:ascii="仿宋" w:hAnsi="仿宋" w:eastAsia="仿宋" w:cs="仿宋"/>
                <w:sz w:val="28"/>
                <w:szCs w:val="28"/>
              </w:rPr>
            </w:pPr>
            <w:r>
              <w:rPr>
                <w:rFonts w:hint="eastAsia" w:ascii="仿宋" w:hAnsi="仿宋" w:eastAsia="仿宋" w:cs="仿宋"/>
                <w:spacing w:val="-3"/>
                <w:sz w:val="28"/>
                <w:szCs w:val="28"/>
              </w:rPr>
              <w:t>部门经理</w:t>
            </w:r>
          </w:p>
        </w:tc>
        <w:tc>
          <w:tcPr>
            <w:tcW w:w="3105" w:type="dxa"/>
            <w:noWrap w:val="0"/>
            <w:vAlign w:val="top"/>
          </w:tcPr>
          <w:p w14:paraId="431FF6AD">
            <w:pPr>
              <w:pStyle w:val="9"/>
              <w:spacing w:before="284" w:line="185" w:lineRule="auto"/>
              <w:ind w:left="130"/>
              <w:rPr>
                <w:rFonts w:hint="eastAsia" w:ascii="仿宋" w:hAnsi="仿宋" w:eastAsia="仿宋" w:cs="仿宋"/>
                <w:sz w:val="28"/>
                <w:szCs w:val="28"/>
              </w:rPr>
            </w:pPr>
            <w:r>
              <w:rPr>
                <w:rFonts w:hint="eastAsia" w:ascii="仿宋" w:hAnsi="仿宋" w:eastAsia="仿宋" w:cs="仿宋"/>
                <w:spacing w:val="-8"/>
                <w:sz w:val="28"/>
                <w:szCs w:val="28"/>
              </w:rPr>
              <w:t>150</w:t>
            </w:r>
          </w:p>
        </w:tc>
        <w:tc>
          <w:tcPr>
            <w:tcW w:w="1867" w:type="dxa"/>
            <w:noWrap w:val="0"/>
            <w:vAlign w:val="top"/>
          </w:tcPr>
          <w:p w14:paraId="13F11FA9">
            <w:pPr>
              <w:pStyle w:val="9"/>
              <w:spacing w:before="284" w:line="185" w:lineRule="auto"/>
              <w:ind w:left="131"/>
              <w:rPr>
                <w:rFonts w:hint="eastAsia" w:ascii="仿宋" w:hAnsi="仿宋" w:eastAsia="仿宋" w:cs="仿宋"/>
                <w:sz w:val="28"/>
                <w:szCs w:val="28"/>
              </w:rPr>
            </w:pPr>
            <w:r>
              <w:rPr>
                <w:rFonts w:hint="eastAsia" w:ascii="仿宋" w:hAnsi="仿宋" w:eastAsia="仿宋" w:cs="仿宋"/>
                <w:spacing w:val="-8"/>
                <w:sz w:val="28"/>
                <w:szCs w:val="28"/>
              </w:rPr>
              <w:t>100</w:t>
            </w:r>
          </w:p>
        </w:tc>
      </w:tr>
      <w:tr w14:paraId="29FC0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247" w:type="dxa"/>
            <w:noWrap w:val="0"/>
            <w:vAlign w:val="top"/>
          </w:tcPr>
          <w:p w14:paraId="0F707FFE">
            <w:pPr>
              <w:pStyle w:val="9"/>
              <w:spacing w:before="292" w:line="182" w:lineRule="auto"/>
              <w:ind w:left="111"/>
              <w:rPr>
                <w:rFonts w:hint="eastAsia" w:ascii="仿宋" w:hAnsi="仿宋" w:eastAsia="仿宋" w:cs="仿宋"/>
                <w:sz w:val="28"/>
                <w:szCs w:val="28"/>
              </w:rPr>
            </w:pPr>
            <w:r>
              <w:rPr>
                <w:rFonts w:hint="eastAsia" w:ascii="仿宋" w:hAnsi="仿宋" w:eastAsia="仿宋" w:cs="仿宋"/>
                <w:sz w:val="28"/>
                <w:szCs w:val="28"/>
              </w:rPr>
              <w:t>5</w:t>
            </w:r>
          </w:p>
        </w:tc>
        <w:tc>
          <w:tcPr>
            <w:tcW w:w="1863" w:type="dxa"/>
            <w:noWrap w:val="0"/>
            <w:vAlign w:val="top"/>
          </w:tcPr>
          <w:p w14:paraId="63B67C81">
            <w:pPr>
              <w:pStyle w:val="9"/>
              <w:spacing w:before="245" w:line="225" w:lineRule="auto"/>
              <w:ind w:left="114"/>
              <w:rPr>
                <w:rFonts w:hint="eastAsia" w:ascii="仿宋" w:hAnsi="仿宋" w:eastAsia="仿宋" w:cs="仿宋"/>
                <w:sz w:val="28"/>
                <w:szCs w:val="28"/>
              </w:rPr>
            </w:pPr>
            <w:r>
              <w:rPr>
                <w:rFonts w:hint="eastAsia" w:ascii="仿宋" w:hAnsi="仿宋" w:eastAsia="仿宋" w:cs="仿宋"/>
                <w:spacing w:val="-3"/>
                <w:sz w:val="28"/>
                <w:szCs w:val="28"/>
              </w:rPr>
              <w:t>部门副职</w:t>
            </w:r>
          </w:p>
        </w:tc>
        <w:tc>
          <w:tcPr>
            <w:tcW w:w="3105" w:type="dxa"/>
            <w:noWrap w:val="0"/>
            <w:vAlign w:val="top"/>
          </w:tcPr>
          <w:p w14:paraId="21A4D6F6">
            <w:pPr>
              <w:pStyle w:val="9"/>
              <w:spacing w:before="287" w:line="185" w:lineRule="auto"/>
              <w:ind w:left="130"/>
              <w:rPr>
                <w:rFonts w:hint="eastAsia" w:ascii="仿宋" w:hAnsi="仿宋" w:eastAsia="仿宋" w:cs="仿宋"/>
                <w:sz w:val="28"/>
                <w:szCs w:val="28"/>
              </w:rPr>
            </w:pPr>
            <w:r>
              <w:rPr>
                <w:rFonts w:hint="eastAsia" w:ascii="仿宋" w:hAnsi="仿宋" w:eastAsia="仿宋" w:cs="仿宋"/>
                <w:spacing w:val="-8"/>
                <w:sz w:val="28"/>
                <w:szCs w:val="28"/>
              </w:rPr>
              <w:t>150</w:t>
            </w:r>
          </w:p>
        </w:tc>
        <w:tc>
          <w:tcPr>
            <w:tcW w:w="1867" w:type="dxa"/>
            <w:noWrap w:val="0"/>
            <w:vAlign w:val="top"/>
          </w:tcPr>
          <w:p w14:paraId="6B9B6D00">
            <w:pPr>
              <w:pStyle w:val="9"/>
              <w:spacing w:before="287" w:line="185" w:lineRule="auto"/>
              <w:ind w:left="131"/>
              <w:rPr>
                <w:rFonts w:hint="eastAsia" w:ascii="仿宋" w:hAnsi="仿宋" w:eastAsia="仿宋" w:cs="仿宋"/>
                <w:sz w:val="28"/>
                <w:szCs w:val="28"/>
              </w:rPr>
            </w:pPr>
            <w:r>
              <w:rPr>
                <w:rFonts w:hint="eastAsia" w:ascii="仿宋" w:hAnsi="仿宋" w:eastAsia="仿宋" w:cs="仿宋"/>
                <w:spacing w:val="-8"/>
                <w:sz w:val="28"/>
                <w:szCs w:val="28"/>
              </w:rPr>
              <w:t>100</w:t>
            </w:r>
          </w:p>
        </w:tc>
      </w:tr>
    </w:tbl>
    <w:p w14:paraId="0BAB27A4">
      <w:pPr>
        <w:rPr>
          <w:rFonts w:hint="eastAsia" w:ascii="仿宋" w:hAnsi="仿宋" w:eastAsia="仿宋" w:cs="仿宋"/>
          <w:sz w:val="21"/>
        </w:rPr>
      </w:pPr>
    </w:p>
    <w:p w14:paraId="5BD2222C">
      <w:pPr>
        <w:rPr>
          <w:rFonts w:hint="eastAsia" w:ascii="仿宋" w:hAnsi="仿宋" w:eastAsia="仿宋" w:cs="仿宋"/>
          <w:sz w:val="21"/>
          <w:szCs w:val="21"/>
        </w:rPr>
        <w:sectPr>
          <w:footerReference r:id="rId45" w:type="default"/>
          <w:pgSz w:w="11905" w:h="16839"/>
          <w:pgMar w:top="1431" w:right="1785" w:bottom="1236" w:left="1785" w:header="0" w:footer="1071" w:gutter="0"/>
          <w:pgNumType w:fmt="decimal"/>
          <w:cols w:space="720" w:num="1"/>
        </w:sectPr>
      </w:pPr>
    </w:p>
    <w:p w14:paraId="0FA9CD65">
      <w:pPr>
        <w:spacing w:before="28"/>
        <w:rPr>
          <w:rFonts w:hint="eastAsia" w:ascii="仿宋" w:hAnsi="仿宋" w:eastAsia="仿宋" w:cs="仿宋"/>
        </w:rPr>
      </w:pPr>
    </w:p>
    <w:tbl>
      <w:tblPr>
        <w:tblStyle w:val="10"/>
        <w:tblW w:w="8082"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1863"/>
        <w:gridCol w:w="3105"/>
        <w:gridCol w:w="1867"/>
      </w:tblGrid>
      <w:tr w14:paraId="2F8B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47" w:type="dxa"/>
            <w:noWrap w:val="0"/>
            <w:vAlign w:val="top"/>
          </w:tcPr>
          <w:p w14:paraId="5A0BD825">
            <w:pPr>
              <w:pStyle w:val="9"/>
              <w:spacing w:before="288" w:line="184" w:lineRule="auto"/>
              <w:ind w:left="117"/>
              <w:rPr>
                <w:rFonts w:hint="eastAsia" w:ascii="仿宋" w:hAnsi="仿宋" w:eastAsia="仿宋" w:cs="仿宋"/>
                <w:sz w:val="28"/>
                <w:szCs w:val="28"/>
              </w:rPr>
            </w:pPr>
            <w:r>
              <w:rPr>
                <w:rFonts w:hint="eastAsia" w:ascii="仿宋" w:hAnsi="仿宋" w:eastAsia="仿宋" w:cs="仿宋"/>
                <w:sz w:val="28"/>
                <w:szCs w:val="28"/>
              </w:rPr>
              <w:t>6</w:t>
            </w:r>
          </w:p>
        </w:tc>
        <w:tc>
          <w:tcPr>
            <w:tcW w:w="1863" w:type="dxa"/>
            <w:noWrap w:val="0"/>
            <w:vAlign w:val="top"/>
          </w:tcPr>
          <w:p w14:paraId="1AE50D9F">
            <w:pPr>
              <w:pStyle w:val="9"/>
              <w:spacing w:before="245" w:line="227" w:lineRule="auto"/>
              <w:ind w:left="118"/>
              <w:rPr>
                <w:rFonts w:hint="eastAsia" w:ascii="仿宋" w:hAnsi="仿宋" w:eastAsia="仿宋" w:cs="仿宋"/>
                <w:sz w:val="28"/>
                <w:szCs w:val="28"/>
              </w:rPr>
            </w:pPr>
            <w:r>
              <w:rPr>
                <w:rFonts w:hint="eastAsia" w:ascii="仿宋" w:hAnsi="仿宋" w:eastAsia="仿宋" w:cs="仿宋"/>
                <w:spacing w:val="-4"/>
                <w:sz w:val="28"/>
                <w:szCs w:val="28"/>
              </w:rPr>
              <w:t>一般人员</w:t>
            </w:r>
          </w:p>
        </w:tc>
        <w:tc>
          <w:tcPr>
            <w:tcW w:w="3105" w:type="dxa"/>
            <w:noWrap w:val="0"/>
            <w:vAlign w:val="top"/>
          </w:tcPr>
          <w:p w14:paraId="10C8C1EE">
            <w:pPr>
              <w:pStyle w:val="9"/>
              <w:spacing w:before="286" w:line="185" w:lineRule="auto"/>
              <w:ind w:left="112"/>
              <w:rPr>
                <w:rFonts w:hint="eastAsia" w:ascii="仿宋" w:hAnsi="仿宋" w:eastAsia="仿宋" w:cs="仿宋"/>
                <w:sz w:val="28"/>
                <w:szCs w:val="28"/>
              </w:rPr>
            </w:pPr>
            <w:r>
              <w:rPr>
                <w:rFonts w:hint="eastAsia" w:ascii="仿宋" w:hAnsi="仿宋" w:eastAsia="仿宋" w:cs="仿宋"/>
                <w:spacing w:val="-3"/>
                <w:sz w:val="28"/>
                <w:szCs w:val="28"/>
              </w:rPr>
              <w:t>80</w:t>
            </w:r>
          </w:p>
        </w:tc>
        <w:tc>
          <w:tcPr>
            <w:tcW w:w="1867" w:type="dxa"/>
            <w:noWrap w:val="0"/>
            <w:vAlign w:val="top"/>
          </w:tcPr>
          <w:p w14:paraId="69903D72">
            <w:pPr>
              <w:pStyle w:val="9"/>
              <w:spacing w:before="286" w:line="185" w:lineRule="auto"/>
              <w:ind w:left="110"/>
              <w:rPr>
                <w:rFonts w:hint="eastAsia" w:ascii="仿宋" w:hAnsi="仿宋" w:eastAsia="仿宋" w:cs="仿宋"/>
                <w:sz w:val="28"/>
                <w:szCs w:val="28"/>
              </w:rPr>
            </w:pPr>
            <w:r>
              <w:rPr>
                <w:rFonts w:hint="eastAsia" w:ascii="仿宋" w:hAnsi="仿宋" w:eastAsia="仿宋" w:cs="仿宋"/>
                <w:spacing w:val="-2"/>
                <w:sz w:val="28"/>
                <w:szCs w:val="28"/>
              </w:rPr>
              <w:t>50</w:t>
            </w:r>
          </w:p>
        </w:tc>
      </w:tr>
    </w:tbl>
    <w:p w14:paraId="6642E39D">
      <w:pPr>
        <w:pStyle w:val="2"/>
        <w:spacing w:before="240" w:line="227" w:lineRule="auto"/>
        <w:ind w:left="585"/>
        <w:rPr>
          <w:rFonts w:hint="eastAsia" w:ascii="仿宋" w:hAnsi="仿宋" w:eastAsia="仿宋" w:cs="仿宋"/>
        </w:rPr>
      </w:pPr>
      <w:r>
        <w:rPr>
          <w:rFonts w:hint="eastAsia" w:ascii="仿宋" w:hAnsi="仿宋" w:eastAsia="仿宋" w:cs="仿宋"/>
          <w:spacing w:val="-4"/>
        </w:rPr>
        <w:t>（五）出差伙食补贴</w:t>
      </w:r>
    </w:p>
    <w:p w14:paraId="088019AF">
      <w:pPr>
        <w:spacing w:line="15" w:lineRule="exact"/>
        <w:rPr>
          <w:rFonts w:hint="eastAsia" w:ascii="仿宋" w:hAnsi="仿宋" w:eastAsia="仿宋" w:cs="仿宋"/>
        </w:rPr>
      </w:pPr>
    </w:p>
    <w:tbl>
      <w:tblPr>
        <w:tblStyle w:val="10"/>
        <w:tblW w:w="8242" w:type="dxa"/>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900"/>
        <w:gridCol w:w="3167"/>
        <w:gridCol w:w="1904"/>
      </w:tblGrid>
      <w:tr w14:paraId="7541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71" w:type="dxa"/>
            <w:noWrap w:val="0"/>
            <w:vAlign w:val="top"/>
          </w:tcPr>
          <w:p w14:paraId="49E628FD">
            <w:pPr>
              <w:pStyle w:val="9"/>
              <w:spacing w:before="243" w:line="226" w:lineRule="auto"/>
              <w:ind w:left="118"/>
              <w:rPr>
                <w:rFonts w:hint="eastAsia" w:ascii="仿宋" w:hAnsi="仿宋" w:eastAsia="仿宋" w:cs="仿宋"/>
                <w:sz w:val="28"/>
                <w:szCs w:val="28"/>
              </w:rPr>
            </w:pPr>
            <w:r>
              <w:rPr>
                <w:rFonts w:hint="eastAsia" w:ascii="仿宋" w:hAnsi="仿宋" w:eastAsia="仿宋" w:cs="仿宋"/>
                <w:spacing w:val="-5"/>
                <w:sz w:val="28"/>
                <w:szCs w:val="28"/>
              </w:rPr>
              <w:t>序号</w:t>
            </w:r>
          </w:p>
        </w:tc>
        <w:tc>
          <w:tcPr>
            <w:tcW w:w="1900" w:type="dxa"/>
            <w:noWrap w:val="0"/>
            <w:vAlign w:val="top"/>
          </w:tcPr>
          <w:p w14:paraId="489D1D8F">
            <w:pPr>
              <w:pStyle w:val="9"/>
              <w:spacing w:before="244" w:line="225" w:lineRule="auto"/>
              <w:ind w:left="157"/>
              <w:rPr>
                <w:rFonts w:hint="eastAsia" w:ascii="仿宋" w:hAnsi="仿宋" w:eastAsia="仿宋" w:cs="仿宋"/>
                <w:sz w:val="28"/>
                <w:szCs w:val="28"/>
              </w:rPr>
            </w:pPr>
            <w:r>
              <w:rPr>
                <w:rFonts w:hint="eastAsia" w:ascii="仿宋" w:hAnsi="仿宋" w:eastAsia="仿宋" w:cs="仿宋"/>
                <w:spacing w:val="-26"/>
                <w:sz w:val="28"/>
                <w:szCs w:val="28"/>
              </w:rPr>
              <w:t>岗位</w:t>
            </w:r>
          </w:p>
        </w:tc>
        <w:tc>
          <w:tcPr>
            <w:tcW w:w="3167" w:type="dxa"/>
            <w:noWrap w:val="0"/>
            <w:vAlign w:val="top"/>
          </w:tcPr>
          <w:p w14:paraId="64C7621B">
            <w:pPr>
              <w:pStyle w:val="9"/>
              <w:spacing w:before="244" w:line="224" w:lineRule="auto"/>
              <w:ind w:left="123"/>
              <w:rPr>
                <w:rFonts w:hint="eastAsia" w:ascii="仿宋" w:hAnsi="仿宋" w:eastAsia="仿宋" w:cs="仿宋"/>
                <w:sz w:val="28"/>
                <w:szCs w:val="28"/>
              </w:rPr>
            </w:pPr>
            <w:r>
              <w:rPr>
                <w:rFonts w:hint="eastAsia" w:ascii="仿宋" w:hAnsi="仿宋" w:eastAsia="仿宋" w:cs="仿宋"/>
                <w:sz w:val="28"/>
                <w:szCs w:val="28"/>
              </w:rPr>
              <w:t>京、沪、粤、深</w:t>
            </w:r>
          </w:p>
        </w:tc>
        <w:tc>
          <w:tcPr>
            <w:tcW w:w="1904" w:type="dxa"/>
            <w:noWrap w:val="0"/>
            <w:vAlign w:val="top"/>
          </w:tcPr>
          <w:p w14:paraId="7266E1D2">
            <w:pPr>
              <w:pStyle w:val="9"/>
              <w:spacing w:before="243" w:line="226" w:lineRule="auto"/>
              <w:ind w:left="120"/>
              <w:rPr>
                <w:rFonts w:hint="eastAsia" w:ascii="仿宋" w:hAnsi="仿宋" w:eastAsia="仿宋" w:cs="仿宋"/>
                <w:sz w:val="28"/>
                <w:szCs w:val="28"/>
              </w:rPr>
            </w:pPr>
            <w:r>
              <w:rPr>
                <w:rFonts w:hint="eastAsia" w:ascii="仿宋" w:hAnsi="仿宋" w:eastAsia="仿宋" w:cs="仿宋"/>
                <w:spacing w:val="-4"/>
                <w:sz w:val="28"/>
                <w:szCs w:val="28"/>
              </w:rPr>
              <w:t>其他地区</w:t>
            </w:r>
          </w:p>
        </w:tc>
      </w:tr>
      <w:tr w14:paraId="3321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71" w:type="dxa"/>
            <w:noWrap w:val="0"/>
            <w:vAlign w:val="top"/>
          </w:tcPr>
          <w:p w14:paraId="5C4A6F47">
            <w:pPr>
              <w:pStyle w:val="9"/>
              <w:spacing w:before="283" w:line="184" w:lineRule="auto"/>
              <w:ind w:left="133"/>
              <w:rPr>
                <w:rFonts w:hint="eastAsia" w:ascii="仿宋" w:hAnsi="仿宋" w:eastAsia="仿宋" w:cs="仿宋"/>
                <w:sz w:val="28"/>
                <w:szCs w:val="28"/>
              </w:rPr>
            </w:pPr>
            <w:r>
              <w:rPr>
                <w:rFonts w:hint="eastAsia" w:ascii="仿宋" w:hAnsi="仿宋" w:eastAsia="仿宋" w:cs="仿宋"/>
                <w:sz w:val="28"/>
                <w:szCs w:val="28"/>
              </w:rPr>
              <w:t>1</w:t>
            </w:r>
          </w:p>
        </w:tc>
        <w:tc>
          <w:tcPr>
            <w:tcW w:w="1900" w:type="dxa"/>
            <w:noWrap w:val="0"/>
            <w:vAlign w:val="top"/>
          </w:tcPr>
          <w:p w14:paraId="5BE81CF1">
            <w:pPr>
              <w:pStyle w:val="9"/>
              <w:spacing w:before="239" w:line="225" w:lineRule="auto"/>
              <w:ind w:left="121"/>
              <w:rPr>
                <w:rFonts w:hint="eastAsia" w:ascii="仿宋" w:hAnsi="仿宋" w:eastAsia="仿宋" w:cs="仿宋"/>
                <w:sz w:val="28"/>
                <w:szCs w:val="28"/>
              </w:rPr>
            </w:pPr>
            <w:r>
              <w:rPr>
                <w:rFonts w:hint="eastAsia" w:ascii="仿宋" w:hAnsi="仿宋" w:eastAsia="仿宋" w:cs="仿宋"/>
                <w:spacing w:val="-5"/>
                <w:sz w:val="28"/>
                <w:szCs w:val="28"/>
              </w:rPr>
              <w:t>董事长</w:t>
            </w:r>
          </w:p>
        </w:tc>
        <w:tc>
          <w:tcPr>
            <w:tcW w:w="3167" w:type="dxa"/>
            <w:noWrap w:val="0"/>
            <w:vAlign w:val="top"/>
          </w:tcPr>
          <w:p w14:paraId="05E746EC">
            <w:pPr>
              <w:pStyle w:val="9"/>
              <w:spacing w:before="239" w:line="230" w:lineRule="auto"/>
              <w:ind w:left="127"/>
              <w:rPr>
                <w:rFonts w:hint="eastAsia" w:ascii="仿宋" w:hAnsi="仿宋" w:eastAsia="仿宋" w:cs="仿宋"/>
                <w:sz w:val="28"/>
                <w:szCs w:val="28"/>
              </w:rPr>
            </w:pPr>
            <w:r>
              <w:rPr>
                <w:rFonts w:hint="eastAsia" w:ascii="仿宋" w:hAnsi="仿宋" w:eastAsia="仿宋" w:cs="仿宋"/>
                <w:spacing w:val="-11"/>
                <w:sz w:val="28"/>
                <w:szCs w:val="28"/>
              </w:rPr>
              <w:t>实报</w:t>
            </w:r>
          </w:p>
        </w:tc>
        <w:tc>
          <w:tcPr>
            <w:tcW w:w="1904" w:type="dxa"/>
            <w:noWrap w:val="0"/>
            <w:vAlign w:val="top"/>
          </w:tcPr>
          <w:p w14:paraId="0A21C5FA">
            <w:pPr>
              <w:pStyle w:val="9"/>
              <w:spacing w:before="239" w:line="230" w:lineRule="auto"/>
              <w:ind w:left="128"/>
              <w:rPr>
                <w:rFonts w:hint="eastAsia" w:ascii="仿宋" w:hAnsi="仿宋" w:eastAsia="仿宋" w:cs="仿宋"/>
                <w:sz w:val="28"/>
                <w:szCs w:val="28"/>
              </w:rPr>
            </w:pPr>
            <w:r>
              <w:rPr>
                <w:rFonts w:hint="eastAsia" w:ascii="仿宋" w:hAnsi="仿宋" w:eastAsia="仿宋" w:cs="仿宋"/>
                <w:spacing w:val="-11"/>
                <w:sz w:val="28"/>
                <w:szCs w:val="28"/>
              </w:rPr>
              <w:t>实报</w:t>
            </w:r>
          </w:p>
        </w:tc>
      </w:tr>
      <w:tr w14:paraId="7824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71" w:type="dxa"/>
            <w:noWrap w:val="0"/>
            <w:vAlign w:val="top"/>
          </w:tcPr>
          <w:p w14:paraId="124E69FE">
            <w:pPr>
              <w:pStyle w:val="9"/>
              <w:spacing w:before="283" w:line="186" w:lineRule="auto"/>
              <w:ind w:left="117"/>
              <w:rPr>
                <w:rFonts w:hint="eastAsia" w:ascii="仿宋" w:hAnsi="仿宋" w:eastAsia="仿宋" w:cs="仿宋"/>
                <w:sz w:val="28"/>
                <w:szCs w:val="28"/>
              </w:rPr>
            </w:pPr>
            <w:r>
              <w:rPr>
                <w:rFonts w:hint="eastAsia" w:ascii="仿宋" w:hAnsi="仿宋" w:eastAsia="仿宋" w:cs="仿宋"/>
                <w:sz w:val="28"/>
                <w:szCs w:val="28"/>
              </w:rPr>
              <w:t>2</w:t>
            </w:r>
          </w:p>
        </w:tc>
        <w:tc>
          <w:tcPr>
            <w:tcW w:w="1900" w:type="dxa"/>
            <w:noWrap w:val="0"/>
            <w:vAlign w:val="top"/>
          </w:tcPr>
          <w:p w14:paraId="7F443194">
            <w:pPr>
              <w:pStyle w:val="9"/>
              <w:spacing w:before="242" w:line="227" w:lineRule="auto"/>
              <w:ind w:left="118"/>
              <w:rPr>
                <w:rFonts w:hint="eastAsia" w:ascii="仿宋" w:hAnsi="仿宋" w:eastAsia="仿宋" w:cs="仿宋"/>
                <w:sz w:val="28"/>
                <w:szCs w:val="28"/>
              </w:rPr>
            </w:pPr>
            <w:r>
              <w:rPr>
                <w:rFonts w:hint="eastAsia" w:ascii="仿宋" w:hAnsi="仿宋" w:eastAsia="仿宋" w:cs="仿宋"/>
                <w:spacing w:val="-4"/>
                <w:sz w:val="28"/>
                <w:szCs w:val="28"/>
              </w:rPr>
              <w:t>执行总裁</w:t>
            </w:r>
          </w:p>
        </w:tc>
        <w:tc>
          <w:tcPr>
            <w:tcW w:w="3167" w:type="dxa"/>
            <w:noWrap w:val="0"/>
            <w:vAlign w:val="top"/>
          </w:tcPr>
          <w:p w14:paraId="1AB23504">
            <w:pPr>
              <w:pStyle w:val="9"/>
              <w:spacing w:before="284" w:line="185" w:lineRule="auto"/>
              <w:ind w:left="115"/>
              <w:rPr>
                <w:rFonts w:hint="eastAsia" w:ascii="仿宋" w:hAnsi="仿宋" w:eastAsia="仿宋" w:cs="仿宋"/>
                <w:sz w:val="28"/>
                <w:szCs w:val="28"/>
              </w:rPr>
            </w:pPr>
            <w:r>
              <w:rPr>
                <w:rFonts w:hint="eastAsia" w:ascii="仿宋" w:hAnsi="仿宋" w:eastAsia="仿宋" w:cs="仿宋"/>
                <w:spacing w:val="-5"/>
                <w:sz w:val="28"/>
                <w:szCs w:val="28"/>
              </w:rPr>
              <w:t>60</w:t>
            </w:r>
          </w:p>
        </w:tc>
        <w:tc>
          <w:tcPr>
            <w:tcW w:w="1904" w:type="dxa"/>
            <w:noWrap w:val="0"/>
            <w:vAlign w:val="top"/>
          </w:tcPr>
          <w:p w14:paraId="32646784">
            <w:pPr>
              <w:pStyle w:val="9"/>
              <w:spacing w:before="283" w:line="186" w:lineRule="auto"/>
              <w:ind w:left="117"/>
              <w:rPr>
                <w:rFonts w:hint="eastAsia" w:ascii="仿宋" w:hAnsi="仿宋" w:eastAsia="仿宋" w:cs="仿宋"/>
                <w:sz w:val="28"/>
                <w:szCs w:val="28"/>
              </w:rPr>
            </w:pPr>
            <w:r>
              <w:rPr>
                <w:rFonts w:hint="eastAsia" w:ascii="仿宋" w:hAnsi="仿宋" w:eastAsia="仿宋" w:cs="仿宋"/>
                <w:spacing w:val="-5"/>
                <w:sz w:val="28"/>
                <w:szCs w:val="28"/>
              </w:rPr>
              <w:t>30</w:t>
            </w:r>
          </w:p>
        </w:tc>
      </w:tr>
      <w:tr w14:paraId="0FC92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71" w:type="dxa"/>
            <w:noWrap w:val="0"/>
            <w:vAlign w:val="top"/>
          </w:tcPr>
          <w:p w14:paraId="1C2D2085">
            <w:pPr>
              <w:pStyle w:val="9"/>
              <w:spacing w:before="283" w:line="186" w:lineRule="auto"/>
              <w:ind w:left="119"/>
              <w:rPr>
                <w:rFonts w:hint="eastAsia" w:ascii="仿宋" w:hAnsi="仿宋" w:eastAsia="仿宋" w:cs="仿宋"/>
                <w:sz w:val="28"/>
                <w:szCs w:val="28"/>
              </w:rPr>
            </w:pPr>
            <w:r>
              <w:rPr>
                <w:rFonts w:hint="eastAsia" w:ascii="仿宋" w:hAnsi="仿宋" w:eastAsia="仿宋" w:cs="仿宋"/>
                <w:sz w:val="28"/>
                <w:szCs w:val="28"/>
              </w:rPr>
              <w:t>3</w:t>
            </w:r>
          </w:p>
        </w:tc>
        <w:tc>
          <w:tcPr>
            <w:tcW w:w="1900" w:type="dxa"/>
            <w:noWrap w:val="0"/>
            <w:vAlign w:val="top"/>
          </w:tcPr>
          <w:p w14:paraId="502440B9">
            <w:pPr>
              <w:pStyle w:val="9"/>
              <w:spacing w:before="243" w:line="231" w:lineRule="auto"/>
              <w:ind w:left="132"/>
              <w:rPr>
                <w:rFonts w:hint="eastAsia" w:ascii="仿宋" w:hAnsi="仿宋" w:eastAsia="仿宋" w:cs="仿宋"/>
                <w:sz w:val="28"/>
                <w:szCs w:val="28"/>
              </w:rPr>
            </w:pPr>
            <w:r>
              <w:rPr>
                <w:rFonts w:hint="eastAsia" w:ascii="仿宋" w:hAnsi="仿宋" w:eastAsia="仿宋" w:cs="仿宋"/>
                <w:spacing w:val="-13"/>
                <w:sz w:val="28"/>
                <w:szCs w:val="28"/>
              </w:rPr>
              <w:t>总监</w:t>
            </w:r>
          </w:p>
        </w:tc>
        <w:tc>
          <w:tcPr>
            <w:tcW w:w="3167" w:type="dxa"/>
            <w:noWrap w:val="0"/>
            <w:vAlign w:val="top"/>
          </w:tcPr>
          <w:p w14:paraId="37B0ACEC">
            <w:pPr>
              <w:pStyle w:val="9"/>
              <w:spacing w:before="285" w:line="185" w:lineRule="auto"/>
              <w:ind w:left="115"/>
              <w:rPr>
                <w:rFonts w:hint="eastAsia" w:ascii="仿宋" w:hAnsi="仿宋" w:eastAsia="仿宋" w:cs="仿宋"/>
                <w:sz w:val="28"/>
                <w:szCs w:val="28"/>
              </w:rPr>
            </w:pPr>
            <w:r>
              <w:rPr>
                <w:rFonts w:hint="eastAsia" w:ascii="仿宋" w:hAnsi="仿宋" w:eastAsia="仿宋" w:cs="仿宋"/>
                <w:spacing w:val="-5"/>
                <w:sz w:val="28"/>
                <w:szCs w:val="28"/>
              </w:rPr>
              <w:t>60</w:t>
            </w:r>
          </w:p>
        </w:tc>
        <w:tc>
          <w:tcPr>
            <w:tcW w:w="1904" w:type="dxa"/>
            <w:noWrap w:val="0"/>
            <w:vAlign w:val="top"/>
          </w:tcPr>
          <w:p w14:paraId="63F5C2BF">
            <w:pPr>
              <w:pStyle w:val="9"/>
              <w:spacing w:before="283" w:line="186" w:lineRule="auto"/>
              <w:ind w:left="117"/>
              <w:rPr>
                <w:rFonts w:hint="eastAsia" w:ascii="仿宋" w:hAnsi="仿宋" w:eastAsia="仿宋" w:cs="仿宋"/>
                <w:sz w:val="28"/>
                <w:szCs w:val="28"/>
              </w:rPr>
            </w:pPr>
            <w:r>
              <w:rPr>
                <w:rFonts w:hint="eastAsia" w:ascii="仿宋" w:hAnsi="仿宋" w:eastAsia="仿宋" w:cs="仿宋"/>
                <w:spacing w:val="-5"/>
                <w:sz w:val="28"/>
                <w:szCs w:val="28"/>
              </w:rPr>
              <w:t>30</w:t>
            </w:r>
          </w:p>
        </w:tc>
      </w:tr>
      <w:tr w14:paraId="0275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71" w:type="dxa"/>
            <w:noWrap w:val="0"/>
            <w:vAlign w:val="top"/>
          </w:tcPr>
          <w:p w14:paraId="2FB96447">
            <w:pPr>
              <w:pStyle w:val="9"/>
              <w:spacing w:before="287" w:line="184" w:lineRule="auto"/>
              <w:ind w:left="111"/>
              <w:rPr>
                <w:rFonts w:hint="eastAsia" w:ascii="仿宋" w:hAnsi="仿宋" w:eastAsia="仿宋" w:cs="仿宋"/>
                <w:sz w:val="28"/>
                <w:szCs w:val="28"/>
              </w:rPr>
            </w:pPr>
            <w:r>
              <w:rPr>
                <w:rFonts w:hint="eastAsia" w:ascii="仿宋" w:hAnsi="仿宋" w:eastAsia="仿宋" w:cs="仿宋"/>
                <w:sz w:val="28"/>
                <w:szCs w:val="28"/>
              </w:rPr>
              <w:t>4</w:t>
            </w:r>
          </w:p>
        </w:tc>
        <w:tc>
          <w:tcPr>
            <w:tcW w:w="1900" w:type="dxa"/>
            <w:noWrap w:val="0"/>
            <w:vAlign w:val="top"/>
          </w:tcPr>
          <w:p w14:paraId="080BCDDB">
            <w:pPr>
              <w:pStyle w:val="9"/>
              <w:spacing w:before="243" w:line="225" w:lineRule="auto"/>
              <w:ind w:left="115"/>
              <w:rPr>
                <w:rFonts w:hint="eastAsia" w:ascii="仿宋" w:hAnsi="仿宋" w:eastAsia="仿宋" w:cs="仿宋"/>
                <w:sz w:val="28"/>
                <w:szCs w:val="28"/>
              </w:rPr>
            </w:pPr>
            <w:r>
              <w:rPr>
                <w:rFonts w:hint="eastAsia" w:ascii="仿宋" w:hAnsi="仿宋" w:eastAsia="仿宋" w:cs="仿宋"/>
                <w:spacing w:val="-3"/>
                <w:sz w:val="28"/>
                <w:szCs w:val="28"/>
              </w:rPr>
              <w:t>部门经理</w:t>
            </w:r>
          </w:p>
        </w:tc>
        <w:tc>
          <w:tcPr>
            <w:tcW w:w="3167" w:type="dxa"/>
            <w:noWrap w:val="0"/>
            <w:vAlign w:val="top"/>
          </w:tcPr>
          <w:p w14:paraId="7FDC4B17">
            <w:pPr>
              <w:pStyle w:val="9"/>
              <w:spacing w:before="285" w:line="185" w:lineRule="auto"/>
              <w:ind w:left="108"/>
              <w:rPr>
                <w:rFonts w:hint="eastAsia" w:ascii="仿宋" w:hAnsi="仿宋" w:eastAsia="仿宋" w:cs="仿宋"/>
                <w:sz w:val="28"/>
                <w:szCs w:val="28"/>
              </w:rPr>
            </w:pPr>
            <w:r>
              <w:rPr>
                <w:rFonts w:hint="eastAsia" w:ascii="仿宋" w:hAnsi="仿宋" w:eastAsia="仿宋" w:cs="仿宋"/>
                <w:spacing w:val="-2"/>
                <w:sz w:val="28"/>
                <w:szCs w:val="28"/>
              </w:rPr>
              <w:t>40</w:t>
            </w:r>
          </w:p>
        </w:tc>
        <w:tc>
          <w:tcPr>
            <w:tcW w:w="1904" w:type="dxa"/>
            <w:noWrap w:val="0"/>
            <w:vAlign w:val="top"/>
          </w:tcPr>
          <w:p w14:paraId="118FD607">
            <w:pPr>
              <w:pStyle w:val="9"/>
              <w:spacing w:before="284" w:line="186" w:lineRule="auto"/>
              <w:ind w:left="115"/>
              <w:rPr>
                <w:rFonts w:hint="eastAsia" w:ascii="仿宋" w:hAnsi="仿宋" w:eastAsia="仿宋" w:cs="仿宋"/>
                <w:sz w:val="28"/>
                <w:szCs w:val="28"/>
              </w:rPr>
            </w:pPr>
            <w:r>
              <w:rPr>
                <w:rFonts w:hint="eastAsia" w:ascii="仿宋" w:hAnsi="仿宋" w:eastAsia="仿宋" w:cs="仿宋"/>
                <w:spacing w:val="-4"/>
                <w:sz w:val="28"/>
                <w:szCs w:val="28"/>
              </w:rPr>
              <w:t>20</w:t>
            </w:r>
          </w:p>
        </w:tc>
      </w:tr>
      <w:tr w14:paraId="5F06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71" w:type="dxa"/>
            <w:noWrap w:val="0"/>
            <w:vAlign w:val="top"/>
          </w:tcPr>
          <w:p w14:paraId="40F034EB">
            <w:pPr>
              <w:pStyle w:val="9"/>
              <w:spacing w:before="291" w:line="182" w:lineRule="auto"/>
              <w:ind w:left="113"/>
              <w:rPr>
                <w:rFonts w:hint="eastAsia" w:ascii="仿宋" w:hAnsi="仿宋" w:eastAsia="仿宋" w:cs="仿宋"/>
                <w:sz w:val="28"/>
                <w:szCs w:val="28"/>
              </w:rPr>
            </w:pPr>
            <w:r>
              <w:rPr>
                <w:rFonts w:hint="eastAsia" w:ascii="仿宋" w:hAnsi="仿宋" w:eastAsia="仿宋" w:cs="仿宋"/>
                <w:sz w:val="28"/>
                <w:szCs w:val="28"/>
              </w:rPr>
              <w:t>5</w:t>
            </w:r>
          </w:p>
        </w:tc>
        <w:tc>
          <w:tcPr>
            <w:tcW w:w="1900" w:type="dxa"/>
            <w:noWrap w:val="0"/>
            <w:vAlign w:val="top"/>
          </w:tcPr>
          <w:p w14:paraId="3DF5BB78">
            <w:pPr>
              <w:pStyle w:val="9"/>
              <w:spacing w:before="244" w:line="225" w:lineRule="auto"/>
              <w:ind w:left="115"/>
              <w:rPr>
                <w:rFonts w:hint="eastAsia" w:ascii="仿宋" w:hAnsi="仿宋" w:eastAsia="仿宋" w:cs="仿宋"/>
                <w:sz w:val="28"/>
                <w:szCs w:val="28"/>
              </w:rPr>
            </w:pPr>
            <w:r>
              <w:rPr>
                <w:rFonts w:hint="eastAsia" w:ascii="仿宋" w:hAnsi="仿宋" w:eastAsia="仿宋" w:cs="仿宋"/>
                <w:spacing w:val="-3"/>
                <w:sz w:val="28"/>
                <w:szCs w:val="28"/>
              </w:rPr>
              <w:t>部门副职</w:t>
            </w:r>
          </w:p>
        </w:tc>
        <w:tc>
          <w:tcPr>
            <w:tcW w:w="3167" w:type="dxa"/>
            <w:noWrap w:val="0"/>
            <w:vAlign w:val="top"/>
          </w:tcPr>
          <w:p w14:paraId="588DE996">
            <w:pPr>
              <w:pStyle w:val="9"/>
              <w:spacing w:before="286" w:line="185" w:lineRule="auto"/>
              <w:ind w:left="108"/>
              <w:rPr>
                <w:rFonts w:hint="eastAsia" w:ascii="仿宋" w:hAnsi="仿宋" w:eastAsia="仿宋" w:cs="仿宋"/>
                <w:sz w:val="28"/>
                <w:szCs w:val="28"/>
              </w:rPr>
            </w:pPr>
            <w:r>
              <w:rPr>
                <w:rFonts w:hint="eastAsia" w:ascii="仿宋" w:hAnsi="仿宋" w:eastAsia="仿宋" w:cs="仿宋"/>
                <w:spacing w:val="-2"/>
                <w:sz w:val="28"/>
                <w:szCs w:val="28"/>
              </w:rPr>
              <w:t>40</w:t>
            </w:r>
          </w:p>
        </w:tc>
        <w:tc>
          <w:tcPr>
            <w:tcW w:w="1904" w:type="dxa"/>
            <w:noWrap w:val="0"/>
            <w:vAlign w:val="top"/>
          </w:tcPr>
          <w:p w14:paraId="465EFC41">
            <w:pPr>
              <w:pStyle w:val="9"/>
              <w:spacing w:before="284" w:line="186" w:lineRule="auto"/>
              <w:ind w:left="115"/>
              <w:rPr>
                <w:rFonts w:hint="eastAsia" w:ascii="仿宋" w:hAnsi="仿宋" w:eastAsia="仿宋" w:cs="仿宋"/>
                <w:sz w:val="28"/>
                <w:szCs w:val="28"/>
              </w:rPr>
            </w:pPr>
            <w:r>
              <w:rPr>
                <w:rFonts w:hint="eastAsia" w:ascii="仿宋" w:hAnsi="仿宋" w:eastAsia="仿宋" w:cs="仿宋"/>
                <w:spacing w:val="-4"/>
                <w:sz w:val="28"/>
                <w:szCs w:val="28"/>
              </w:rPr>
              <w:t>20</w:t>
            </w:r>
          </w:p>
        </w:tc>
      </w:tr>
      <w:tr w14:paraId="0C978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71" w:type="dxa"/>
            <w:noWrap w:val="0"/>
            <w:vAlign w:val="top"/>
          </w:tcPr>
          <w:p w14:paraId="7ECE64BE">
            <w:pPr>
              <w:pStyle w:val="9"/>
              <w:spacing w:before="287" w:line="184" w:lineRule="auto"/>
              <w:ind w:left="118"/>
              <w:rPr>
                <w:rFonts w:hint="eastAsia" w:ascii="仿宋" w:hAnsi="仿宋" w:eastAsia="仿宋" w:cs="仿宋"/>
                <w:sz w:val="28"/>
                <w:szCs w:val="28"/>
              </w:rPr>
            </w:pPr>
            <w:r>
              <w:rPr>
                <w:rFonts w:hint="eastAsia" w:ascii="仿宋" w:hAnsi="仿宋" w:eastAsia="仿宋" w:cs="仿宋"/>
                <w:sz w:val="28"/>
                <w:szCs w:val="28"/>
              </w:rPr>
              <w:t>6</w:t>
            </w:r>
          </w:p>
        </w:tc>
        <w:tc>
          <w:tcPr>
            <w:tcW w:w="1900" w:type="dxa"/>
            <w:noWrap w:val="0"/>
            <w:vAlign w:val="top"/>
          </w:tcPr>
          <w:p w14:paraId="2D1E8B97">
            <w:pPr>
              <w:pStyle w:val="9"/>
              <w:spacing w:before="244" w:line="227" w:lineRule="auto"/>
              <w:ind w:left="120"/>
              <w:rPr>
                <w:rFonts w:hint="eastAsia" w:ascii="仿宋" w:hAnsi="仿宋" w:eastAsia="仿宋" w:cs="仿宋"/>
                <w:sz w:val="28"/>
                <w:szCs w:val="28"/>
              </w:rPr>
            </w:pPr>
            <w:r>
              <w:rPr>
                <w:rFonts w:hint="eastAsia" w:ascii="仿宋" w:hAnsi="仿宋" w:eastAsia="仿宋" w:cs="仿宋"/>
                <w:spacing w:val="-4"/>
                <w:sz w:val="28"/>
                <w:szCs w:val="28"/>
              </w:rPr>
              <w:t>一般人员</w:t>
            </w:r>
          </w:p>
        </w:tc>
        <w:tc>
          <w:tcPr>
            <w:tcW w:w="3167" w:type="dxa"/>
            <w:noWrap w:val="0"/>
            <w:vAlign w:val="top"/>
          </w:tcPr>
          <w:p w14:paraId="67BB1BB0">
            <w:pPr>
              <w:pStyle w:val="9"/>
              <w:spacing w:before="284" w:line="186" w:lineRule="auto"/>
              <w:ind w:left="114"/>
              <w:rPr>
                <w:rFonts w:hint="eastAsia" w:ascii="仿宋" w:hAnsi="仿宋" w:eastAsia="仿宋" w:cs="仿宋"/>
                <w:sz w:val="28"/>
                <w:szCs w:val="28"/>
              </w:rPr>
            </w:pPr>
            <w:r>
              <w:rPr>
                <w:rFonts w:hint="eastAsia" w:ascii="仿宋" w:hAnsi="仿宋" w:eastAsia="仿宋" w:cs="仿宋"/>
                <w:spacing w:val="-5"/>
                <w:sz w:val="28"/>
                <w:szCs w:val="28"/>
              </w:rPr>
              <w:t>20</w:t>
            </w:r>
          </w:p>
        </w:tc>
        <w:tc>
          <w:tcPr>
            <w:tcW w:w="1904" w:type="dxa"/>
            <w:noWrap w:val="0"/>
            <w:vAlign w:val="top"/>
          </w:tcPr>
          <w:p w14:paraId="73CDD3FE">
            <w:pPr>
              <w:pStyle w:val="9"/>
              <w:spacing w:before="287" w:line="184" w:lineRule="auto"/>
              <w:ind w:left="131"/>
              <w:rPr>
                <w:rFonts w:hint="eastAsia" w:ascii="仿宋" w:hAnsi="仿宋" w:eastAsia="仿宋" w:cs="仿宋"/>
                <w:sz w:val="28"/>
                <w:szCs w:val="28"/>
              </w:rPr>
            </w:pPr>
            <w:r>
              <w:rPr>
                <w:rFonts w:hint="eastAsia" w:ascii="仿宋" w:hAnsi="仿宋" w:eastAsia="仿宋" w:cs="仿宋"/>
                <w:spacing w:val="-12"/>
                <w:sz w:val="28"/>
                <w:szCs w:val="28"/>
              </w:rPr>
              <w:t>15</w:t>
            </w:r>
          </w:p>
        </w:tc>
      </w:tr>
    </w:tbl>
    <w:p w14:paraId="11E64218">
      <w:pPr>
        <w:pStyle w:val="2"/>
        <w:spacing w:before="238" w:line="221" w:lineRule="auto"/>
        <w:ind w:left="570"/>
        <w:rPr>
          <w:rFonts w:hint="eastAsia" w:ascii="仿宋" w:hAnsi="仿宋" w:eastAsia="仿宋" w:cs="仿宋"/>
        </w:rPr>
      </w:pPr>
      <w:r>
        <w:rPr>
          <w:rFonts w:hint="eastAsia" w:ascii="仿宋" w:hAnsi="仿宋" w:eastAsia="仿宋" w:cs="仿宋"/>
          <w:spacing w:val="-1"/>
        </w:rPr>
        <w:t>凡外出开会，会议费含食宿费的不享受此政策。</w:t>
      </w:r>
    </w:p>
    <w:p w14:paraId="2296E4DE">
      <w:pPr>
        <w:pStyle w:val="2"/>
        <w:spacing w:before="264" w:line="224" w:lineRule="auto"/>
        <w:ind w:left="585"/>
        <w:rPr>
          <w:rFonts w:hint="eastAsia" w:ascii="仿宋" w:hAnsi="仿宋" w:eastAsia="仿宋" w:cs="仿宋"/>
        </w:rPr>
      </w:pPr>
      <w:r>
        <w:rPr>
          <w:rFonts w:hint="eastAsia" w:ascii="仿宋" w:hAnsi="仿宋" w:eastAsia="仿宋" w:cs="仿宋"/>
          <w:spacing w:val="-5"/>
        </w:rPr>
        <w:t>（六）审批：</w:t>
      </w:r>
    </w:p>
    <w:p w14:paraId="75069604">
      <w:pPr>
        <w:pStyle w:val="2"/>
        <w:spacing w:before="262" w:line="377" w:lineRule="auto"/>
        <w:ind w:left="15" w:right="139" w:firstLine="586"/>
        <w:rPr>
          <w:rFonts w:hint="eastAsia" w:ascii="仿宋" w:hAnsi="仿宋" w:eastAsia="仿宋" w:cs="仿宋"/>
        </w:rPr>
      </w:pPr>
      <w:r>
        <w:rPr>
          <w:rFonts w:hint="eastAsia" w:ascii="仿宋" w:hAnsi="仿宋" w:eastAsia="仿宋" w:cs="仿宋"/>
        </w:rPr>
        <w:t>出差人员整理好报销单据，由财务人员对单据按规定</w:t>
      </w:r>
      <w:r>
        <w:rPr>
          <w:rFonts w:hint="eastAsia" w:ascii="仿宋" w:hAnsi="仿宋" w:eastAsia="仿宋" w:cs="仿宋"/>
          <w:spacing w:val="-1"/>
        </w:rPr>
        <w:t>全面核实，</w:t>
      </w:r>
      <w:r>
        <w:rPr>
          <w:rFonts w:hint="eastAsia" w:ascii="仿宋" w:hAnsi="仿宋" w:eastAsia="仿宋" w:cs="仿宋"/>
        </w:rPr>
        <w:t xml:space="preserve"> </w:t>
      </w:r>
      <w:r>
        <w:rPr>
          <w:rFonts w:hint="eastAsia" w:ascii="仿宋" w:hAnsi="仿宋" w:eastAsia="仿宋" w:cs="仿宋"/>
          <w:spacing w:val="-2"/>
        </w:rPr>
        <w:t>经联签审批后，方可报销。</w:t>
      </w:r>
    </w:p>
    <w:p w14:paraId="1D6EB2D6">
      <w:pPr>
        <w:pStyle w:val="2"/>
        <w:spacing w:before="56" w:line="308" w:lineRule="auto"/>
        <w:ind w:left="15" w:firstLine="570"/>
        <w:rPr>
          <w:rFonts w:hint="eastAsia" w:ascii="仿宋" w:hAnsi="仿宋" w:eastAsia="仿宋" w:cs="仿宋"/>
        </w:rPr>
      </w:pPr>
      <w:r>
        <w:rPr>
          <w:rFonts w:hint="eastAsia" w:ascii="仿宋" w:hAnsi="仿宋" w:eastAsia="仿宋" w:cs="仿宋"/>
          <w:spacing w:val="-18"/>
        </w:rPr>
        <w:t>（七）</w:t>
      </w:r>
      <w:r>
        <w:rPr>
          <w:rFonts w:hint="eastAsia" w:ascii="仿宋" w:hAnsi="仿宋" w:eastAsia="仿宋" w:cs="仿宋"/>
          <w:spacing w:val="-46"/>
        </w:rPr>
        <w:t xml:space="preserve"> </w:t>
      </w:r>
      <w:r>
        <w:rPr>
          <w:rFonts w:hint="eastAsia" w:ascii="仿宋" w:hAnsi="仿宋" w:eastAsia="仿宋" w:cs="仿宋"/>
          <w:spacing w:val="-18"/>
        </w:rPr>
        <w:t>出差人如以预支的形式支付差旅费，必须先填写“借款单</w:t>
      </w:r>
      <w:r>
        <w:rPr>
          <w:rFonts w:hint="eastAsia" w:ascii="仿宋" w:hAnsi="仿宋" w:eastAsia="仿宋" w:cs="仿宋"/>
          <w:spacing w:val="-103"/>
        </w:rPr>
        <w:t xml:space="preserve"> </w:t>
      </w:r>
      <w:r>
        <w:rPr>
          <w:rFonts w:hint="eastAsia" w:ascii="仿宋" w:hAnsi="仿宋" w:eastAsia="仿宋" w:cs="仿宋"/>
          <w:spacing w:val="-18"/>
        </w:rPr>
        <w:t>”，</w:t>
      </w:r>
      <w:r>
        <w:rPr>
          <w:rFonts w:hint="eastAsia" w:ascii="仿宋" w:hAnsi="仿宋" w:eastAsia="仿宋" w:cs="仿宋"/>
        </w:rPr>
        <w:t xml:space="preserve"> </w:t>
      </w:r>
      <w:r>
        <w:rPr>
          <w:rFonts w:hint="eastAsia" w:ascii="仿宋" w:hAnsi="仿宋" w:eastAsia="仿宋" w:cs="仿宋"/>
          <w:spacing w:val="-2"/>
        </w:rPr>
        <w:t>经联签审批后，方或领取现金。</w:t>
      </w:r>
    </w:p>
    <w:p w14:paraId="519D4978">
      <w:pPr>
        <w:pStyle w:val="2"/>
        <w:spacing w:before="265" w:line="226" w:lineRule="auto"/>
        <w:ind w:left="585"/>
        <w:rPr>
          <w:rFonts w:hint="eastAsia" w:ascii="仿宋" w:hAnsi="仿宋" w:eastAsia="仿宋" w:cs="仿宋"/>
        </w:rPr>
      </w:pPr>
      <w:r>
        <w:rPr>
          <w:rFonts w:hint="eastAsia" w:ascii="仿宋" w:hAnsi="仿宋" w:eastAsia="仿宋" w:cs="仿宋"/>
          <w:spacing w:val="-5"/>
        </w:rPr>
        <w:t>（八）“差旅费借款单</w:t>
      </w:r>
      <w:r>
        <w:rPr>
          <w:rFonts w:hint="eastAsia" w:ascii="仿宋" w:hAnsi="仿宋" w:eastAsia="仿宋" w:cs="仿宋"/>
          <w:spacing w:val="-91"/>
        </w:rPr>
        <w:t xml:space="preserve"> </w:t>
      </w:r>
      <w:r>
        <w:rPr>
          <w:rFonts w:hint="eastAsia" w:ascii="仿宋" w:hAnsi="仿宋" w:eastAsia="仿宋" w:cs="仿宋"/>
          <w:spacing w:val="-5"/>
        </w:rPr>
        <w:t>”填写要求：</w:t>
      </w:r>
    </w:p>
    <w:p w14:paraId="483C1FDE">
      <w:pPr>
        <w:pStyle w:val="2"/>
        <w:spacing w:before="257" w:line="379" w:lineRule="auto"/>
        <w:ind w:left="568" w:right="2318" w:hanging="1"/>
        <w:rPr>
          <w:rFonts w:hint="eastAsia" w:ascii="仿宋" w:hAnsi="仿宋" w:eastAsia="仿宋" w:cs="仿宋"/>
        </w:rPr>
      </w:pPr>
      <w:r>
        <w:rPr>
          <w:rFonts w:hint="eastAsia" w:ascii="仿宋" w:hAnsi="仿宋" w:eastAsia="仿宋" w:cs="仿宋"/>
          <w:spacing w:val="-4"/>
        </w:rPr>
        <w:t>a. 经办人填写的“借款单</w:t>
      </w:r>
      <w:r>
        <w:rPr>
          <w:rFonts w:hint="eastAsia" w:ascii="仿宋" w:hAnsi="仿宋" w:eastAsia="仿宋" w:cs="仿宋"/>
          <w:spacing w:val="-101"/>
        </w:rPr>
        <w:t xml:space="preserve"> </w:t>
      </w:r>
      <w:r>
        <w:rPr>
          <w:rFonts w:hint="eastAsia" w:ascii="仿宋" w:hAnsi="仿宋" w:eastAsia="仿宋" w:cs="仿宋"/>
          <w:spacing w:val="-4"/>
        </w:rPr>
        <w:t>”要求完整、准确。</w:t>
      </w:r>
      <w:r>
        <w:rPr>
          <w:rFonts w:hint="eastAsia" w:ascii="仿宋" w:hAnsi="仿宋" w:eastAsia="仿宋" w:cs="仿宋"/>
        </w:rPr>
        <w:t xml:space="preserve"> </w:t>
      </w:r>
      <w:r>
        <w:rPr>
          <w:rFonts w:hint="eastAsia" w:ascii="仿宋" w:hAnsi="仿宋" w:eastAsia="仿宋" w:cs="仿宋"/>
          <w:spacing w:val="-2"/>
        </w:rPr>
        <w:t>b. 要求写清楚付款方法。</w:t>
      </w:r>
    </w:p>
    <w:p w14:paraId="5A0C414B">
      <w:pPr>
        <w:pStyle w:val="2"/>
        <w:spacing w:before="51" w:line="224" w:lineRule="auto"/>
        <w:ind w:left="565"/>
        <w:rPr>
          <w:rFonts w:hint="eastAsia" w:ascii="仿宋" w:hAnsi="仿宋" w:eastAsia="仿宋" w:cs="仿宋"/>
        </w:rPr>
      </w:pPr>
      <w:r>
        <w:rPr>
          <w:rFonts w:hint="eastAsia" w:ascii="仿宋" w:hAnsi="仿宋" w:eastAsia="仿宋" w:cs="仿宋"/>
          <w:spacing w:val="-1"/>
        </w:rPr>
        <w:t>c. 要求写明出差的详细内容及计算公式。</w:t>
      </w:r>
    </w:p>
    <w:p w14:paraId="33720891">
      <w:pPr>
        <w:pStyle w:val="2"/>
        <w:spacing w:before="260" w:line="385" w:lineRule="auto"/>
        <w:ind w:firstLine="585"/>
        <w:jc w:val="both"/>
        <w:rPr>
          <w:rFonts w:hint="eastAsia" w:ascii="仿宋" w:hAnsi="仿宋" w:eastAsia="仿宋" w:cs="仿宋"/>
        </w:rPr>
      </w:pPr>
      <w:r>
        <w:rPr>
          <w:rFonts w:hint="eastAsia" w:ascii="仿宋" w:hAnsi="仿宋" w:eastAsia="仿宋" w:cs="仿宋"/>
          <w:spacing w:val="-3"/>
        </w:rPr>
        <w:t>（九）出差人在返回公司3</w:t>
      </w:r>
      <w:r>
        <w:rPr>
          <w:rFonts w:hint="eastAsia" w:ascii="仿宋" w:hAnsi="仿宋" w:eastAsia="仿宋" w:cs="仿宋"/>
          <w:spacing w:val="-42"/>
        </w:rPr>
        <w:t xml:space="preserve"> </w:t>
      </w:r>
      <w:r>
        <w:rPr>
          <w:rFonts w:hint="eastAsia" w:ascii="仿宋" w:hAnsi="仿宋" w:eastAsia="仿宋" w:cs="仿宋"/>
          <w:spacing w:val="-3"/>
        </w:rPr>
        <w:t>天内，依据所有差旅期间的费用发票，</w:t>
      </w:r>
      <w:r>
        <w:rPr>
          <w:rFonts w:hint="eastAsia" w:ascii="仿宋" w:hAnsi="仿宋" w:eastAsia="仿宋" w:cs="仿宋"/>
        </w:rPr>
        <w:t xml:space="preserve"> </w:t>
      </w:r>
      <w:r>
        <w:rPr>
          <w:rFonts w:hint="eastAsia" w:ascii="仿宋" w:hAnsi="仿宋" w:eastAsia="仿宋" w:cs="仿宋"/>
          <w:spacing w:val="3"/>
        </w:rPr>
        <w:t>填写差旅费报销单，经联签审批后，报销差额多退少补，借款人方可</w:t>
      </w:r>
      <w:r>
        <w:rPr>
          <w:rFonts w:hint="eastAsia" w:ascii="仿宋" w:hAnsi="仿宋" w:eastAsia="仿宋" w:cs="仿宋"/>
          <w:spacing w:val="8"/>
        </w:rPr>
        <w:t xml:space="preserve"> </w:t>
      </w:r>
      <w:r>
        <w:rPr>
          <w:rFonts w:hint="eastAsia" w:ascii="仿宋" w:hAnsi="仿宋" w:eastAsia="仿宋" w:cs="仿宋"/>
          <w:spacing w:val="-5"/>
        </w:rPr>
        <w:t>将“借款单</w:t>
      </w:r>
      <w:r>
        <w:rPr>
          <w:rFonts w:hint="eastAsia" w:ascii="仿宋" w:hAnsi="仿宋" w:eastAsia="仿宋" w:cs="仿宋"/>
          <w:spacing w:val="-98"/>
        </w:rPr>
        <w:t xml:space="preserve"> </w:t>
      </w:r>
      <w:r>
        <w:rPr>
          <w:rFonts w:hint="eastAsia" w:ascii="仿宋" w:hAnsi="仿宋" w:eastAsia="仿宋" w:cs="仿宋"/>
          <w:spacing w:val="-5"/>
        </w:rPr>
        <w:t>”收回。</w:t>
      </w:r>
    </w:p>
    <w:p w14:paraId="3D0B6F4C">
      <w:pPr>
        <w:spacing w:line="385" w:lineRule="auto"/>
        <w:rPr>
          <w:rFonts w:hint="eastAsia" w:ascii="仿宋" w:hAnsi="仿宋" w:eastAsia="仿宋" w:cs="仿宋"/>
        </w:rPr>
        <w:sectPr>
          <w:footerReference r:id="rId46" w:type="default"/>
          <w:pgSz w:w="11905" w:h="16839"/>
          <w:pgMar w:top="1431" w:right="1621" w:bottom="1236" w:left="1704" w:header="0" w:footer="1071" w:gutter="0"/>
          <w:pgNumType w:fmt="decimal"/>
          <w:cols w:space="720" w:num="1"/>
        </w:sectPr>
      </w:pPr>
    </w:p>
    <w:p w14:paraId="08EEE5B6">
      <w:pPr>
        <w:pStyle w:val="2"/>
        <w:spacing w:before="91" w:line="224" w:lineRule="auto"/>
        <w:ind w:left="583"/>
        <w:rPr>
          <w:rFonts w:hint="eastAsia" w:ascii="仿宋" w:hAnsi="仿宋" w:eastAsia="仿宋" w:cs="仿宋"/>
        </w:rPr>
      </w:pPr>
      <w:r>
        <w:rPr>
          <w:rFonts w:hint="eastAsia" w:ascii="仿宋" w:hAnsi="仿宋" w:eastAsia="仿宋" w:cs="仿宋"/>
          <w:spacing w:val="-2"/>
        </w:rPr>
        <w:t>第八节  其他小额出款管理</w:t>
      </w:r>
    </w:p>
    <w:p w14:paraId="3A8326EB">
      <w:pPr>
        <w:pStyle w:val="2"/>
        <w:spacing w:before="261" w:line="385" w:lineRule="auto"/>
        <w:ind w:left="1" w:right="78" w:firstLine="582"/>
        <w:rPr>
          <w:rFonts w:hint="eastAsia" w:ascii="仿宋" w:hAnsi="仿宋" w:eastAsia="仿宋" w:cs="仿宋"/>
        </w:rPr>
      </w:pPr>
      <w:r>
        <w:rPr>
          <w:rFonts w:hint="eastAsia" w:ascii="仿宋" w:hAnsi="仿宋" w:eastAsia="仿宋" w:cs="仿宋"/>
          <w:spacing w:val="2"/>
        </w:rPr>
        <w:t>第四十八条  公司内部的小额出款，指员工直接费用报销，因金</w:t>
      </w:r>
      <w:r>
        <w:rPr>
          <w:rFonts w:hint="eastAsia" w:ascii="仿宋" w:hAnsi="仿宋" w:eastAsia="仿宋" w:cs="仿宋"/>
          <w:spacing w:val="18"/>
        </w:rPr>
        <w:t xml:space="preserve"> </w:t>
      </w:r>
      <w:r>
        <w:rPr>
          <w:rFonts w:hint="eastAsia" w:ascii="仿宋" w:hAnsi="仿宋" w:eastAsia="仿宋" w:cs="仿宋"/>
          <w:spacing w:val="2"/>
        </w:rPr>
        <w:t>额不大（金额在</w:t>
      </w:r>
      <w:r>
        <w:rPr>
          <w:rFonts w:hint="eastAsia" w:ascii="仿宋" w:hAnsi="仿宋" w:eastAsia="仿宋" w:cs="仿宋"/>
          <w:spacing w:val="-63"/>
        </w:rPr>
        <w:t xml:space="preserve"> </w:t>
      </w:r>
      <w:r>
        <w:rPr>
          <w:rFonts w:hint="eastAsia" w:ascii="仿宋" w:hAnsi="仿宋" w:eastAsia="仿宋" w:cs="仿宋"/>
          <w:spacing w:val="2"/>
        </w:rPr>
        <w:t>500</w:t>
      </w:r>
      <w:r>
        <w:rPr>
          <w:rFonts w:hint="eastAsia" w:ascii="仿宋" w:hAnsi="仿宋" w:eastAsia="仿宋" w:cs="仿宋"/>
          <w:spacing w:val="-42"/>
        </w:rPr>
        <w:t xml:space="preserve"> </w:t>
      </w:r>
      <w:r>
        <w:rPr>
          <w:rFonts w:hint="eastAsia" w:ascii="仿宋" w:hAnsi="仿宋" w:eastAsia="仿宋" w:cs="仿宋"/>
          <w:spacing w:val="2"/>
        </w:rPr>
        <w:t>元以下）而无需提前申请的款项。其种类包</w:t>
      </w:r>
      <w:r>
        <w:rPr>
          <w:rFonts w:hint="eastAsia" w:ascii="仿宋" w:hAnsi="仿宋" w:eastAsia="仿宋" w:cs="仿宋"/>
          <w:spacing w:val="1"/>
        </w:rPr>
        <w:t>括：</w:t>
      </w:r>
      <w:r>
        <w:rPr>
          <w:rFonts w:hint="eastAsia" w:ascii="仿宋" w:hAnsi="仿宋" w:eastAsia="仿宋" w:cs="仿宋"/>
        </w:rPr>
        <w:t xml:space="preserve"> 加班补贴、市内交通费、移动电话费、市内应酬费</w:t>
      </w:r>
      <w:r>
        <w:rPr>
          <w:rFonts w:hint="eastAsia" w:ascii="仿宋" w:hAnsi="仿宋" w:eastAsia="仿宋" w:cs="仿宋"/>
          <w:spacing w:val="-1"/>
        </w:rPr>
        <w:t>用等等。</w:t>
      </w:r>
    </w:p>
    <w:p w14:paraId="69B5F50D">
      <w:pPr>
        <w:pStyle w:val="2"/>
        <w:spacing w:before="48" w:line="225" w:lineRule="auto"/>
        <w:ind w:left="583"/>
        <w:rPr>
          <w:rFonts w:hint="eastAsia" w:ascii="仿宋" w:hAnsi="仿宋" w:eastAsia="仿宋" w:cs="仿宋"/>
        </w:rPr>
      </w:pPr>
      <w:r>
        <w:rPr>
          <w:rFonts w:hint="eastAsia" w:ascii="仿宋" w:hAnsi="仿宋" w:eastAsia="仿宋" w:cs="仿宋"/>
          <w:spacing w:val="-3"/>
        </w:rPr>
        <w:t>第四十九条  报销程序：</w:t>
      </w:r>
    </w:p>
    <w:p w14:paraId="65B11360">
      <w:pPr>
        <w:pStyle w:val="2"/>
        <w:spacing w:before="259" w:line="377" w:lineRule="auto"/>
        <w:ind w:left="9" w:right="76" w:firstLine="559"/>
        <w:rPr>
          <w:rFonts w:hint="eastAsia" w:ascii="仿宋" w:hAnsi="仿宋" w:eastAsia="仿宋" w:cs="仿宋"/>
        </w:rPr>
      </w:pPr>
      <w:r>
        <w:rPr>
          <w:rFonts w:hint="eastAsia" w:ascii="仿宋" w:hAnsi="仿宋" w:eastAsia="仿宋" w:cs="仿宋"/>
          <w:spacing w:val="-3"/>
        </w:rPr>
        <w:t>a.</w:t>
      </w:r>
      <w:r>
        <w:rPr>
          <w:rFonts w:hint="eastAsia" w:ascii="仿宋" w:hAnsi="仿宋" w:eastAsia="仿宋" w:cs="仿宋"/>
          <w:spacing w:val="43"/>
        </w:rPr>
        <w:t xml:space="preserve"> </w:t>
      </w:r>
      <w:r>
        <w:rPr>
          <w:rFonts w:hint="eastAsia" w:ascii="仿宋" w:hAnsi="仿宋" w:eastAsia="仿宋" w:cs="仿宋"/>
          <w:spacing w:val="-3"/>
        </w:rPr>
        <w:t>当事人填写费用报销单，须注明费用项目用途及金额、</w:t>
      </w:r>
      <w:r>
        <w:rPr>
          <w:rFonts w:hint="eastAsia" w:ascii="仿宋" w:hAnsi="仿宋" w:eastAsia="仿宋" w:cs="仿宋"/>
          <w:spacing w:val="-4"/>
        </w:rPr>
        <w:t>经手人</w:t>
      </w:r>
      <w:r>
        <w:rPr>
          <w:rFonts w:hint="eastAsia" w:ascii="仿宋" w:hAnsi="仿宋" w:eastAsia="仿宋" w:cs="仿宋"/>
        </w:rPr>
        <w:t xml:space="preserve"> </w:t>
      </w:r>
      <w:r>
        <w:rPr>
          <w:rFonts w:hint="eastAsia" w:ascii="仿宋" w:hAnsi="仿宋" w:eastAsia="仿宋" w:cs="仿宋"/>
          <w:spacing w:val="-1"/>
        </w:rPr>
        <w:t>签名,经联签审批后，方可报销。</w:t>
      </w:r>
    </w:p>
    <w:p w14:paraId="22D9275B">
      <w:pPr>
        <w:pStyle w:val="2"/>
        <w:spacing w:before="56" w:line="377" w:lineRule="auto"/>
        <w:ind w:right="78" w:firstLine="570"/>
        <w:rPr>
          <w:rFonts w:hint="eastAsia" w:ascii="仿宋" w:hAnsi="仿宋" w:eastAsia="仿宋" w:cs="仿宋"/>
        </w:rPr>
      </w:pPr>
      <w:r>
        <w:rPr>
          <w:rFonts w:hint="eastAsia" w:ascii="仿宋" w:hAnsi="仿宋" w:eastAsia="仿宋" w:cs="仿宋"/>
          <w:spacing w:val="-2"/>
        </w:rPr>
        <w:t>b. 福利开支方面的加班补贴经部门经理审核后，上报劳资部门审</w:t>
      </w:r>
      <w:r>
        <w:rPr>
          <w:rFonts w:hint="eastAsia" w:ascii="仿宋" w:hAnsi="仿宋" w:eastAsia="仿宋" w:cs="仿宋"/>
          <w:spacing w:val="9"/>
        </w:rPr>
        <w:t xml:space="preserve"> </w:t>
      </w:r>
      <w:r>
        <w:rPr>
          <w:rFonts w:hint="eastAsia" w:ascii="仿宋" w:hAnsi="仿宋" w:eastAsia="仿宋" w:cs="仿宋"/>
          <w:spacing w:val="-1"/>
        </w:rPr>
        <w:t>核及统计，之后程序同上。</w:t>
      </w:r>
    </w:p>
    <w:p w14:paraId="41BD6126">
      <w:pPr>
        <w:pStyle w:val="2"/>
        <w:spacing w:before="58" w:line="386" w:lineRule="auto"/>
        <w:ind w:left="17" w:right="78" w:firstLine="565"/>
        <w:jc w:val="both"/>
        <w:rPr>
          <w:rFonts w:hint="eastAsia" w:ascii="仿宋" w:hAnsi="仿宋" w:eastAsia="仿宋" w:cs="仿宋"/>
        </w:rPr>
      </w:pPr>
      <w:r>
        <w:rPr>
          <w:rFonts w:hint="eastAsia" w:ascii="仿宋" w:hAnsi="仿宋" w:eastAsia="仿宋" w:cs="仿宋"/>
          <w:spacing w:val="2"/>
        </w:rPr>
        <w:t>第五十条  市内交通费：原则上员工外出办事，应尽量使用公交</w:t>
      </w:r>
      <w:r>
        <w:rPr>
          <w:rFonts w:hint="eastAsia" w:ascii="仿宋" w:hAnsi="仿宋" w:eastAsia="仿宋" w:cs="仿宋"/>
          <w:spacing w:val="18"/>
        </w:rPr>
        <w:t xml:space="preserve"> </w:t>
      </w:r>
      <w:r>
        <w:rPr>
          <w:rFonts w:hint="eastAsia" w:ascii="仿宋" w:hAnsi="仿宋" w:eastAsia="仿宋" w:cs="仿宋"/>
          <w:spacing w:val="3"/>
        </w:rPr>
        <w:t>车、小巴等大众类的公共交通工具。出租车的选择</w:t>
      </w:r>
      <w:r>
        <w:rPr>
          <w:rFonts w:hint="eastAsia" w:ascii="仿宋" w:hAnsi="仿宋" w:eastAsia="仿宋" w:cs="仿宋"/>
          <w:spacing w:val="2"/>
        </w:rPr>
        <w:t>只适用于突发性及</w:t>
      </w:r>
      <w:r>
        <w:rPr>
          <w:rFonts w:hint="eastAsia" w:ascii="仿宋" w:hAnsi="仿宋" w:eastAsia="仿宋" w:cs="仿宋"/>
        </w:rPr>
        <w:t xml:space="preserve"> </w:t>
      </w:r>
      <w:r>
        <w:rPr>
          <w:rFonts w:hint="eastAsia" w:ascii="仿宋" w:hAnsi="仿宋" w:eastAsia="仿宋" w:cs="仿宋"/>
          <w:spacing w:val="3"/>
        </w:rPr>
        <w:t>紧急性的公事。此外特殊情况如陪同客人外出、出</w:t>
      </w:r>
      <w:r>
        <w:rPr>
          <w:rFonts w:hint="eastAsia" w:ascii="仿宋" w:hAnsi="仿宋" w:eastAsia="仿宋" w:cs="仿宋"/>
          <w:spacing w:val="2"/>
        </w:rPr>
        <w:t>外时须携带沉重的</w:t>
      </w:r>
      <w:r>
        <w:rPr>
          <w:rFonts w:hint="eastAsia" w:ascii="仿宋" w:hAnsi="仿宋" w:eastAsia="仿宋" w:cs="仿宋"/>
        </w:rPr>
        <w:t xml:space="preserve"> </w:t>
      </w:r>
      <w:r>
        <w:rPr>
          <w:rFonts w:hint="eastAsia" w:ascii="仿宋" w:hAnsi="仿宋" w:eastAsia="仿宋" w:cs="仿宋"/>
          <w:spacing w:val="-2"/>
        </w:rPr>
        <w:t>文件等情况，经部门经理批准后方可。</w:t>
      </w:r>
    </w:p>
    <w:p w14:paraId="51524B0A">
      <w:pPr>
        <w:pStyle w:val="2"/>
        <w:spacing w:before="54" w:line="389" w:lineRule="auto"/>
        <w:ind w:left="3" w:firstLine="579"/>
        <w:jc w:val="both"/>
        <w:rPr>
          <w:rFonts w:hint="eastAsia" w:ascii="仿宋" w:hAnsi="仿宋" w:eastAsia="仿宋" w:cs="仿宋"/>
        </w:rPr>
      </w:pPr>
      <w:r>
        <w:rPr>
          <w:rFonts w:hint="eastAsia" w:ascii="仿宋" w:hAnsi="仿宋" w:eastAsia="仿宋" w:cs="仿宋"/>
          <w:spacing w:val="-4"/>
        </w:rPr>
        <w:t>第五十一条  书籍、资料购买：员工购买书籍应符其岗</w:t>
      </w:r>
      <w:r>
        <w:rPr>
          <w:rFonts w:hint="eastAsia" w:ascii="仿宋" w:hAnsi="仿宋" w:eastAsia="仿宋" w:cs="仿宋"/>
          <w:spacing w:val="-5"/>
        </w:rPr>
        <w:t>位的需要，</w:t>
      </w:r>
      <w:r>
        <w:rPr>
          <w:rFonts w:hint="eastAsia" w:ascii="仿宋" w:hAnsi="仿宋" w:eastAsia="仿宋" w:cs="仿宋"/>
        </w:rPr>
        <w:t xml:space="preserve"> </w:t>
      </w:r>
      <w:r>
        <w:rPr>
          <w:rFonts w:hint="eastAsia" w:ascii="仿宋" w:hAnsi="仿宋" w:eastAsia="仿宋" w:cs="仿宋"/>
          <w:spacing w:val="3"/>
        </w:rPr>
        <w:t>如是一些在工作中的补充资料或提升本岗位专业水平的工具书籍，但</w:t>
      </w:r>
      <w:r>
        <w:rPr>
          <w:rFonts w:hint="eastAsia" w:ascii="仿宋" w:hAnsi="仿宋" w:eastAsia="仿宋" w:cs="仿宋"/>
          <w:spacing w:val="6"/>
        </w:rPr>
        <w:t xml:space="preserve"> </w:t>
      </w:r>
      <w:r>
        <w:rPr>
          <w:rFonts w:hint="eastAsia" w:ascii="仿宋" w:hAnsi="仿宋" w:eastAsia="仿宋" w:cs="仿宋"/>
          <w:spacing w:val="3"/>
        </w:rPr>
        <w:t>在向部门经理提出购买申请之前，应先向行政部查询企业的书籍库是</w:t>
      </w:r>
      <w:r>
        <w:rPr>
          <w:rFonts w:hint="eastAsia" w:ascii="仿宋" w:hAnsi="仿宋" w:eastAsia="仿宋" w:cs="仿宋"/>
          <w:spacing w:val="6"/>
        </w:rPr>
        <w:t xml:space="preserve"> </w:t>
      </w:r>
      <w:r>
        <w:rPr>
          <w:rFonts w:hint="eastAsia" w:ascii="仿宋" w:hAnsi="仿宋" w:eastAsia="仿宋" w:cs="仿宋"/>
          <w:spacing w:val="3"/>
        </w:rPr>
        <w:t>否有所需或类同的书籍，以免重复购买。具体情况参考公司总裁办制</w:t>
      </w:r>
      <w:r>
        <w:rPr>
          <w:rFonts w:hint="eastAsia" w:ascii="仿宋" w:hAnsi="仿宋" w:eastAsia="仿宋" w:cs="仿宋"/>
          <w:spacing w:val="6"/>
        </w:rPr>
        <w:t xml:space="preserve"> </w:t>
      </w:r>
      <w:r>
        <w:rPr>
          <w:rFonts w:hint="eastAsia" w:ascii="仿宋" w:hAnsi="仿宋" w:eastAsia="仿宋" w:cs="仿宋"/>
          <w:spacing w:val="-1"/>
        </w:rPr>
        <w:t>定的《档案管理制度》。</w:t>
      </w:r>
    </w:p>
    <w:p w14:paraId="6BE1F039">
      <w:pPr>
        <w:pStyle w:val="2"/>
        <w:spacing w:before="52" w:line="377" w:lineRule="auto"/>
        <w:ind w:left="440" w:right="78" w:hanging="3"/>
        <w:rPr>
          <w:rFonts w:hint="eastAsia" w:ascii="仿宋" w:hAnsi="仿宋" w:eastAsia="仿宋" w:cs="仿宋"/>
        </w:rPr>
      </w:pPr>
      <w:r>
        <w:rPr>
          <w:rFonts w:hint="eastAsia" w:ascii="仿宋" w:hAnsi="仿宋" w:eastAsia="仿宋" w:cs="仿宋"/>
          <w:spacing w:val="-2"/>
        </w:rPr>
        <w:t>外购的书籍、资料报销时，应先到总裁办资料室办理登记入库，由</w:t>
      </w:r>
      <w:r>
        <w:rPr>
          <w:rFonts w:hint="eastAsia" w:ascii="仿宋" w:hAnsi="仿宋" w:eastAsia="仿宋" w:cs="仿宋"/>
        </w:rPr>
        <w:t xml:space="preserve"> </w:t>
      </w:r>
      <w:r>
        <w:rPr>
          <w:rFonts w:hint="eastAsia" w:ascii="仿宋" w:hAnsi="仿宋" w:eastAsia="仿宋" w:cs="仿宋"/>
          <w:spacing w:val="-2"/>
        </w:rPr>
        <w:t>资料员签收后，方可进入报销程序。</w:t>
      </w:r>
    </w:p>
    <w:p w14:paraId="7DD9063C">
      <w:pPr>
        <w:pStyle w:val="2"/>
        <w:spacing w:before="54" w:line="381" w:lineRule="auto"/>
        <w:ind w:left="428" w:right="78" w:firstLine="16"/>
        <w:rPr>
          <w:rFonts w:hint="eastAsia" w:ascii="仿宋" w:hAnsi="仿宋" w:eastAsia="仿宋" w:cs="仿宋"/>
        </w:rPr>
      </w:pPr>
      <w:r>
        <w:rPr>
          <w:rFonts w:hint="eastAsia" w:ascii="仿宋" w:hAnsi="仿宋" w:eastAsia="仿宋" w:cs="仿宋"/>
          <w:spacing w:val="-2"/>
        </w:rPr>
        <w:t>办公用品购买，参考公司总裁办制定的《办公用</w:t>
      </w:r>
      <w:r>
        <w:rPr>
          <w:rFonts w:hint="eastAsia" w:ascii="仿宋" w:hAnsi="仿宋" w:eastAsia="仿宋" w:cs="仿宋"/>
          <w:spacing w:val="-3"/>
        </w:rPr>
        <w:t>品劳保用品管理制</w:t>
      </w:r>
      <w:r>
        <w:rPr>
          <w:rFonts w:hint="eastAsia" w:ascii="仿宋" w:hAnsi="仿宋" w:eastAsia="仿宋" w:cs="仿宋"/>
        </w:rPr>
        <w:t xml:space="preserve"> </w:t>
      </w:r>
      <w:r>
        <w:rPr>
          <w:rFonts w:hint="eastAsia" w:ascii="仿宋" w:hAnsi="仿宋" w:eastAsia="仿宋" w:cs="仿宋"/>
          <w:spacing w:val="-4"/>
        </w:rPr>
        <w:t>度》。</w:t>
      </w:r>
    </w:p>
    <w:p w14:paraId="09960059">
      <w:pPr>
        <w:spacing w:line="381" w:lineRule="auto"/>
        <w:rPr>
          <w:rFonts w:hint="eastAsia" w:ascii="仿宋" w:hAnsi="仿宋" w:eastAsia="仿宋" w:cs="仿宋"/>
        </w:rPr>
        <w:sectPr>
          <w:footerReference r:id="rId47" w:type="default"/>
          <w:pgSz w:w="11905" w:h="16839"/>
          <w:pgMar w:top="1431" w:right="1621" w:bottom="1236" w:left="1703" w:header="0" w:footer="1071" w:gutter="0"/>
          <w:pgNumType w:fmt="decimal"/>
          <w:cols w:space="720" w:num="1"/>
        </w:sectPr>
      </w:pPr>
    </w:p>
    <w:p w14:paraId="2EF97E7F">
      <w:pPr>
        <w:pStyle w:val="2"/>
        <w:spacing w:before="91" w:line="225" w:lineRule="auto"/>
        <w:ind w:left="582"/>
        <w:rPr>
          <w:rFonts w:hint="eastAsia" w:ascii="仿宋" w:hAnsi="仿宋" w:eastAsia="仿宋" w:cs="仿宋"/>
        </w:rPr>
      </w:pPr>
      <w:r>
        <w:rPr>
          <w:rFonts w:hint="eastAsia" w:ascii="仿宋" w:hAnsi="仿宋" w:eastAsia="仿宋" w:cs="仿宋"/>
          <w:spacing w:val="-3"/>
        </w:rPr>
        <w:t>第五十二条  通讯费：</w:t>
      </w:r>
    </w:p>
    <w:p w14:paraId="74447C21">
      <w:pPr>
        <w:pStyle w:val="2"/>
        <w:spacing w:before="258" w:line="224" w:lineRule="auto"/>
        <w:ind w:left="581"/>
        <w:rPr>
          <w:rFonts w:hint="eastAsia" w:ascii="仿宋" w:hAnsi="仿宋" w:eastAsia="仿宋" w:cs="仿宋"/>
        </w:rPr>
      </w:pPr>
      <w:r>
        <w:rPr>
          <w:rFonts w:hint="eastAsia" w:ascii="仿宋" w:hAnsi="仿宋" w:eastAsia="仿宋" w:cs="仿宋"/>
          <w:spacing w:val="-1"/>
        </w:rPr>
        <w:t>1、电话费：参考公司总裁办制定的《电话费用管理办法》。</w:t>
      </w:r>
    </w:p>
    <w:p w14:paraId="4F1AB2B4">
      <w:pPr>
        <w:pStyle w:val="2"/>
        <w:spacing w:before="263" w:line="339" w:lineRule="auto"/>
        <w:ind w:left="1" w:right="78" w:firstLine="563"/>
        <w:rPr>
          <w:rFonts w:hint="eastAsia" w:ascii="仿宋" w:hAnsi="仿宋" w:eastAsia="仿宋" w:cs="仿宋"/>
        </w:rPr>
      </w:pPr>
      <w:r>
        <w:rPr>
          <w:rFonts w:hint="eastAsia" w:ascii="仿宋" w:hAnsi="仿宋" w:eastAsia="仿宋" w:cs="仿宋"/>
          <w:spacing w:val="4"/>
        </w:rPr>
        <w:t>2、手机费</w:t>
      </w:r>
      <w:r>
        <w:rPr>
          <w:rFonts w:hint="eastAsia" w:ascii="仿宋" w:hAnsi="仿宋" w:eastAsia="仿宋" w:cs="仿宋"/>
          <w:spacing w:val="-7"/>
        </w:rPr>
        <w:t>：（</w:t>
      </w:r>
      <w:r>
        <w:rPr>
          <w:rFonts w:hint="eastAsia" w:ascii="仿宋" w:hAnsi="仿宋" w:eastAsia="仿宋" w:cs="仿宋"/>
          <w:spacing w:val="4"/>
        </w:rPr>
        <w:t>1）部门经理按各岗位出外的频密性，提出部门员</w:t>
      </w:r>
      <w:r>
        <w:rPr>
          <w:rFonts w:hint="eastAsia" w:ascii="仿宋" w:hAnsi="仿宋" w:eastAsia="仿宋" w:cs="仿宋"/>
        </w:rPr>
        <w:t xml:space="preserve"> </w:t>
      </w:r>
      <w:r>
        <w:rPr>
          <w:rFonts w:hint="eastAsia" w:ascii="仿宋" w:hAnsi="仿宋" w:eastAsia="仿宋" w:cs="仿宋"/>
          <w:spacing w:val="3"/>
        </w:rPr>
        <w:t>工的每月手机报销额申请，经执行总裁审批后，相关文档抄送财务部</w:t>
      </w:r>
      <w:r>
        <w:rPr>
          <w:rFonts w:hint="eastAsia" w:ascii="仿宋" w:hAnsi="仿宋" w:eastAsia="仿宋" w:cs="仿宋"/>
          <w:spacing w:val="7"/>
        </w:rPr>
        <w:t xml:space="preserve"> </w:t>
      </w:r>
      <w:r>
        <w:rPr>
          <w:rFonts w:hint="eastAsia" w:ascii="仿宋" w:hAnsi="仿宋" w:eastAsia="仿宋" w:cs="仿宋"/>
          <w:spacing w:val="-1"/>
        </w:rPr>
        <w:t>备案。</w:t>
      </w:r>
    </w:p>
    <w:p w14:paraId="6A52EA83">
      <w:pPr>
        <w:pStyle w:val="2"/>
        <w:spacing w:before="254" w:line="221" w:lineRule="auto"/>
        <w:ind w:left="585"/>
        <w:rPr>
          <w:rFonts w:hint="eastAsia" w:ascii="仿宋" w:hAnsi="仿宋" w:eastAsia="仿宋" w:cs="仿宋"/>
        </w:rPr>
      </w:pPr>
      <w:r>
        <w:rPr>
          <w:rFonts w:hint="eastAsia" w:ascii="仿宋" w:hAnsi="仿宋" w:eastAsia="仿宋" w:cs="仿宋"/>
          <w:spacing w:val="-1"/>
        </w:rPr>
        <w:t>（2）申请手机费用报销的员工手机一律自配，公司不予</w:t>
      </w:r>
      <w:r>
        <w:rPr>
          <w:rFonts w:hint="eastAsia" w:ascii="仿宋" w:hAnsi="仿宋" w:eastAsia="仿宋" w:cs="仿宋"/>
          <w:spacing w:val="-2"/>
        </w:rPr>
        <w:t>解决。</w:t>
      </w:r>
    </w:p>
    <w:p w14:paraId="0E37579A">
      <w:pPr>
        <w:pStyle w:val="2"/>
        <w:spacing w:before="265" w:line="313" w:lineRule="auto"/>
        <w:ind w:left="9" w:right="43" w:firstLine="575"/>
        <w:rPr>
          <w:rFonts w:hint="eastAsia" w:ascii="仿宋" w:hAnsi="仿宋" w:eastAsia="仿宋" w:cs="仿宋"/>
        </w:rPr>
      </w:pPr>
      <w:r>
        <w:rPr>
          <w:rFonts w:hint="eastAsia" w:ascii="仿宋" w:hAnsi="仿宋" w:eastAsia="仿宋" w:cs="仿宋"/>
          <w:spacing w:val="-1"/>
        </w:rPr>
        <w:t>（3）部门经理以上人员手机费用报销参考《手机费用定</w:t>
      </w:r>
      <w:r>
        <w:rPr>
          <w:rFonts w:hint="eastAsia" w:ascii="仿宋" w:hAnsi="仿宋" w:eastAsia="仿宋" w:cs="仿宋"/>
          <w:spacing w:val="-2"/>
        </w:rPr>
        <w:t>额标准》</w:t>
      </w:r>
      <w:r>
        <w:rPr>
          <w:rFonts w:hint="eastAsia" w:ascii="仿宋" w:hAnsi="仿宋" w:eastAsia="仿宋" w:cs="仿宋"/>
        </w:rPr>
        <w:t xml:space="preserve"> </w:t>
      </w:r>
      <w:r>
        <w:rPr>
          <w:rFonts w:hint="eastAsia" w:ascii="仿宋" w:hAnsi="仿宋" w:eastAsia="仿宋" w:cs="仿宋"/>
          <w:spacing w:val="-4"/>
        </w:rPr>
        <w:t>执行。</w:t>
      </w:r>
    </w:p>
    <w:p w14:paraId="558A0F9C">
      <w:pPr>
        <w:pStyle w:val="2"/>
        <w:spacing w:before="252" w:line="383" w:lineRule="auto"/>
        <w:ind w:left="1" w:right="80" w:firstLine="581"/>
        <w:jc w:val="both"/>
        <w:rPr>
          <w:rFonts w:hint="eastAsia" w:ascii="仿宋" w:hAnsi="仿宋" w:eastAsia="仿宋" w:cs="仿宋"/>
        </w:rPr>
      </w:pPr>
      <w:r>
        <w:rPr>
          <w:rFonts w:hint="eastAsia" w:ascii="仿宋" w:hAnsi="仿宋" w:eastAsia="仿宋" w:cs="仿宋"/>
          <w:spacing w:val="2"/>
        </w:rPr>
        <w:t>第五十三条  应酬费：指公司除销售部门以外的其他部门业务招</w:t>
      </w:r>
      <w:r>
        <w:rPr>
          <w:rFonts w:hint="eastAsia" w:ascii="仿宋" w:hAnsi="仿宋" w:eastAsia="仿宋" w:cs="仿宋"/>
          <w:spacing w:val="16"/>
        </w:rPr>
        <w:t xml:space="preserve"> </w:t>
      </w:r>
      <w:r>
        <w:rPr>
          <w:rFonts w:hint="eastAsia" w:ascii="仿宋" w:hAnsi="仿宋" w:eastAsia="仿宋" w:cs="仿宋"/>
        </w:rPr>
        <w:t>待费用如：餐费、礼品等。 销售部门的应酬费在所提取的</w:t>
      </w:r>
      <w:r>
        <w:rPr>
          <w:rFonts w:hint="eastAsia" w:ascii="仿宋" w:hAnsi="仿宋" w:eastAsia="仿宋" w:cs="仿宋"/>
          <w:spacing w:val="-45"/>
        </w:rPr>
        <w:t xml:space="preserve"> </w:t>
      </w:r>
      <w:r>
        <w:rPr>
          <w:rFonts w:hint="eastAsia" w:ascii="仿宋" w:hAnsi="仿宋" w:eastAsia="仿宋" w:cs="仿宋"/>
        </w:rPr>
        <w:t xml:space="preserve">10%的销售 </w:t>
      </w:r>
      <w:r>
        <w:rPr>
          <w:rFonts w:hint="eastAsia" w:ascii="仿宋" w:hAnsi="仿宋" w:eastAsia="仿宋" w:cs="仿宋"/>
          <w:spacing w:val="-1"/>
        </w:rPr>
        <w:t>奖内，如果销售人员发生应酬费应从销售奖内冲销。</w:t>
      </w:r>
    </w:p>
    <w:p w14:paraId="4BB5E409">
      <w:pPr>
        <w:pStyle w:val="2"/>
        <w:spacing w:before="57" w:line="311" w:lineRule="auto"/>
        <w:ind w:right="78" w:firstLine="581"/>
        <w:rPr>
          <w:rFonts w:hint="eastAsia" w:ascii="仿宋" w:hAnsi="仿宋" w:eastAsia="仿宋" w:cs="仿宋"/>
        </w:rPr>
      </w:pPr>
      <w:r>
        <w:rPr>
          <w:rFonts w:hint="eastAsia" w:ascii="仿宋" w:hAnsi="仿宋" w:eastAsia="仿宋" w:cs="仿宋"/>
          <w:spacing w:val="-2"/>
        </w:rPr>
        <w:t>1、凡业务单位来人联系业务，根据不同的性质，由对</w:t>
      </w:r>
      <w:r>
        <w:rPr>
          <w:rFonts w:hint="eastAsia" w:ascii="仿宋" w:hAnsi="仿宋" w:eastAsia="仿宋" w:cs="仿宋"/>
          <w:spacing w:val="-3"/>
        </w:rPr>
        <w:t>口部门负责</w:t>
      </w:r>
      <w:r>
        <w:rPr>
          <w:rFonts w:hint="eastAsia" w:ascii="仿宋" w:hAnsi="仿宋" w:eastAsia="仿宋" w:cs="仿宋"/>
        </w:rPr>
        <w:t xml:space="preserve"> </w:t>
      </w:r>
      <w:r>
        <w:rPr>
          <w:rFonts w:hint="eastAsia" w:ascii="仿宋" w:hAnsi="仿宋" w:eastAsia="仿宋" w:cs="仿宋"/>
          <w:spacing w:val="-1"/>
        </w:rPr>
        <w:t>接待。</w:t>
      </w:r>
    </w:p>
    <w:p w14:paraId="2A781C11">
      <w:pPr>
        <w:pStyle w:val="2"/>
        <w:spacing w:before="255" w:line="339" w:lineRule="auto"/>
        <w:ind w:left="4" w:right="78" w:firstLine="560"/>
        <w:rPr>
          <w:rFonts w:hint="eastAsia" w:ascii="仿宋" w:hAnsi="仿宋" w:eastAsia="仿宋" w:cs="仿宋"/>
        </w:rPr>
      </w:pPr>
      <w:r>
        <w:rPr>
          <w:rFonts w:hint="eastAsia" w:ascii="仿宋" w:hAnsi="仿宋" w:eastAsia="仿宋" w:cs="仿宋"/>
          <w:spacing w:val="-2"/>
        </w:rPr>
        <w:t>2、业务招待用品（烟、茶等）的购买、使用、发放统一由总裁办</w:t>
      </w:r>
      <w:r>
        <w:rPr>
          <w:rFonts w:hint="eastAsia" w:ascii="仿宋" w:hAnsi="仿宋" w:eastAsia="仿宋" w:cs="仿宋"/>
          <w:spacing w:val="12"/>
        </w:rPr>
        <w:t xml:space="preserve"> </w:t>
      </w:r>
      <w:r>
        <w:rPr>
          <w:rFonts w:hint="eastAsia" w:ascii="仿宋" w:hAnsi="仿宋" w:eastAsia="仿宋" w:cs="仿宋"/>
          <w:spacing w:val="3"/>
        </w:rPr>
        <w:t>管理，根据业务性质与业务量的大小酌情供给，领用时须履行登记审</w:t>
      </w:r>
      <w:r>
        <w:rPr>
          <w:rFonts w:hint="eastAsia" w:ascii="仿宋" w:hAnsi="仿宋" w:eastAsia="仿宋" w:cs="仿宋"/>
          <w:spacing w:val="4"/>
        </w:rPr>
        <w:t xml:space="preserve"> </w:t>
      </w:r>
      <w:r>
        <w:rPr>
          <w:rFonts w:hint="eastAsia" w:ascii="仿宋" w:hAnsi="仿宋" w:eastAsia="仿宋" w:cs="仿宋"/>
          <w:spacing w:val="-2"/>
        </w:rPr>
        <w:t>批手续。</w:t>
      </w:r>
    </w:p>
    <w:p w14:paraId="5D80860E">
      <w:pPr>
        <w:pStyle w:val="2"/>
        <w:spacing w:before="259" w:line="337" w:lineRule="auto"/>
        <w:ind w:left="4" w:right="78" w:firstLine="562"/>
        <w:rPr>
          <w:rFonts w:hint="eastAsia" w:ascii="仿宋" w:hAnsi="仿宋" w:eastAsia="仿宋" w:cs="仿宋"/>
        </w:rPr>
      </w:pPr>
      <w:r>
        <w:rPr>
          <w:rFonts w:hint="eastAsia" w:ascii="仿宋" w:hAnsi="仿宋" w:eastAsia="仿宋" w:cs="仿宋"/>
          <w:spacing w:val="-2"/>
        </w:rPr>
        <w:t>3、外来业务单位人员，需在公司就餐的，应到总裁办申请登记，</w:t>
      </w:r>
      <w:r>
        <w:rPr>
          <w:rFonts w:hint="eastAsia" w:ascii="仿宋" w:hAnsi="仿宋" w:eastAsia="仿宋" w:cs="仿宋"/>
          <w:spacing w:val="10"/>
        </w:rPr>
        <w:t xml:space="preserve"> </w:t>
      </w:r>
      <w:r>
        <w:rPr>
          <w:rFonts w:hint="eastAsia" w:ascii="仿宋" w:hAnsi="仿宋" w:eastAsia="仿宋" w:cs="仿宋"/>
          <w:spacing w:val="-4"/>
        </w:rPr>
        <w:t>批准后按就餐标准（20</w:t>
      </w:r>
      <w:r>
        <w:rPr>
          <w:rFonts w:hint="eastAsia" w:ascii="仿宋" w:hAnsi="仿宋" w:eastAsia="仿宋" w:cs="仿宋"/>
          <w:spacing w:val="-47"/>
        </w:rPr>
        <w:t xml:space="preserve"> </w:t>
      </w:r>
      <w:r>
        <w:rPr>
          <w:rFonts w:hint="eastAsia" w:ascii="仿宋" w:hAnsi="仿宋" w:eastAsia="仿宋" w:cs="仿宋"/>
          <w:spacing w:val="-4"/>
        </w:rPr>
        <w:t>元/人）招待，超支部</w:t>
      </w:r>
      <w:r>
        <w:rPr>
          <w:rFonts w:hint="eastAsia" w:ascii="仿宋" w:hAnsi="仿宋" w:eastAsia="仿宋" w:cs="仿宋"/>
          <w:spacing w:val="-5"/>
        </w:rPr>
        <w:t>分自负，报销时由总裁办</w:t>
      </w:r>
      <w:r>
        <w:rPr>
          <w:rFonts w:hint="eastAsia" w:ascii="仿宋" w:hAnsi="仿宋" w:eastAsia="仿宋" w:cs="仿宋"/>
        </w:rPr>
        <w:t xml:space="preserve"> </w:t>
      </w:r>
      <w:r>
        <w:rPr>
          <w:rFonts w:hint="eastAsia" w:ascii="仿宋" w:hAnsi="仿宋" w:eastAsia="仿宋" w:cs="仿宋"/>
          <w:spacing w:val="-1"/>
        </w:rPr>
        <w:t>主任核对后，在发票后签字，方可进入报销程序。</w:t>
      </w:r>
    </w:p>
    <w:p w14:paraId="48F04551">
      <w:pPr>
        <w:pStyle w:val="2"/>
        <w:spacing w:before="266" w:line="308" w:lineRule="auto"/>
        <w:ind w:left="29" w:firstLine="668"/>
        <w:rPr>
          <w:rFonts w:hint="eastAsia" w:ascii="仿宋" w:hAnsi="仿宋" w:eastAsia="仿宋" w:cs="仿宋"/>
        </w:rPr>
      </w:pPr>
      <w:r>
        <w:rPr>
          <w:rFonts w:hint="eastAsia" w:ascii="仿宋" w:hAnsi="仿宋" w:eastAsia="仿宋" w:cs="仿宋"/>
          <w:spacing w:val="-3"/>
        </w:rPr>
        <w:t>4、凡业务单位来人在3</w:t>
      </w:r>
      <w:r>
        <w:rPr>
          <w:rFonts w:hint="eastAsia" w:ascii="仿宋" w:hAnsi="仿宋" w:eastAsia="仿宋" w:cs="仿宋"/>
          <w:spacing w:val="-51"/>
        </w:rPr>
        <w:t xml:space="preserve"> </w:t>
      </w:r>
      <w:r>
        <w:rPr>
          <w:rFonts w:hint="eastAsia" w:ascii="仿宋" w:hAnsi="仿宋" w:eastAsia="仿宋" w:cs="仿宋"/>
          <w:spacing w:val="-3"/>
        </w:rPr>
        <w:t>人以下，陪客人员限定</w:t>
      </w:r>
      <w:r>
        <w:rPr>
          <w:rFonts w:hint="eastAsia" w:ascii="仿宋" w:hAnsi="仿宋" w:eastAsia="仿宋" w:cs="仿宋"/>
          <w:spacing w:val="-45"/>
        </w:rPr>
        <w:t xml:space="preserve"> </w:t>
      </w:r>
      <w:r>
        <w:rPr>
          <w:rFonts w:hint="eastAsia" w:ascii="仿宋" w:hAnsi="仿宋" w:eastAsia="仿宋" w:cs="仿宋"/>
          <w:spacing w:val="-3"/>
        </w:rPr>
        <w:t>1</w:t>
      </w:r>
      <w:r>
        <w:rPr>
          <w:rFonts w:hint="eastAsia" w:ascii="仿宋" w:hAnsi="仿宋" w:eastAsia="仿宋" w:cs="仿宋"/>
          <w:spacing w:val="-67"/>
        </w:rPr>
        <w:t xml:space="preserve"> </w:t>
      </w:r>
      <w:r>
        <w:rPr>
          <w:rFonts w:hint="eastAsia" w:ascii="仿宋" w:hAnsi="仿宋" w:eastAsia="仿宋" w:cs="仿宋"/>
          <w:spacing w:val="-3"/>
        </w:rPr>
        <w:t>人；超过</w:t>
      </w:r>
      <w:r>
        <w:rPr>
          <w:rFonts w:hint="eastAsia" w:ascii="仿宋" w:hAnsi="仿宋" w:eastAsia="仿宋" w:cs="仿宋"/>
          <w:spacing w:val="-67"/>
        </w:rPr>
        <w:t xml:space="preserve"> </w:t>
      </w:r>
      <w:r>
        <w:rPr>
          <w:rFonts w:hint="eastAsia" w:ascii="仿宋" w:hAnsi="仿宋" w:eastAsia="仿宋" w:cs="仿宋"/>
          <w:spacing w:val="-3"/>
        </w:rPr>
        <w:t>3</w:t>
      </w:r>
      <w:r>
        <w:rPr>
          <w:rFonts w:hint="eastAsia" w:ascii="仿宋" w:hAnsi="仿宋" w:eastAsia="仿宋" w:cs="仿宋"/>
          <w:spacing w:val="-65"/>
        </w:rPr>
        <w:t xml:space="preserve"> </w:t>
      </w:r>
      <w:r>
        <w:rPr>
          <w:rFonts w:hint="eastAsia" w:ascii="仿宋" w:hAnsi="仿宋" w:eastAsia="仿宋" w:cs="仿宋"/>
          <w:spacing w:val="-3"/>
        </w:rPr>
        <w:t>人，</w:t>
      </w:r>
      <w:r>
        <w:rPr>
          <w:rFonts w:hint="eastAsia" w:ascii="仿宋" w:hAnsi="仿宋" w:eastAsia="仿宋" w:cs="仿宋"/>
        </w:rPr>
        <w:t xml:space="preserve"> </w:t>
      </w:r>
      <w:r>
        <w:rPr>
          <w:rFonts w:hint="eastAsia" w:ascii="仿宋" w:hAnsi="仿宋" w:eastAsia="仿宋" w:cs="仿宋"/>
          <w:spacing w:val="-2"/>
        </w:rPr>
        <w:t>陪客人员限定</w:t>
      </w:r>
      <w:r>
        <w:rPr>
          <w:rFonts w:hint="eastAsia" w:ascii="仿宋" w:hAnsi="仿宋" w:eastAsia="仿宋" w:cs="仿宋"/>
          <w:spacing w:val="-51"/>
        </w:rPr>
        <w:t xml:space="preserve"> </w:t>
      </w:r>
      <w:r>
        <w:rPr>
          <w:rFonts w:hint="eastAsia" w:ascii="仿宋" w:hAnsi="仿宋" w:eastAsia="仿宋" w:cs="仿宋"/>
          <w:spacing w:val="-2"/>
        </w:rPr>
        <w:t>2</w:t>
      </w:r>
      <w:r>
        <w:rPr>
          <w:rFonts w:hint="eastAsia" w:ascii="仿宋" w:hAnsi="仿宋" w:eastAsia="仿宋" w:cs="仿宋"/>
          <w:spacing w:val="-67"/>
        </w:rPr>
        <w:t xml:space="preserve"> </w:t>
      </w:r>
      <w:r>
        <w:rPr>
          <w:rFonts w:hint="eastAsia" w:ascii="仿宋" w:hAnsi="仿宋" w:eastAsia="仿宋" w:cs="仿宋"/>
          <w:spacing w:val="-2"/>
        </w:rPr>
        <w:t>人；凡属公司领导出面的，由总裁办统一安排。</w:t>
      </w:r>
    </w:p>
    <w:p w14:paraId="33742F08">
      <w:pPr>
        <w:spacing w:line="308" w:lineRule="auto"/>
        <w:rPr>
          <w:rFonts w:hint="eastAsia" w:ascii="仿宋" w:hAnsi="仿宋" w:eastAsia="仿宋" w:cs="仿宋"/>
        </w:rPr>
        <w:sectPr>
          <w:footerReference r:id="rId48" w:type="default"/>
          <w:pgSz w:w="11905" w:h="16839"/>
          <w:pgMar w:top="1431" w:right="1621" w:bottom="1235" w:left="1704" w:header="0" w:footer="1071" w:gutter="0"/>
          <w:pgNumType w:fmt="decimal"/>
          <w:cols w:space="720" w:num="1"/>
        </w:sectPr>
      </w:pPr>
    </w:p>
    <w:p w14:paraId="69E5D66E">
      <w:pPr>
        <w:pStyle w:val="2"/>
        <w:spacing w:before="91" w:line="379" w:lineRule="auto"/>
        <w:ind w:left="18" w:right="97" w:firstLine="539"/>
        <w:rPr>
          <w:rFonts w:hint="eastAsia" w:ascii="仿宋" w:hAnsi="仿宋" w:eastAsia="仿宋" w:cs="仿宋"/>
        </w:rPr>
      </w:pPr>
      <w:r>
        <w:rPr>
          <w:rFonts w:hint="eastAsia" w:ascii="仿宋" w:hAnsi="仿宋" w:eastAsia="仿宋" w:cs="仿宋"/>
          <w:spacing w:val="-11"/>
        </w:rPr>
        <w:t>5、具体情况执行参考总裁办制定的《业务招待费使用办法》和《礼</w:t>
      </w:r>
      <w:r>
        <w:rPr>
          <w:rFonts w:hint="eastAsia" w:ascii="仿宋" w:hAnsi="仿宋" w:eastAsia="仿宋" w:cs="仿宋"/>
          <w:spacing w:val="8"/>
        </w:rPr>
        <w:t xml:space="preserve"> </w:t>
      </w:r>
      <w:r>
        <w:rPr>
          <w:rFonts w:hint="eastAsia" w:ascii="仿宋" w:hAnsi="仿宋" w:eastAsia="仿宋" w:cs="仿宋"/>
          <w:spacing w:val="-4"/>
        </w:rPr>
        <w:t>品管理办法》。</w:t>
      </w:r>
    </w:p>
    <w:p w14:paraId="794212D1">
      <w:pPr>
        <w:spacing w:line="278" w:lineRule="auto"/>
        <w:rPr>
          <w:rFonts w:hint="eastAsia" w:ascii="仿宋" w:hAnsi="仿宋" w:eastAsia="仿宋" w:cs="仿宋"/>
          <w:sz w:val="21"/>
        </w:rPr>
      </w:pPr>
    </w:p>
    <w:p w14:paraId="22954668">
      <w:pPr>
        <w:pStyle w:val="2"/>
        <w:spacing w:before="91" w:line="224" w:lineRule="auto"/>
        <w:ind w:left="2871"/>
        <w:rPr>
          <w:rFonts w:hint="eastAsia" w:ascii="仿宋" w:hAnsi="仿宋" w:eastAsia="仿宋" w:cs="仿宋"/>
        </w:rPr>
      </w:pPr>
      <w:r>
        <w:rPr>
          <w:rFonts w:hint="eastAsia" w:ascii="仿宋" w:hAnsi="仿宋" w:eastAsia="仿宋" w:cs="仿宋"/>
          <w:spacing w:val="-3"/>
        </w:rPr>
        <w:t>第五章  财产管理办法</w:t>
      </w:r>
    </w:p>
    <w:p w14:paraId="04286596">
      <w:pPr>
        <w:pStyle w:val="2"/>
        <w:spacing w:before="261" w:line="377" w:lineRule="auto"/>
        <w:ind w:left="7" w:right="100" w:firstLine="572"/>
        <w:rPr>
          <w:rFonts w:hint="eastAsia" w:ascii="仿宋" w:hAnsi="仿宋" w:eastAsia="仿宋" w:cs="仿宋"/>
        </w:rPr>
      </w:pPr>
      <w:r>
        <w:rPr>
          <w:rFonts w:hint="eastAsia" w:ascii="仿宋" w:hAnsi="仿宋" w:eastAsia="仿宋" w:cs="仿宋"/>
          <w:spacing w:val="2"/>
        </w:rPr>
        <w:t>第五十四条  所谓财产系指资产负债表上所列属于固定资产科目</w:t>
      </w:r>
      <w:r>
        <w:rPr>
          <w:rFonts w:hint="eastAsia" w:ascii="仿宋" w:hAnsi="仿宋" w:eastAsia="仿宋" w:cs="仿宋"/>
          <w:spacing w:val="16"/>
        </w:rPr>
        <w:t xml:space="preserve"> </w:t>
      </w:r>
      <w:r>
        <w:rPr>
          <w:rFonts w:hint="eastAsia" w:ascii="仿宋" w:hAnsi="仿宋" w:eastAsia="仿宋" w:cs="仿宋"/>
          <w:spacing w:val="-1"/>
        </w:rPr>
        <w:t>者，其有关事务处理悉依照本办法规定办理。</w:t>
      </w:r>
    </w:p>
    <w:p w14:paraId="04B69466">
      <w:pPr>
        <w:pStyle w:val="2"/>
        <w:spacing w:before="56" w:line="377" w:lineRule="auto"/>
        <w:ind w:right="100" w:firstLine="579"/>
        <w:rPr>
          <w:rFonts w:hint="eastAsia" w:ascii="仿宋" w:hAnsi="仿宋" w:eastAsia="仿宋" w:cs="仿宋"/>
        </w:rPr>
      </w:pPr>
      <w:r>
        <w:rPr>
          <w:rFonts w:hint="eastAsia" w:ascii="仿宋" w:hAnsi="仿宋" w:eastAsia="仿宋" w:cs="仿宋"/>
          <w:spacing w:val="2"/>
        </w:rPr>
        <w:t>第五十五条  本公司财产管理系由财务部统筹管理并委托使用单</w:t>
      </w:r>
      <w:r>
        <w:rPr>
          <w:rFonts w:hint="eastAsia" w:ascii="仿宋" w:hAnsi="仿宋" w:eastAsia="仿宋" w:cs="仿宋"/>
          <w:spacing w:val="16"/>
        </w:rPr>
        <w:t xml:space="preserve"> </w:t>
      </w:r>
      <w:r>
        <w:rPr>
          <w:rFonts w:hint="eastAsia" w:ascii="仿宋" w:hAnsi="仿宋" w:eastAsia="仿宋" w:cs="仿宋"/>
          <w:spacing w:val="-1"/>
        </w:rPr>
        <w:t>位保管，依其性质划分如下：</w:t>
      </w:r>
    </w:p>
    <w:p w14:paraId="1CEE3720">
      <w:pPr>
        <w:pStyle w:val="2"/>
        <w:spacing w:before="80" w:line="196" w:lineRule="auto"/>
        <w:ind w:left="578"/>
        <w:rPr>
          <w:rFonts w:hint="eastAsia" w:ascii="仿宋" w:hAnsi="仿宋" w:eastAsia="仿宋" w:cs="仿宋"/>
        </w:rPr>
      </w:pPr>
      <w:r>
        <w:rPr>
          <w:rFonts w:hint="eastAsia" w:ascii="仿宋" w:hAnsi="仿宋" w:eastAsia="仿宋" w:cs="仿宋"/>
          <w:spacing w:val="-5"/>
        </w:rPr>
        <w:t>1.土地。</w:t>
      </w:r>
    </w:p>
    <w:p w14:paraId="34E335E3">
      <w:pPr>
        <w:pStyle w:val="2"/>
        <w:spacing w:before="279" w:line="382" w:lineRule="auto"/>
        <w:ind w:left="3" w:firstLine="559"/>
        <w:rPr>
          <w:rFonts w:hint="eastAsia" w:ascii="仿宋" w:hAnsi="仿宋" w:eastAsia="仿宋" w:cs="仿宋"/>
        </w:rPr>
      </w:pPr>
      <w:r>
        <w:rPr>
          <w:rFonts w:hint="eastAsia" w:ascii="仿宋" w:hAnsi="仿宋" w:eastAsia="仿宋" w:cs="仿宋"/>
          <w:spacing w:val="-3"/>
        </w:rPr>
        <w:t>2.房屋及建筑设备：办公室、厂房、仓库、宿舍、围墙、停车场、</w:t>
      </w:r>
      <w:r>
        <w:rPr>
          <w:rFonts w:hint="eastAsia" w:ascii="仿宋" w:hAnsi="仿宋" w:eastAsia="仿宋" w:cs="仿宋"/>
          <w:spacing w:val="2"/>
        </w:rPr>
        <w:t xml:space="preserve"> </w:t>
      </w:r>
      <w:r>
        <w:rPr>
          <w:rFonts w:hint="eastAsia" w:ascii="仿宋" w:hAnsi="仿宋" w:eastAsia="仿宋" w:cs="仿宋"/>
          <w:spacing w:val="-3"/>
        </w:rPr>
        <w:t>道路。</w:t>
      </w:r>
    </w:p>
    <w:p w14:paraId="232DBFDC">
      <w:pPr>
        <w:pStyle w:val="2"/>
        <w:spacing w:before="40" w:line="381" w:lineRule="auto"/>
        <w:ind w:left="38" w:right="139" w:firstLine="526"/>
        <w:rPr>
          <w:rFonts w:hint="eastAsia" w:ascii="仿宋" w:hAnsi="仿宋" w:eastAsia="仿宋" w:cs="仿宋"/>
        </w:rPr>
      </w:pPr>
      <w:r>
        <w:rPr>
          <w:rFonts w:hint="eastAsia" w:ascii="仿宋" w:hAnsi="仿宋" w:eastAsia="仿宋" w:cs="仿宋"/>
          <w:spacing w:val="2"/>
        </w:rPr>
        <w:t>3.交通及运输设备：小轿车、客货车、货运机</w:t>
      </w:r>
      <w:r>
        <w:rPr>
          <w:rFonts w:hint="eastAsia" w:ascii="仿宋" w:hAnsi="仿宋" w:eastAsia="仿宋" w:cs="仿宋"/>
          <w:spacing w:val="1"/>
        </w:rPr>
        <w:t>、机车、手推车、</w:t>
      </w:r>
      <w:r>
        <w:rPr>
          <w:rFonts w:hint="eastAsia" w:ascii="仿宋" w:hAnsi="仿宋" w:eastAsia="仿宋" w:cs="仿宋"/>
        </w:rPr>
        <w:t xml:space="preserve"> </w:t>
      </w:r>
      <w:r>
        <w:rPr>
          <w:rFonts w:hint="eastAsia" w:ascii="仿宋" w:hAnsi="仿宋" w:eastAsia="仿宋" w:cs="仿宋"/>
          <w:spacing w:val="-15"/>
        </w:rPr>
        <w:t>台车。</w:t>
      </w:r>
    </w:p>
    <w:p w14:paraId="79E8EB21">
      <w:pPr>
        <w:pStyle w:val="2"/>
        <w:spacing w:before="44" w:line="224" w:lineRule="auto"/>
        <w:ind w:left="556"/>
        <w:rPr>
          <w:rFonts w:hint="eastAsia" w:ascii="仿宋" w:hAnsi="仿宋" w:eastAsia="仿宋" w:cs="仿宋"/>
        </w:rPr>
      </w:pPr>
      <w:r>
        <w:rPr>
          <w:rFonts w:hint="eastAsia" w:ascii="仿宋" w:hAnsi="仿宋" w:eastAsia="仿宋" w:cs="仿宋"/>
          <w:spacing w:val="-1"/>
        </w:rPr>
        <w:t>4.机器设备：生产设备、辅助设备等。</w:t>
      </w:r>
    </w:p>
    <w:p w14:paraId="5481D250">
      <w:pPr>
        <w:pStyle w:val="2"/>
        <w:spacing w:before="262" w:line="379" w:lineRule="auto"/>
        <w:ind w:left="563" w:right="1917" w:hanging="5"/>
        <w:rPr>
          <w:rFonts w:hint="eastAsia" w:ascii="仿宋" w:hAnsi="仿宋" w:eastAsia="仿宋" w:cs="仿宋"/>
          <w:spacing w:val="4"/>
        </w:rPr>
      </w:pPr>
      <w:r>
        <w:rPr>
          <w:rFonts w:hint="eastAsia" w:ascii="仿宋" w:hAnsi="仿宋" w:eastAsia="仿宋" w:cs="仿宋"/>
          <w:spacing w:val="-2"/>
        </w:rPr>
        <w:t>5.电气设备：输电、配电、变电设备、照明设备。</w:t>
      </w:r>
      <w:r>
        <w:rPr>
          <w:rFonts w:hint="eastAsia" w:ascii="仿宋" w:hAnsi="仿宋" w:eastAsia="仿宋" w:cs="仿宋"/>
          <w:spacing w:val="4"/>
        </w:rPr>
        <w:t xml:space="preserve"> </w:t>
      </w:r>
    </w:p>
    <w:p w14:paraId="210059F4">
      <w:pPr>
        <w:pStyle w:val="2"/>
        <w:spacing w:before="262" w:line="379" w:lineRule="auto"/>
        <w:ind w:left="563" w:right="1917" w:hanging="5"/>
        <w:rPr>
          <w:rFonts w:hint="eastAsia" w:ascii="仿宋" w:hAnsi="仿宋" w:eastAsia="仿宋" w:cs="仿宋"/>
        </w:rPr>
      </w:pPr>
      <w:r>
        <w:rPr>
          <w:rFonts w:hint="eastAsia" w:ascii="仿宋" w:hAnsi="仿宋" w:eastAsia="仿宋" w:cs="仿宋"/>
          <w:spacing w:val="-1"/>
        </w:rPr>
        <w:t>6.空气调节设备：冷气机、抽送风机、电扇。</w:t>
      </w:r>
    </w:p>
    <w:p w14:paraId="7D8EC55B">
      <w:pPr>
        <w:pStyle w:val="2"/>
        <w:spacing w:before="47" w:line="386" w:lineRule="auto"/>
        <w:ind w:left="3" w:right="97" w:firstLine="562"/>
        <w:rPr>
          <w:rFonts w:hint="eastAsia" w:ascii="仿宋" w:hAnsi="仿宋" w:eastAsia="仿宋" w:cs="仿宋"/>
        </w:rPr>
      </w:pPr>
      <w:r>
        <w:rPr>
          <w:rFonts w:hint="eastAsia" w:ascii="仿宋" w:hAnsi="仿宋" w:eastAsia="仿宋" w:cs="仿宋"/>
          <w:spacing w:val="-2"/>
        </w:rPr>
        <w:t>7.办公设备：机具设备(计时机、复印机、打字机、计算机、电话</w:t>
      </w:r>
      <w:r>
        <w:rPr>
          <w:rFonts w:hint="eastAsia" w:ascii="仿宋" w:hAnsi="仿宋" w:eastAsia="仿宋" w:cs="仿宋"/>
          <w:spacing w:val="11"/>
        </w:rPr>
        <w:t xml:space="preserve"> </w:t>
      </w:r>
      <w:r>
        <w:rPr>
          <w:rFonts w:hint="eastAsia" w:ascii="仿宋" w:hAnsi="仿宋" w:eastAsia="仿宋" w:cs="仿宋"/>
          <w:spacing w:val="3"/>
        </w:rPr>
        <w:t>机、对讲机、扩音机、油印机等)、家俱设备(写读家俱、储放家俱、</w:t>
      </w:r>
      <w:r>
        <w:rPr>
          <w:rFonts w:hint="eastAsia" w:ascii="仿宋" w:hAnsi="仿宋" w:eastAsia="仿宋" w:cs="仿宋"/>
        </w:rPr>
        <w:t xml:space="preserve"> </w:t>
      </w:r>
      <w:r>
        <w:rPr>
          <w:rFonts w:hint="eastAsia" w:ascii="仿宋" w:hAnsi="仿宋" w:eastAsia="仿宋" w:cs="仿宋"/>
          <w:spacing w:val="-1"/>
        </w:rPr>
        <w:t>坐息家俱)、通讯设备。</w:t>
      </w:r>
    </w:p>
    <w:p w14:paraId="5387384E">
      <w:pPr>
        <w:pStyle w:val="2"/>
        <w:spacing w:before="45" w:line="379" w:lineRule="auto"/>
        <w:ind w:left="19" w:right="98" w:firstLine="541"/>
        <w:rPr>
          <w:rFonts w:hint="eastAsia" w:ascii="仿宋" w:hAnsi="仿宋" w:eastAsia="仿宋" w:cs="仿宋"/>
        </w:rPr>
      </w:pPr>
      <w:r>
        <w:rPr>
          <w:rFonts w:hint="eastAsia" w:ascii="仿宋" w:hAnsi="仿宋" w:eastAsia="仿宋" w:cs="仿宋"/>
          <w:spacing w:val="3"/>
        </w:rPr>
        <w:t>8.供水设备：水塔、储水池、过滤设备、抽水机、马达、给水配</w:t>
      </w:r>
      <w:r>
        <w:rPr>
          <w:rFonts w:hint="eastAsia" w:ascii="仿宋" w:hAnsi="仿宋" w:eastAsia="仿宋" w:cs="仿宋"/>
          <w:spacing w:val="8"/>
        </w:rPr>
        <w:t xml:space="preserve"> </w:t>
      </w:r>
      <w:r>
        <w:rPr>
          <w:rFonts w:hint="eastAsia" w:ascii="仿宋" w:hAnsi="仿宋" w:eastAsia="仿宋" w:cs="仿宋"/>
          <w:spacing w:val="-7"/>
        </w:rPr>
        <w:t>管设备。</w:t>
      </w:r>
    </w:p>
    <w:p w14:paraId="42355442">
      <w:pPr>
        <w:spacing w:line="379" w:lineRule="auto"/>
        <w:rPr>
          <w:rFonts w:hint="eastAsia" w:ascii="仿宋" w:hAnsi="仿宋" w:eastAsia="仿宋" w:cs="仿宋"/>
        </w:rPr>
        <w:sectPr>
          <w:footerReference r:id="rId49" w:type="default"/>
          <w:pgSz w:w="11905" w:h="16839"/>
          <w:pgMar w:top="1431" w:right="1602" w:bottom="1236" w:left="1707" w:header="0" w:footer="1071" w:gutter="0"/>
          <w:pgNumType w:fmt="decimal"/>
          <w:cols w:space="720" w:num="1"/>
        </w:sectPr>
      </w:pPr>
    </w:p>
    <w:p w14:paraId="66B78191">
      <w:pPr>
        <w:pStyle w:val="2"/>
        <w:spacing w:before="91" w:line="224" w:lineRule="auto"/>
        <w:ind w:left="560"/>
        <w:rPr>
          <w:rFonts w:hint="eastAsia" w:ascii="仿宋" w:hAnsi="仿宋" w:eastAsia="仿宋" w:cs="仿宋"/>
        </w:rPr>
      </w:pPr>
      <w:r>
        <w:rPr>
          <w:rFonts w:hint="eastAsia" w:ascii="仿宋" w:hAnsi="仿宋" w:eastAsia="仿宋" w:cs="仿宋"/>
          <w:spacing w:val="3"/>
        </w:rPr>
        <w:t>9.其他设备：防护设备(清防警卫、医疗)装潢设备、康乐设备。</w:t>
      </w:r>
    </w:p>
    <w:p w14:paraId="757487C5">
      <w:pPr>
        <w:spacing w:line="255" w:lineRule="auto"/>
        <w:rPr>
          <w:rFonts w:hint="eastAsia" w:ascii="仿宋" w:hAnsi="仿宋" w:eastAsia="仿宋" w:cs="仿宋"/>
          <w:sz w:val="21"/>
        </w:rPr>
      </w:pPr>
    </w:p>
    <w:p w14:paraId="0E4341AB">
      <w:pPr>
        <w:spacing w:line="255" w:lineRule="auto"/>
        <w:rPr>
          <w:rFonts w:hint="eastAsia" w:ascii="仿宋" w:hAnsi="仿宋" w:eastAsia="仿宋" w:cs="仿宋"/>
          <w:sz w:val="21"/>
        </w:rPr>
      </w:pPr>
    </w:p>
    <w:p w14:paraId="49B3BB27">
      <w:pPr>
        <w:pStyle w:val="2"/>
        <w:spacing w:before="91" w:line="377" w:lineRule="auto"/>
        <w:ind w:left="18" w:right="105" w:firstLine="564"/>
        <w:rPr>
          <w:rFonts w:hint="eastAsia" w:ascii="仿宋" w:hAnsi="仿宋" w:eastAsia="仿宋" w:cs="仿宋"/>
        </w:rPr>
      </w:pPr>
      <w:r>
        <w:rPr>
          <w:rFonts w:hint="eastAsia" w:ascii="仿宋" w:hAnsi="仿宋" w:eastAsia="仿宋" w:cs="仿宋"/>
          <w:spacing w:val="2"/>
        </w:rPr>
        <w:t>第五十六条  财产保管部门应会同财务部每年定期盘点，但对新</w:t>
      </w:r>
      <w:r>
        <w:rPr>
          <w:rFonts w:hint="eastAsia" w:ascii="仿宋" w:hAnsi="仿宋" w:eastAsia="仿宋" w:cs="仿宋"/>
          <w:spacing w:val="16"/>
        </w:rPr>
        <w:t xml:space="preserve"> </w:t>
      </w:r>
      <w:r>
        <w:rPr>
          <w:rFonts w:hint="eastAsia" w:ascii="仿宋" w:hAnsi="仿宋" w:eastAsia="仿宋" w:cs="仿宋"/>
          <w:spacing w:val="-1"/>
        </w:rPr>
        <w:t>置者每月对帐一次，其盘盈或盘亏应确实办理增值或减损。</w:t>
      </w:r>
    </w:p>
    <w:p w14:paraId="6C22B97E">
      <w:pPr>
        <w:pStyle w:val="2"/>
        <w:spacing w:before="54" w:line="385" w:lineRule="auto"/>
        <w:ind w:left="12" w:right="24" w:firstLine="571"/>
        <w:rPr>
          <w:rFonts w:hint="eastAsia" w:ascii="仿宋" w:hAnsi="仿宋" w:eastAsia="仿宋" w:cs="仿宋"/>
        </w:rPr>
      </w:pPr>
      <w:r>
        <w:rPr>
          <w:rFonts w:hint="eastAsia" w:ascii="仿宋" w:hAnsi="仿宋" w:eastAsia="仿宋" w:cs="仿宋"/>
          <w:spacing w:val="-4"/>
        </w:rPr>
        <w:t>第五十七条  由购入而取得之不动产，应即办理所有权</w:t>
      </w:r>
      <w:r>
        <w:rPr>
          <w:rFonts w:hint="eastAsia" w:ascii="仿宋" w:hAnsi="仿宋" w:eastAsia="仿宋" w:cs="仿宋"/>
          <w:spacing w:val="-5"/>
        </w:rPr>
        <w:t>移转登记，</w:t>
      </w:r>
      <w:r>
        <w:rPr>
          <w:rFonts w:hint="eastAsia" w:ascii="仿宋" w:hAnsi="仿宋" w:eastAsia="仿宋" w:cs="仿宋"/>
        </w:rPr>
        <w:t xml:space="preserve"> </w:t>
      </w:r>
      <w:r>
        <w:rPr>
          <w:rFonts w:hint="eastAsia" w:ascii="仿宋" w:hAnsi="仿宋" w:eastAsia="仿宋" w:cs="仿宋"/>
          <w:spacing w:val="3"/>
        </w:rPr>
        <w:t>其有关产权之登记与变更登记及税法规定事宜与减损报废之报</w:t>
      </w:r>
      <w:r>
        <w:rPr>
          <w:rFonts w:hint="eastAsia" w:ascii="仿宋" w:hAnsi="仿宋" w:eastAsia="仿宋" w:cs="仿宋"/>
          <w:spacing w:val="2"/>
        </w:rPr>
        <w:t>备均由</w:t>
      </w:r>
      <w:r>
        <w:rPr>
          <w:rFonts w:hint="eastAsia" w:ascii="仿宋" w:hAnsi="仿宋" w:eastAsia="仿宋" w:cs="仿宋"/>
        </w:rPr>
        <w:t xml:space="preserve"> </w:t>
      </w:r>
      <w:r>
        <w:rPr>
          <w:rFonts w:hint="eastAsia" w:ascii="仿宋" w:hAnsi="仿宋" w:eastAsia="仿宋" w:cs="仿宋"/>
          <w:spacing w:val="-2"/>
        </w:rPr>
        <w:t>财务部另行规定办理。</w:t>
      </w:r>
    </w:p>
    <w:p w14:paraId="4035A92C">
      <w:pPr>
        <w:pStyle w:val="2"/>
        <w:spacing w:before="50" w:line="377" w:lineRule="auto"/>
        <w:ind w:left="13" w:right="105" w:firstLine="570"/>
        <w:rPr>
          <w:rFonts w:hint="eastAsia" w:ascii="仿宋" w:hAnsi="仿宋" w:eastAsia="仿宋" w:cs="仿宋"/>
        </w:rPr>
      </w:pPr>
      <w:r>
        <w:rPr>
          <w:rFonts w:hint="eastAsia" w:ascii="仿宋" w:hAnsi="仿宋" w:eastAsia="仿宋" w:cs="仿宋"/>
          <w:spacing w:val="2"/>
        </w:rPr>
        <w:t>第五十八条  各项工程修造不论金额多少均应编列预算表，并送</w:t>
      </w:r>
      <w:r>
        <w:rPr>
          <w:rFonts w:hint="eastAsia" w:ascii="仿宋" w:hAnsi="仿宋" w:eastAsia="仿宋" w:cs="仿宋"/>
          <w:spacing w:val="16"/>
        </w:rPr>
        <w:t xml:space="preserve"> </w:t>
      </w:r>
      <w:r>
        <w:rPr>
          <w:rFonts w:hint="eastAsia" w:ascii="仿宋" w:hAnsi="仿宋" w:eastAsia="仿宋" w:cs="仿宋"/>
          <w:spacing w:val="-1"/>
        </w:rPr>
        <w:t>财务部备查复核，其紧急处理者仍应补办手续。</w:t>
      </w:r>
    </w:p>
    <w:p w14:paraId="48D07B75">
      <w:pPr>
        <w:pStyle w:val="2"/>
        <w:spacing w:before="57" w:line="379" w:lineRule="auto"/>
        <w:ind w:right="105" w:firstLine="583"/>
        <w:rPr>
          <w:rFonts w:hint="eastAsia" w:ascii="仿宋" w:hAnsi="仿宋" w:eastAsia="仿宋" w:cs="仿宋"/>
        </w:rPr>
      </w:pPr>
      <w:r>
        <w:rPr>
          <w:rFonts w:hint="eastAsia" w:ascii="仿宋" w:hAnsi="仿宋" w:eastAsia="仿宋" w:cs="仿宋"/>
          <w:spacing w:val="2"/>
        </w:rPr>
        <w:t>第五十九条  有关不动产出租或租入，均应事先订立契约书，并</w:t>
      </w:r>
      <w:r>
        <w:rPr>
          <w:rFonts w:hint="eastAsia" w:ascii="仿宋" w:hAnsi="仿宋" w:eastAsia="仿宋" w:cs="仿宋"/>
          <w:spacing w:val="16"/>
        </w:rPr>
        <w:t xml:space="preserve"> </w:t>
      </w:r>
      <w:r>
        <w:rPr>
          <w:rFonts w:hint="eastAsia" w:ascii="仿宋" w:hAnsi="仿宋" w:eastAsia="仿宋" w:cs="仿宋"/>
          <w:spacing w:val="-1"/>
        </w:rPr>
        <w:t>会财务部复核转呈执行总裁核准后始得办理。</w:t>
      </w:r>
    </w:p>
    <w:p w14:paraId="5ADFB4FC">
      <w:pPr>
        <w:pStyle w:val="2"/>
        <w:spacing w:before="49" w:line="225" w:lineRule="auto"/>
        <w:ind w:left="583"/>
        <w:rPr>
          <w:rFonts w:hint="eastAsia" w:ascii="仿宋" w:hAnsi="仿宋" w:eastAsia="仿宋" w:cs="仿宋"/>
        </w:rPr>
      </w:pPr>
      <w:r>
        <w:rPr>
          <w:rFonts w:hint="eastAsia" w:ascii="仿宋" w:hAnsi="仿宋" w:eastAsia="仿宋" w:cs="仿宋"/>
          <w:spacing w:val="-2"/>
        </w:rPr>
        <w:t>第六十条  资本支出与费用支出划分之标准如下：</w:t>
      </w:r>
    </w:p>
    <w:p w14:paraId="356059F7">
      <w:pPr>
        <w:pStyle w:val="2"/>
        <w:spacing w:before="258" w:line="221" w:lineRule="auto"/>
        <w:jc w:val="right"/>
        <w:rPr>
          <w:rFonts w:hint="eastAsia" w:ascii="仿宋" w:hAnsi="仿宋" w:eastAsia="仿宋" w:cs="仿宋"/>
        </w:rPr>
      </w:pPr>
      <w:r>
        <w:rPr>
          <w:rFonts w:hint="eastAsia" w:ascii="仿宋" w:hAnsi="仿宋" w:eastAsia="仿宋" w:cs="仿宋"/>
          <w:spacing w:val="-3"/>
        </w:rPr>
        <w:t>1.支出结果能获得其他资产者属资本支出，</w:t>
      </w:r>
      <w:r>
        <w:rPr>
          <w:rFonts w:hint="eastAsia" w:ascii="仿宋" w:hAnsi="仿宋" w:eastAsia="仿宋" w:cs="仿宋"/>
          <w:spacing w:val="-4"/>
        </w:rPr>
        <w:t>否则应列为费用支出。</w:t>
      </w:r>
    </w:p>
    <w:p w14:paraId="351ED05C">
      <w:pPr>
        <w:spacing w:line="256" w:lineRule="auto"/>
        <w:rPr>
          <w:rFonts w:hint="eastAsia" w:ascii="仿宋" w:hAnsi="仿宋" w:eastAsia="仿宋" w:cs="仿宋"/>
          <w:sz w:val="21"/>
        </w:rPr>
      </w:pPr>
    </w:p>
    <w:p w14:paraId="217CD3DF">
      <w:pPr>
        <w:spacing w:line="257" w:lineRule="auto"/>
        <w:rPr>
          <w:rFonts w:hint="eastAsia" w:ascii="仿宋" w:hAnsi="仿宋" w:eastAsia="仿宋" w:cs="仿宋"/>
          <w:sz w:val="21"/>
        </w:rPr>
      </w:pPr>
    </w:p>
    <w:p w14:paraId="2483DC19">
      <w:pPr>
        <w:spacing w:line="257" w:lineRule="auto"/>
        <w:rPr>
          <w:rFonts w:hint="eastAsia" w:ascii="仿宋" w:hAnsi="仿宋" w:eastAsia="仿宋" w:cs="仿宋"/>
          <w:sz w:val="21"/>
        </w:rPr>
      </w:pPr>
    </w:p>
    <w:p w14:paraId="388A60CA">
      <w:pPr>
        <w:pStyle w:val="2"/>
        <w:spacing w:before="92" w:line="377" w:lineRule="auto"/>
        <w:ind w:left="43" w:right="102" w:firstLine="521"/>
        <w:rPr>
          <w:rFonts w:hint="eastAsia" w:ascii="仿宋" w:hAnsi="仿宋" w:eastAsia="仿宋" w:cs="仿宋"/>
        </w:rPr>
      </w:pPr>
      <w:r>
        <w:rPr>
          <w:rFonts w:hint="eastAsia" w:ascii="仿宋" w:hAnsi="仿宋" w:eastAsia="仿宋" w:cs="仿宋"/>
          <w:spacing w:val="3"/>
        </w:rPr>
        <w:t>2.资产之因扩充、换置、改良而能增加其价值或效能者属资本支</w:t>
      </w:r>
      <w:r>
        <w:rPr>
          <w:rFonts w:hint="eastAsia" w:ascii="仿宋" w:hAnsi="仿宋" w:eastAsia="仿宋" w:cs="仿宋"/>
          <w:spacing w:val="7"/>
        </w:rPr>
        <w:t xml:space="preserve"> </w:t>
      </w:r>
      <w:r>
        <w:rPr>
          <w:rFonts w:hint="eastAsia" w:ascii="仿宋" w:hAnsi="仿宋" w:eastAsia="仿宋" w:cs="仿宋"/>
          <w:spacing w:val="-5"/>
        </w:rPr>
        <w:t>出，否则即为费用支出。</w:t>
      </w:r>
    </w:p>
    <w:p w14:paraId="258F63C3">
      <w:pPr>
        <w:pStyle w:val="2"/>
        <w:spacing w:before="54" w:line="385" w:lineRule="auto"/>
        <w:ind w:left="1" w:right="100" w:firstLine="566"/>
        <w:jc w:val="both"/>
        <w:rPr>
          <w:rFonts w:hint="eastAsia" w:ascii="仿宋" w:hAnsi="仿宋" w:eastAsia="仿宋" w:cs="仿宋"/>
        </w:rPr>
      </w:pPr>
      <w:r>
        <w:rPr>
          <w:rFonts w:hint="eastAsia" w:ascii="仿宋" w:hAnsi="仿宋" w:eastAsia="仿宋" w:cs="仿宋"/>
          <w:spacing w:val="3"/>
        </w:rPr>
        <w:t>3.支出结果所获得之固定资产，其耐用年限在二年以上，且其金</w:t>
      </w:r>
      <w:r>
        <w:rPr>
          <w:rFonts w:hint="eastAsia" w:ascii="仿宋" w:hAnsi="仿宋" w:eastAsia="仿宋" w:cs="仿宋"/>
          <w:spacing w:val="7"/>
        </w:rPr>
        <w:t xml:space="preserve"> </w:t>
      </w:r>
      <w:r>
        <w:rPr>
          <w:rFonts w:hint="eastAsia" w:ascii="仿宋" w:hAnsi="仿宋" w:eastAsia="仿宋" w:cs="仿宋"/>
          <w:spacing w:val="3"/>
        </w:rPr>
        <w:t>额在五万元以上者属资本支出，其耐用年限不及二年或其效用仅及本</w:t>
      </w:r>
      <w:r>
        <w:rPr>
          <w:rFonts w:hint="eastAsia" w:ascii="仿宋" w:hAnsi="仿宋" w:eastAsia="仿宋" w:cs="仿宋"/>
          <w:spacing w:val="8"/>
        </w:rPr>
        <w:t xml:space="preserve"> </w:t>
      </w:r>
      <w:r>
        <w:rPr>
          <w:rFonts w:hint="eastAsia" w:ascii="仿宋" w:hAnsi="仿宋" w:eastAsia="仿宋" w:cs="仿宋"/>
          <w:spacing w:val="-1"/>
        </w:rPr>
        <w:t>期者属费用支出。</w:t>
      </w:r>
    </w:p>
    <w:p w14:paraId="558535DA">
      <w:pPr>
        <w:pStyle w:val="2"/>
        <w:spacing w:before="49" w:line="221" w:lineRule="auto"/>
        <w:jc w:val="right"/>
        <w:rPr>
          <w:rFonts w:hint="eastAsia" w:ascii="仿宋" w:hAnsi="仿宋" w:eastAsia="仿宋" w:cs="仿宋"/>
        </w:rPr>
      </w:pPr>
      <w:r>
        <w:rPr>
          <w:rFonts w:hint="eastAsia" w:ascii="仿宋" w:hAnsi="仿宋" w:eastAsia="仿宋" w:cs="仿宋"/>
          <w:spacing w:val="-3"/>
        </w:rPr>
        <w:t>4.凡为维持财产之原始使用效能，所需之维护费用作为费用支出。</w:t>
      </w:r>
    </w:p>
    <w:p w14:paraId="3EE0C038">
      <w:pPr>
        <w:spacing w:line="221" w:lineRule="auto"/>
        <w:rPr>
          <w:rFonts w:hint="eastAsia" w:ascii="仿宋" w:hAnsi="仿宋" w:eastAsia="仿宋" w:cs="仿宋"/>
        </w:rPr>
        <w:sectPr>
          <w:footerReference r:id="rId50" w:type="default"/>
          <w:pgSz w:w="11905" w:h="16839"/>
          <w:pgMar w:top="1431" w:right="1597" w:bottom="1236" w:left="1703" w:header="0" w:footer="1071" w:gutter="0"/>
          <w:pgNumType w:fmt="decimal"/>
          <w:cols w:space="720" w:num="1"/>
        </w:sectPr>
      </w:pPr>
    </w:p>
    <w:p w14:paraId="72C44127">
      <w:pPr>
        <w:pStyle w:val="2"/>
        <w:spacing w:before="91" w:line="221" w:lineRule="auto"/>
        <w:jc w:val="right"/>
        <w:rPr>
          <w:rFonts w:hint="eastAsia" w:ascii="仿宋" w:hAnsi="仿宋" w:eastAsia="仿宋" w:cs="仿宋"/>
        </w:rPr>
      </w:pPr>
      <w:r>
        <w:rPr>
          <w:rFonts w:hint="eastAsia" w:ascii="仿宋" w:hAnsi="仿宋" w:eastAsia="仿宋" w:cs="仿宋"/>
          <w:spacing w:val="-3"/>
        </w:rPr>
        <w:t>第六十一条  财产支出审批权限，依出款</w:t>
      </w:r>
      <w:r>
        <w:rPr>
          <w:rFonts w:hint="eastAsia" w:ascii="仿宋" w:hAnsi="仿宋" w:eastAsia="仿宋" w:cs="仿宋"/>
          <w:spacing w:val="-4"/>
        </w:rPr>
        <w:t>审批权限表之规定办理。</w:t>
      </w:r>
    </w:p>
    <w:p w14:paraId="5FE5EA2C">
      <w:pPr>
        <w:spacing w:line="256" w:lineRule="auto"/>
        <w:rPr>
          <w:rFonts w:hint="eastAsia" w:ascii="仿宋" w:hAnsi="仿宋" w:eastAsia="仿宋" w:cs="仿宋"/>
          <w:sz w:val="21"/>
        </w:rPr>
      </w:pPr>
    </w:p>
    <w:p w14:paraId="3CF39C60">
      <w:pPr>
        <w:pStyle w:val="2"/>
        <w:spacing w:before="91" w:line="378" w:lineRule="auto"/>
        <w:ind w:left="8" w:right="24" w:firstLine="571"/>
        <w:rPr>
          <w:rFonts w:hint="eastAsia" w:ascii="仿宋" w:hAnsi="仿宋" w:eastAsia="仿宋" w:cs="仿宋"/>
        </w:rPr>
      </w:pPr>
      <w:r>
        <w:rPr>
          <w:rFonts w:hint="eastAsia" w:ascii="仿宋" w:hAnsi="仿宋" w:eastAsia="仿宋" w:cs="仿宋"/>
          <w:spacing w:val="-4"/>
        </w:rPr>
        <w:t>第六十二条  固定资产的折旧，采用平均法，并以帐面</w:t>
      </w:r>
      <w:r>
        <w:rPr>
          <w:rFonts w:hint="eastAsia" w:ascii="仿宋" w:hAnsi="仿宋" w:eastAsia="仿宋" w:cs="仿宋"/>
          <w:spacing w:val="-5"/>
        </w:rPr>
        <w:t>价值为准，</w:t>
      </w:r>
      <w:r>
        <w:rPr>
          <w:rFonts w:hint="eastAsia" w:ascii="仿宋" w:hAnsi="仿宋" w:eastAsia="仿宋" w:cs="仿宋"/>
        </w:rPr>
        <w:t xml:space="preserve"> </w:t>
      </w:r>
      <w:r>
        <w:rPr>
          <w:rFonts w:hint="eastAsia" w:ascii="仿宋" w:hAnsi="仿宋" w:eastAsia="仿宋" w:cs="仿宋"/>
          <w:spacing w:val="-1"/>
        </w:rPr>
        <w:t>其折旧耐用年限依所得税规定。</w:t>
      </w:r>
    </w:p>
    <w:p w14:paraId="098D6636">
      <w:pPr>
        <w:pStyle w:val="2"/>
        <w:spacing w:before="53" w:line="377" w:lineRule="auto"/>
        <w:ind w:left="28" w:right="105" w:firstLine="551"/>
        <w:rPr>
          <w:rFonts w:hint="eastAsia" w:ascii="仿宋" w:hAnsi="仿宋" w:eastAsia="仿宋" w:cs="仿宋"/>
        </w:rPr>
      </w:pPr>
      <w:r>
        <w:rPr>
          <w:rFonts w:hint="eastAsia" w:ascii="仿宋" w:hAnsi="仿宋" w:eastAsia="仿宋" w:cs="仿宋"/>
          <w:spacing w:val="2"/>
        </w:rPr>
        <w:t>第六十三条  使用年限届满之固定资产，仍继续使用者，不提折</w:t>
      </w:r>
      <w:r>
        <w:rPr>
          <w:rFonts w:hint="eastAsia" w:ascii="仿宋" w:hAnsi="仿宋" w:eastAsia="仿宋" w:cs="仿宋"/>
          <w:spacing w:val="16"/>
        </w:rPr>
        <w:t xml:space="preserve"> </w:t>
      </w:r>
      <w:r>
        <w:rPr>
          <w:rFonts w:hint="eastAsia" w:ascii="仿宋" w:hAnsi="仿宋" w:eastAsia="仿宋" w:cs="仿宋"/>
          <w:spacing w:val="-1"/>
        </w:rPr>
        <w:t>旧，但主要或重要生产设备得予调整以往旧额</w:t>
      </w:r>
      <w:r>
        <w:rPr>
          <w:rFonts w:hint="eastAsia" w:ascii="仿宋" w:hAnsi="仿宋" w:eastAsia="仿宋" w:cs="仿宋"/>
          <w:spacing w:val="-2"/>
        </w:rPr>
        <w:t>，并继续折旧。</w:t>
      </w:r>
    </w:p>
    <w:p w14:paraId="6170224E">
      <w:pPr>
        <w:pStyle w:val="2"/>
        <w:spacing w:before="57" w:line="388" w:lineRule="auto"/>
        <w:ind w:right="102" w:firstLine="579"/>
        <w:rPr>
          <w:rFonts w:hint="eastAsia" w:ascii="仿宋" w:hAnsi="仿宋" w:eastAsia="仿宋" w:cs="仿宋"/>
        </w:rPr>
      </w:pPr>
      <w:r>
        <w:rPr>
          <w:rFonts w:hint="eastAsia" w:ascii="仿宋" w:hAnsi="仿宋" w:eastAsia="仿宋" w:cs="仿宋"/>
          <w:spacing w:val="2"/>
        </w:rPr>
        <w:t>第六十三条  有关固定资产设帐，财务部设置固定资产总分类帐</w:t>
      </w:r>
      <w:r>
        <w:rPr>
          <w:rFonts w:hint="eastAsia" w:ascii="仿宋" w:hAnsi="仿宋" w:eastAsia="仿宋" w:cs="仿宋"/>
          <w:spacing w:val="16"/>
        </w:rPr>
        <w:t xml:space="preserve"> </w:t>
      </w:r>
      <w:r>
        <w:rPr>
          <w:rFonts w:hint="eastAsia" w:ascii="仿宋" w:hAnsi="仿宋" w:eastAsia="仿宋" w:cs="仿宋"/>
          <w:spacing w:val="3"/>
        </w:rPr>
        <w:t>和明细帐，保管部门设置财产目录卡片(附表十一)，并于各负责管理</w:t>
      </w:r>
      <w:r>
        <w:rPr>
          <w:rFonts w:hint="eastAsia" w:ascii="仿宋" w:hAnsi="仿宋" w:eastAsia="仿宋" w:cs="仿宋"/>
          <w:spacing w:val="2"/>
        </w:rPr>
        <w:t xml:space="preserve"> </w:t>
      </w:r>
      <w:r>
        <w:rPr>
          <w:rFonts w:hint="eastAsia" w:ascii="仿宋" w:hAnsi="仿宋" w:eastAsia="仿宋" w:cs="仿宋"/>
          <w:spacing w:val="3"/>
        </w:rPr>
        <w:t>部门设置同式财产目录表，详细记录负责保管人及移动情况，并经使</w:t>
      </w:r>
      <w:r>
        <w:rPr>
          <w:rFonts w:hint="eastAsia" w:ascii="仿宋" w:hAnsi="仿宋" w:eastAsia="仿宋" w:cs="仿宋"/>
          <w:spacing w:val="5"/>
        </w:rPr>
        <w:t xml:space="preserve"> </w:t>
      </w:r>
      <w:r>
        <w:rPr>
          <w:rFonts w:hint="eastAsia" w:ascii="仿宋" w:hAnsi="仿宋" w:eastAsia="仿宋" w:cs="仿宋"/>
          <w:spacing w:val="3"/>
        </w:rPr>
        <w:t>用人签认留存。财务部门与管理部门于每年会同盘点时并应互为核对</w:t>
      </w:r>
      <w:r>
        <w:rPr>
          <w:rFonts w:hint="eastAsia" w:ascii="仿宋" w:hAnsi="仿宋" w:eastAsia="仿宋" w:cs="仿宋"/>
          <w:spacing w:val="5"/>
        </w:rPr>
        <w:t xml:space="preserve"> </w:t>
      </w:r>
      <w:r>
        <w:rPr>
          <w:rFonts w:hint="eastAsia" w:ascii="仿宋" w:hAnsi="仿宋" w:eastAsia="仿宋" w:cs="仿宋"/>
        </w:rPr>
        <w:t>双方登记卡表所载内容是否相符，如有不符</w:t>
      </w:r>
      <w:r>
        <w:rPr>
          <w:rFonts w:hint="eastAsia" w:ascii="仿宋" w:hAnsi="仿宋" w:eastAsia="仿宋" w:cs="仿宋"/>
          <w:spacing w:val="-1"/>
        </w:rPr>
        <w:t>应即查明更正。</w:t>
      </w:r>
    </w:p>
    <w:p w14:paraId="46010F74">
      <w:pPr>
        <w:pStyle w:val="2"/>
        <w:spacing w:before="56" w:line="377" w:lineRule="auto"/>
        <w:ind w:left="37" w:firstLine="542"/>
        <w:rPr>
          <w:rFonts w:hint="eastAsia" w:ascii="仿宋" w:hAnsi="仿宋" w:eastAsia="仿宋" w:cs="仿宋"/>
        </w:rPr>
      </w:pPr>
      <w:r>
        <w:rPr>
          <w:rFonts w:hint="eastAsia" w:ascii="仿宋" w:hAnsi="仿宋" w:eastAsia="仿宋" w:cs="仿宋"/>
          <w:spacing w:val="2"/>
        </w:rPr>
        <w:t>第六十四条  编号：固定资产取得后，即归管理部门管理，并会</w:t>
      </w:r>
      <w:r>
        <w:rPr>
          <w:rFonts w:hint="eastAsia" w:ascii="仿宋" w:hAnsi="仿宋" w:eastAsia="仿宋" w:cs="仿宋"/>
          <w:spacing w:val="16"/>
        </w:rPr>
        <w:t xml:space="preserve"> </w:t>
      </w:r>
      <w:r>
        <w:rPr>
          <w:rFonts w:hint="eastAsia" w:ascii="仿宋" w:hAnsi="仿宋" w:eastAsia="仿宋" w:cs="仿宋"/>
          <w:spacing w:val="-4"/>
        </w:rPr>
        <w:t>同财务部门依其类别及会计科目统驭关系，予以分类编号并贴粘样签。</w:t>
      </w:r>
    </w:p>
    <w:p w14:paraId="29B8B074">
      <w:pPr>
        <w:pStyle w:val="2"/>
        <w:spacing w:before="91" w:line="379" w:lineRule="auto"/>
        <w:ind w:left="10" w:right="105" w:firstLine="569"/>
        <w:rPr>
          <w:rFonts w:hint="eastAsia" w:ascii="仿宋" w:hAnsi="仿宋" w:eastAsia="仿宋" w:cs="仿宋"/>
        </w:rPr>
      </w:pPr>
      <w:r>
        <w:rPr>
          <w:rFonts w:hint="eastAsia" w:ascii="仿宋" w:hAnsi="仿宋" w:eastAsia="仿宋" w:cs="仿宋"/>
          <w:spacing w:val="2"/>
        </w:rPr>
        <w:t>第六十五条  交移：人员移交时，对于固定资产应依人事管理规</w:t>
      </w:r>
      <w:r>
        <w:rPr>
          <w:rFonts w:hint="eastAsia" w:ascii="仿宋" w:hAnsi="仿宋" w:eastAsia="仿宋" w:cs="仿宋"/>
          <w:spacing w:val="16"/>
        </w:rPr>
        <w:t xml:space="preserve"> </w:t>
      </w:r>
      <w:r>
        <w:rPr>
          <w:rFonts w:hint="eastAsia" w:ascii="仿宋" w:hAnsi="仿宋" w:eastAsia="仿宋" w:cs="仿宋"/>
          <w:spacing w:val="-1"/>
        </w:rPr>
        <w:t>则第十一条的规定详列清册办理移交。</w:t>
      </w:r>
    </w:p>
    <w:p w14:paraId="08A41E58">
      <w:pPr>
        <w:pStyle w:val="2"/>
        <w:spacing w:before="53" w:line="389" w:lineRule="auto"/>
        <w:ind w:right="102" w:firstLine="579"/>
        <w:rPr>
          <w:rFonts w:hint="eastAsia" w:ascii="仿宋" w:hAnsi="仿宋" w:eastAsia="仿宋" w:cs="仿宋"/>
        </w:rPr>
        <w:sectPr>
          <w:footerReference r:id="rId51" w:type="default"/>
          <w:pgSz w:w="11905" w:h="16839"/>
          <w:pgMar w:top="1431" w:right="1597" w:bottom="1235" w:left="1707" w:header="0" w:footer="1071" w:gutter="0"/>
          <w:pgNumType w:fmt="decimal"/>
          <w:cols w:space="720" w:num="1"/>
        </w:sectPr>
      </w:pPr>
      <w:r>
        <w:rPr>
          <w:rFonts w:hint="eastAsia" w:ascii="仿宋" w:hAnsi="仿宋" w:eastAsia="仿宋" w:cs="仿宋"/>
          <w:spacing w:val="-5"/>
        </w:rPr>
        <w:t>第六十六条   增减 ：财务应于次月</w:t>
      </w:r>
      <w:r>
        <w:rPr>
          <w:rFonts w:hint="eastAsia" w:ascii="仿宋" w:hAnsi="仿宋" w:eastAsia="仿宋" w:cs="仿宋"/>
          <w:spacing w:val="-44"/>
        </w:rPr>
        <w:t xml:space="preserve"> </w:t>
      </w:r>
      <w:r>
        <w:rPr>
          <w:rFonts w:hint="eastAsia" w:ascii="仿宋" w:hAnsi="仿宋" w:eastAsia="仿宋" w:cs="仿宋"/>
          <w:spacing w:val="-5"/>
        </w:rPr>
        <w:t>15 日前就土地、房屋及建筑</w:t>
      </w:r>
      <w:r>
        <w:rPr>
          <w:rFonts w:hint="eastAsia" w:ascii="仿宋" w:hAnsi="仿宋" w:eastAsia="仿宋" w:cs="仿宋"/>
        </w:rPr>
        <w:t xml:space="preserve"> </w:t>
      </w:r>
      <w:r>
        <w:rPr>
          <w:rFonts w:hint="eastAsia" w:ascii="仿宋" w:hAnsi="仿宋" w:eastAsia="仿宋" w:cs="仿宋"/>
          <w:spacing w:val="1"/>
        </w:rPr>
        <w:t>物、运输设备、机械设备、机电性什项设备等项目编制“</w:t>
      </w:r>
      <w:r>
        <w:rPr>
          <w:rFonts w:hint="eastAsia" w:ascii="仿宋" w:hAnsi="仿宋" w:eastAsia="仿宋" w:cs="仿宋"/>
          <w:spacing w:val="-74"/>
        </w:rPr>
        <w:t xml:space="preserve"> </w:t>
      </w:r>
      <w:r>
        <w:rPr>
          <w:rFonts w:hint="eastAsia" w:ascii="仿宋" w:hAnsi="仿宋" w:eastAsia="仿宋" w:cs="仿宋"/>
          <w:spacing w:val="1"/>
        </w:rPr>
        <w:t>固定资产增</w:t>
      </w:r>
      <w:r>
        <w:rPr>
          <w:rFonts w:hint="eastAsia" w:ascii="仿宋" w:hAnsi="仿宋" w:eastAsia="仿宋" w:cs="仿宋"/>
        </w:rPr>
        <w:t xml:space="preserve"> </w:t>
      </w:r>
      <w:r>
        <w:rPr>
          <w:rFonts w:hint="eastAsia" w:ascii="仿宋" w:hAnsi="仿宋" w:eastAsia="仿宋" w:cs="仿宋"/>
          <w:spacing w:val="2"/>
        </w:rPr>
        <w:t>置表</w:t>
      </w:r>
      <w:r>
        <w:rPr>
          <w:rFonts w:hint="eastAsia" w:ascii="仿宋" w:hAnsi="仿宋" w:eastAsia="仿宋" w:cs="仿宋"/>
          <w:spacing w:val="-100"/>
        </w:rPr>
        <w:t xml:space="preserve"> </w:t>
      </w:r>
      <w:r>
        <w:rPr>
          <w:rFonts w:hint="eastAsia" w:ascii="仿宋" w:hAnsi="仿宋" w:eastAsia="仿宋" w:cs="仿宋"/>
          <w:spacing w:val="2"/>
        </w:rPr>
        <w:t>”一式三联送管理部门核对，并填列异常或更正内容后</w:t>
      </w:r>
      <w:r>
        <w:rPr>
          <w:rFonts w:hint="eastAsia" w:ascii="仿宋" w:hAnsi="仿宋" w:eastAsia="仿宋" w:cs="仿宋"/>
          <w:spacing w:val="1"/>
        </w:rPr>
        <w:t>，第一联</w:t>
      </w:r>
      <w:r>
        <w:rPr>
          <w:rFonts w:hint="eastAsia" w:ascii="仿宋" w:hAnsi="仿宋" w:eastAsia="仿宋" w:cs="仿宋"/>
        </w:rPr>
        <w:t xml:space="preserve"> </w:t>
      </w:r>
      <w:r>
        <w:rPr>
          <w:rFonts w:hint="eastAsia" w:ascii="仿宋" w:hAnsi="仿宋" w:eastAsia="仿宋" w:cs="仿宋"/>
          <w:spacing w:val="3"/>
        </w:rPr>
        <w:t>管理部门留存，第二联送返财务部门自存，第三联送使用部门留存，</w:t>
      </w:r>
      <w:r>
        <w:rPr>
          <w:rFonts w:hint="eastAsia" w:ascii="仿宋" w:hAnsi="仿宋" w:eastAsia="仿宋" w:cs="仿宋"/>
          <w:spacing w:val="6"/>
        </w:rPr>
        <w:t xml:space="preserve"> </w:t>
      </w:r>
      <w:r>
        <w:rPr>
          <w:rFonts w:hint="eastAsia" w:ascii="仿宋" w:hAnsi="仿宋" w:eastAsia="仿宋" w:cs="仿宋"/>
          <w:spacing w:val="-1"/>
        </w:rPr>
        <w:t>采用电脑处理报表代替之。</w:t>
      </w:r>
    </w:p>
    <w:p w14:paraId="696EABE3">
      <w:pPr>
        <w:pStyle w:val="2"/>
        <w:spacing w:before="91" w:line="389" w:lineRule="auto"/>
        <w:ind w:right="140" w:firstLine="596"/>
        <w:rPr>
          <w:rFonts w:hint="eastAsia" w:ascii="仿宋" w:hAnsi="仿宋" w:eastAsia="仿宋" w:cs="仿宋"/>
        </w:rPr>
      </w:pPr>
      <w:r>
        <w:rPr>
          <w:rFonts w:hint="eastAsia" w:ascii="仿宋" w:hAnsi="仿宋" w:eastAsia="仿宋" w:cs="仿宋"/>
          <w:spacing w:val="2"/>
        </w:rPr>
        <w:t>第六十七条  盘点：固定资产管理部门应会同财务部门每年盘点</w:t>
      </w:r>
      <w:r>
        <w:rPr>
          <w:rFonts w:hint="eastAsia" w:ascii="仿宋" w:hAnsi="仿宋" w:eastAsia="仿宋" w:cs="仿宋"/>
          <w:spacing w:val="16"/>
        </w:rPr>
        <w:t xml:space="preserve"> </w:t>
      </w:r>
      <w:r>
        <w:rPr>
          <w:rFonts w:hint="eastAsia" w:ascii="仿宋" w:hAnsi="仿宋" w:eastAsia="仿宋" w:cs="仿宋"/>
          <w:spacing w:val="4"/>
        </w:rPr>
        <w:t>一次(不含工具、马达、仪表、事务性什项</w:t>
      </w:r>
      <w:r>
        <w:rPr>
          <w:rFonts w:hint="eastAsia" w:ascii="仿宋" w:hAnsi="仿宋" w:eastAsia="仿宋" w:cs="仿宋"/>
          <w:spacing w:val="3"/>
        </w:rPr>
        <w:t>设备)。另应于每季就固定</w:t>
      </w:r>
      <w:r>
        <w:rPr>
          <w:rFonts w:hint="eastAsia" w:ascii="仿宋" w:hAnsi="仿宋" w:eastAsia="仿宋" w:cs="仿宋"/>
        </w:rPr>
        <w:t xml:space="preserve"> </w:t>
      </w:r>
      <w:r>
        <w:rPr>
          <w:rFonts w:hint="eastAsia" w:ascii="仿宋" w:hAnsi="仿宋" w:eastAsia="仿宋" w:cs="仿宋"/>
          <w:spacing w:val="4"/>
        </w:rPr>
        <w:t>资产的项目中根据登记卡册，每一类别至少抽点十</w:t>
      </w:r>
      <w:r>
        <w:rPr>
          <w:rFonts w:hint="eastAsia" w:ascii="仿宋" w:hAnsi="仿宋" w:eastAsia="仿宋" w:cs="仿宋"/>
          <w:spacing w:val="3"/>
        </w:rPr>
        <w:t>项，盘点后应填造</w:t>
      </w:r>
      <w:r>
        <w:rPr>
          <w:rFonts w:hint="eastAsia" w:ascii="仿宋" w:hAnsi="仿宋" w:eastAsia="仿宋" w:cs="仿宋"/>
        </w:rPr>
        <w:t xml:space="preserve"> </w:t>
      </w:r>
      <w:r>
        <w:rPr>
          <w:rFonts w:hint="eastAsia" w:ascii="仿宋" w:hAnsi="仿宋" w:eastAsia="仿宋" w:cs="仿宋"/>
          <w:spacing w:val="2"/>
        </w:rPr>
        <w:t>“盘存单</w:t>
      </w:r>
      <w:r>
        <w:rPr>
          <w:rFonts w:hint="eastAsia" w:ascii="仿宋" w:hAnsi="仿宋" w:eastAsia="仿宋" w:cs="仿宋"/>
          <w:spacing w:val="-90"/>
        </w:rPr>
        <w:t xml:space="preserve"> </w:t>
      </w:r>
      <w:r>
        <w:rPr>
          <w:rFonts w:hint="eastAsia" w:ascii="仿宋" w:hAnsi="仿宋" w:eastAsia="仿宋" w:cs="仿宋"/>
          <w:spacing w:val="2"/>
        </w:rPr>
        <w:t>”一式三份注明盈亏原因，一份自存，二份呈报(总裁办)核</w:t>
      </w:r>
      <w:r>
        <w:rPr>
          <w:rFonts w:hint="eastAsia" w:ascii="仿宋" w:hAnsi="仿宋" w:eastAsia="仿宋" w:cs="仿宋"/>
        </w:rPr>
        <w:t xml:space="preserve"> </w:t>
      </w:r>
      <w:r>
        <w:rPr>
          <w:rFonts w:hint="eastAsia" w:ascii="仿宋" w:hAnsi="仿宋" w:eastAsia="仿宋" w:cs="仿宋"/>
          <w:spacing w:val="4"/>
        </w:rPr>
        <w:t>决后，一份送会计部门，一份送总裁办备查。管理</w:t>
      </w:r>
      <w:r>
        <w:rPr>
          <w:rFonts w:hint="eastAsia" w:ascii="仿宋" w:hAnsi="仿宋" w:eastAsia="仿宋" w:cs="仿宋"/>
          <w:spacing w:val="3"/>
        </w:rPr>
        <w:t>部门对于盘盈或盘</w:t>
      </w:r>
      <w:r>
        <w:rPr>
          <w:rFonts w:hint="eastAsia" w:ascii="仿宋" w:hAnsi="仿宋" w:eastAsia="仿宋" w:cs="仿宋"/>
        </w:rPr>
        <w:t xml:space="preserve"> 亏除应专案叙明原因呈核外，并应依增置或减损的规定办理手续。</w:t>
      </w:r>
    </w:p>
    <w:p w14:paraId="4EB1ED60">
      <w:pPr>
        <w:pStyle w:val="2"/>
        <w:spacing w:before="57" w:line="384" w:lineRule="auto"/>
        <w:ind w:left="16" w:firstLine="579"/>
        <w:rPr>
          <w:rFonts w:hint="eastAsia" w:ascii="仿宋" w:hAnsi="仿宋" w:eastAsia="仿宋" w:cs="仿宋"/>
        </w:rPr>
      </w:pPr>
      <w:r>
        <w:rPr>
          <w:rFonts w:hint="eastAsia" w:ascii="仿宋" w:hAnsi="仿宋" w:eastAsia="仿宋" w:cs="仿宋"/>
          <w:spacing w:val="3"/>
        </w:rPr>
        <w:t>第六十八条  增置、营造、修缮处理。固定资产的增置、营造、</w:t>
      </w:r>
      <w:r>
        <w:rPr>
          <w:rFonts w:hint="eastAsia" w:ascii="仿宋" w:hAnsi="仿宋" w:eastAsia="仿宋" w:cs="仿宋"/>
          <w:spacing w:val="16"/>
        </w:rPr>
        <w:t xml:space="preserve"> </w:t>
      </w:r>
      <w:r>
        <w:rPr>
          <w:rFonts w:hint="eastAsia" w:ascii="仿宋" w:hAnsi="仿宋" w:eastAsia="仿宋" w:cs="仿宋"/>
          <w:spacing w:val="5"/>
        </w:rPr>
        <w:t>修缮应分别依照“材料管理办法</w:t>
      </w:r>
      <w:r>
        <w:rPr>
          <w:rFonts w:hint="eastAsia" w:ascii="仿宋" w:hAnsi="仿宋" w:eastAsia="仿宋" w:cs="仿宋"/>
          <w:spacing w:val="-93"/>
        </w:rPr>
        <w:t xml:space="preserve"> </w:t>
      </w:r>
      <w:r>
        <w:rPr>
          <w:rFonts w:hint="eastAsia" w:ascii="仿宋" w:hAnsi="仿宋" w:eastAsia="仿宋" w:cs="仿宋"/>
          <w:spacing w:val="5"/>
        </w:rPr>
        <w:t>”、“工程修造发包事务处理规则</w:t>
      </w:r>
      <w:r>
        <w:rPr>
          <w:rFonts w:hint="eastAsia" w:ascii="仿宋" w:hAnsi="仿宋" w:eastAsia="仿宋" w:cs="仿宋"/>
          <w:spacing w:val="-101"/>
        </w:rPr>
        <w:t xml:space="preserve"> </w:t>
      </w:r>
      <w:r>
        <w:rPr>
          <w:rFonts w:hint="eastAsia" w:ascii="仿宋" w:hAnsi="仿宋" w:eastAsia="仿宋" w:cs="仿宋"/>
          <w:spacing w:val="5"/>
        </w:rPr>
        <w:t>”</w:t>
      </w:r>
      <w:r>
        <w:rPr>
          <w:rFonts w:hint="eastAsia" w:ascii="仿宋" w:hAnsi="仿宋" w:eastAsia="仿宋" w:cs="仿宋"/>
        </w:rPr>
        <w:t xml:space="preserve"> </w:t>
      </w:r>
      <w:r>
        <w:rPr>
          <w:rFonts w:hint="eastAsia" w:ascii="仿宋" w:hAnsi="仿宋" w:eastAsia="仿宋" w:cs="仿宋"/>
          <w:spacing w:val="-3"/>
        </w:rPr>
        <w:t>及“营建工程管理办法</w:t>
      </w:r>
      <w:r>
        <w:rPr>
          <w:rFonts w:hint="eastAsia" w:ascii="仿宋" w:hAnsi="仿宋" w:eastAsia="仿宋" w:cs="仿宋"/>
          <w:spacing w:val="-90"/>
        </w:rPr>
        <w:t xml:space="preserve"> </w:t>
      </w:r>
      <w:r>
        <w:rPr>
          <w:rFonts w:hint="eastAsia" w:ascii="仿宋" w:hAnsi="仿宋" w:eastAsia="仿宋" w:cs="仿宋"/>
          <w:spacing w:val="-3"/>
        </w:rPr>
        <w:t>”等有关规定办理。</w:t>
      </w:r>
    </w:p>
    <w:p w14:paraId="2EA2A7A2">
      <w:pPr>
        <w:pStyle w:val="2"/>
        <w:spacing w:before="49" w:line="392" w:lineRule="auto"/>
        <w:ind w:left="9" w:right="140" w:firstLine="586"/>
        <w:rPr>
          <w:rFonts w:hint="eastAsia" w:ascii="仿宋" w:hAnsi="仿宋" w:eastAsia="仿宋" w:cs="仿宋"/>
        </w:rPr>
      </w:pPr>
      <w:r>
        <w:rPr>
          <w:rFonts w:hint="eastAsia" w:ascii="仿宋" w:hAnsi="仿宋" w:eastAsia="仿宋" w:cs="仿宋"/>
          <w:spacing w:val="2"/>
        </w:rPr>
        <w:t>第六十九条  增置手续：土地、房屋及建筑物、运输设备、机械</w:t>
      </w:r>
      <w:r>
        <w:rPr>
          <w:rFonts w:hint="eastAsia" w:ascii="仿宋" w:hAnsi="仿宋" w:eastAsia="仿宋" w:cs="仿宋"/>
          <w:spacing w:val="16"/>
        </w:rPr>
        <w:t xml:space="preserve"> </w:t>
      </w:r>
      <w:r>
        <w:rPr>
          <w:rFonts w:hint="eastAsia" w:ascii="仿宋" w:hAnsi="仿宋" w:eastAsia="仿宋" w:cs="仿宋"/>
          <w:spacing w:val="-1"/>
        </w:rPr>
        <w:t>设备、机电性什项设备等固定资产于增置验收后，使用部</w:t>
      </w:r>
      <w:r>
        <w:rPr>
          <w:rFonts w:hint="eastAsia" w:ascii="仿宋" w:hAnsi="仿宋" w:eastAsia="仿宋" w:cs="仿宋"/>
          <w:spacing w:val="-2"/>
        </w:rPr>
        <w:t>门(土地、房</w:t>
      </w:r>
      <w:r>
        <w:rPr>
          <w:rFonts w:hint="eastAsia" w:ascii="仿宋" w:hAnsi="仿宋" w:eastAsia="仿宋" w:cs="仿宋"/>
        </w:rPr>
        <w:t xml:space="preserve"> </w:t>
      </w:r>
      <w:r>
        <w:rPr>
          <w:rFonts w:hint="eastAsia" w:ascii="仿宋" w:hAnsi="仿宋" w:eastAsia="仿宋" w:cs="仿宋"/>
          <w:spacing w:val="-4"/>
        </w:rPr>
        <w:t>屋及建筑物由总裁办)应即填写“</w:t>
      </w:r>
      <w:r>
        <w:rPr>
          <w:rFonts w:hint="eastAsia" w:ascii="仿宋" w:hAnsi="仿宋" w:eastAsia="仿宋" w:cs="仿宋"/>
          <w:spacing w:val="-91"/>
        </w:rPr>
        <w:t xml:space="preserve"> </w:t>
      </w:r>
      <w:r>
        <w:rPr>
          <w:rFonts w:hint="eastAsia" w:ascii="仿宋" w:hAnsi="仿宋" w:eastAsia="仿宋" w:cs="仿宋"/>
          <w:spacing w:val="-4"/>
        </w:rPr>
        <w:t>固定资产增加单</w:t>
      </w:r>
      <w:r>
        <w:rPr>
          <w:rFonts w:hint="eastAsia" w:ascii="仿宋" w:hAnsi="仿宋" w:eastAsia="仿宋" w:cs="仿宋"/>
          <w:spacing w:val="-102"/>
        </w:rPr>
        <w:t xml:space="preserve"> </w:t>
      </w:r>
      <w:r>
        <w:rPr>
          <w:rFonts w:hint="eastAsia" w:ascii="仿宋" w:hAnsi="仿宋" w:eastAsia="仿宋" w:cs="仿宋"/>
          <w:spacing w:val="-4"/>
        </w:rPr>
        <w:t>”一式三联经管理部</w:t>
      </w:r>
      <w:r>
        <w:rPr>
          <w:rFonts w:hint="eastAsia" w:ascii="仿宋" w:hAnsi="仿宋" w:eastAsia="仿宋" w:cs="仿宋"/>
        </w:rPr>
        <w:t xml:space="preserve"> </w:t>
      </w:r>
      <w:r>
        <w:rPr>
          <w:rFonts w:hint="eastAsia" w:ascii="仿宋" w:hAnsi="仿宋" w:eastAsia="仿宋" w:cs="仿宋"/>
          <w:spacing w:val="3"/>
        </w:rPr>
        <w:t>门签章后，送财务部门填注购置金额、耐用年限、月折旧额，第一联</w:t>
      </w:r>
      <w:r>
        <w:rPr>
          <w:rFonts w:hint="eastAsia" w:ascii="仿宋" w:hAnsi="仿宋" w:eastAsia="仿宋" w:cs="仿宋"/>
          <w:spacing w:val="12"/>
        </w:rPr>
        <w:t xml:space="preserve"> </w:t>
      </w:r>
      <w:r>
        <w:rPr>
          <w:rFonts w:hint="eastAsia" w:ascii="仿宋" w:hAnsi="仿宋" w:eastAsia="仿宋" w:cs="仿宋"/>
        </w:rPr>
        <w:t>送管理部门转记入“</w:t>
      </w:r>
      <w:r>
        <w:rPr>
          <w:rFonts w:hint="eastAsia" w:ascii="仿宋" w:hAnsi="仿宋" w:eastAsia="仿宋" w:cs="仿宋"/>
          <w:spacing w:val="-77"/>
        </w:rPr>
        <w:t xml:space="preserve"> </w:t>
      </w:r>
      <w:r>
        <w:rPr>
          <w:rFonts w:hint="eastAsia" w:ascii="仿宋" w:hAnsi="仿宋" w:eastAsia="仿宋" w:cs="仿宋"/>
        </w:rPr>
        <w:t>固定资产登记卡片</w:t>
      </w:r>
      <w:r>
        <w:rPr>
          <w:rFonts w:hint="eastAsia" w:ascii="仿宋" w:hAnsi="仿宋" w:eastAsia="仿宋" w:cs="仿宋"/>
          <w:spacing w:val="-100"/>
        </w:rPr>
        <w:t xml:space="preserve"> </w:t>
      </w:r>
      <w:r>
        <w:rPr>
          <w:rFonts w:hint="eastAsia" w:ascii="仿宋" w:hAnsi="仿宋" w:eastAsia="仿宋" w:cs="仿宋"/>
        </w:rPr>
        <w:t>”，第二联由财务部门自存转 记入“</w:t>
      </w:r>
      <w:r>
        <w:rPr>
          <w:rFonts w:hint="eastAsia" w:ascii="仿宋" w:hAnsi="仿宋" w:eastAsia="仿宋" w:cs="仿宋"/>
          <w:spacing w:val="-77"/>
        </w:rPr>
        <w:t xml:space="preserve"> </w:t>
      </w:r>
      <w:r>
        <w:rPr>
          <w:rFonts w:hint="eastAsia" w:ascii="仿宋" w:hAnsi="仿宋" w:eastAsia="仿宋" w:cs="仿宋"/>
        </w:rPr>
        <w:t>固定资产登记卡</w:t>
      </w:r>
      <w:r>
        <w:rPr>
          <w:rFonts w:hint="eastAsia" w:ascii="仿宋" w:hAnsi="仿宋" w:eastAsia="仿宋" w:cs="仿宋"/>
          <w:spacing w:val="-100"/>
        </w:rPr>
        <w:t xml:space="preserve"> </w:t>
      </w:r>
      <w:r>
        <w:rPr>
          <w:rFonts w:hint="eastAsia" w:ascii="仿宋" w:hAnsi="仿宋" w:eastAsia="仿宋" w:cs="仿宋"/>
        </w:rPr>
        <w:t>”，第三联送使用部门留存。会计部门应每月 与管理部门核对“</w:t>
      </w:r>
      <w:r>
        <w:rPr>
          <w:rFonts w:hint="eastAsia" w:ascii="仿宋" w:hAnsi="仿宋" w:eastAsia="仿宋" w:cs="仿宋"/>
          <w:spacing w:val="-77"/>
        </w:rPr>
        <w:t xml:space="preserve"> </w:t>
      </w:r>
      <w:r>
        <w:rPr>
          <w:rFonts w:hint="eastAsia" w:ascii="仿宋" w:hAnsi="仿宋" w:eastAsia="仿宋" w:cs="仿宋"/>
        </w:rPr>
        <w:t>固定资产登记卡</w:t>
      </w:r>
      <w:r>
        <w:rPr>
          <w:rFonts w:hint="eastAsia" w:ascii="仿宋" w:hAnsi="仿宋" w:eastAsia="仿宋" w:cs="仿宋"/>
          <w:spacing w:val="-100"/>
        </w:rPr>
        <w:t xml:space="preserve"> </w:t>
      </w:r>
      <w:r>
        <w:rPr>
          <w:rFonts w:hint="eastAsia" w:ascii="仿宋" w:hAnsi="仿宋" w:eastAsia="仿宋" w:cs="仿宋"/>
        </w:rPr>
        <w:t>”的记载事项，如有缺漏事项应即 通知补正。</w:t>
      </w:r>
    </w:p>
    <w:p w14:paraId="0461E539">
      <w:pPr>
        <w:pStyle w:val="2"/>
        <w:spacing w:before="47" w:line="383" w:lineRule="auto"/>
        <w:ind w:left="16" w:right="61" w:firstLine="579"/>
        <w:jc w:val="both"/>
        <w:rPr>
          <w:rFonts w:hint="eastAsia" w:ascii="仿宋" w:hAnsi="仿宋" w:eastAsia="仿宋" w:cs="仿宋"/>
        </w:rPr>
      </w:pPr>
      <w:r>
        <w:rPr>
          <w:rFonts w:hint="eastAsia" w:ascii="仿宋" w:hAnsi="仿宋" w:eastAsia="仿宋" w:cs="仿宋"/>
          <w:spacing w:val="-4"/>
        </w:rPr>
        <w:t>第七十条  受赠处理：固定资产因其他公司拨入，捐赠</w:t>
      </w:r>
      <w:r>
        <w:rPr>
          <w:rFonts w:hint="eastAsia" w:ascii="仿宋" w:hAnsi="仿宋" w:eastAsia="仿宋" w:cs="仿宋"/>
          <w:spacing w:val="-5"/>
        </w:rPr>
        <w:t>而取得者，</w:t>
      </w:r>
      <w:r>
        <w:rPr>
          <w:rFonts w:hint="eastAsia" w:ascii="仿宋" w:hAnsi="仿宋" w:eastAsia="仿宋" w:cs="仿宋"/>
        </w:rPr>
        <w:t xml:space="preserve"> </w:t>
      </w:r>
      <w:r>
        <w:rPr>
          <w:rFonts w:hint="eastAsia" w:ascii="仿宋" w:hAnsi="仿宋" w:eastAsia="仿宋" w:cs="仿宋"/>
          <w:spacing w:val="3"/>
        </w:rPr>
        <w:t>应填明价格，如原价无法查得或根本无原价者，得由管理部门会同会</w:t>
      </w:r>
      <w:r>
        <w:rPr>
          <w:rFonts w:hint="eastAsia" w:ascii="仿宋" w:hAnsi="仿宋" w:eastAsia="仿宋" w:cs="仿宋"/>
          <w:spacing w:val="6"/>
        </w:rPr>
        <w:t xml:space="preserve"> </w:t>
      </w:r>
      <w:r>
        <w:rPr>
          <w:rFonts w:hint="eastAsia" w:ascii="仿宋" w:hAnsi="仿宋" w:eastAsia="仿宋" w:cs="仿宋"/>
        </w:rPr>
        <w:t>计部门予以估列，并按第十条固定资产增置</w:t>
      </w:r>
      <w:r>
        <w:rPr>
          <w:rFonts w:hint="eastAsia" w:ascii="仿宋" w:hAnsi="仿宋" w:eastAsia="仿宋" w:cs="仿宋"/>
          <w:spacing w:val="-1"/>
        </w:rPr>
        <w:t>手续办理。</w:t>
      </w:r>
    </w:p>
    <w:p w14:paraId="740BB8AA">
      <w:pPr>
        <w:spacing w:line="383" w:lineRule="auto"/>
        <w:rPr>
          <w:rFonts w:hint="eastAsia" w:ascii="仿宋" w:hAnsi="仿宋" w:eastAsia="仿宋" w:cs="仿宋"/>
        </w:rPr>
        <w:sectPr>
          <w:footerReference r:id="rId52" w:type="default"/>
          <w:pgSz w:w="11905" w:h="16839"/>
          <w:pgMar w:top="1431" w:right="1560" w:bottom="1235" w:left="1691" w:header="0" w:footer="1071" w:gutter="0"/>
          <w:pgNumType w:fmt="decimal"/>
          <w:cols w:space="720" w:num="1"/>
        </w:sectPr>
      </w:pPr>
    </w:p>
    <w:p w14:paraId="48EE474A">
      <w:pPr>
        <w:pStyle w:val="2"/>
        <w:spacing w:before="91" w:line="384" w:lineRule="auto"/>
        <w:ind w:left="26" w:firstLine="556"/>
        <w:jc w:val="both"/>
        <w:rPr>
          <w:rFonts w:hint="eastAsia" w:ascii="仿宋" w:hAnsi="仿宋" w:eastAsia="仿宋" w:cs="仿宋"/>
        </w:rPr>
      </w:pPr>
      <w:r>
        <w:rPr>
          <w:rFonts w:hint="eastAsia" w:ascii="仿宋" w:hAnsi="仿宋" w:eastAsia="仿宋" w:cs="仿宋"/>
          <w:spacing w:val="-4"/>
        </w:rPr>
        <w:t>第七十一条  登记：土地、房屋及建筑物等不动产取得</w:t>
      </w:r>
      <w:r>
        <w:rPr>
          <w:rFonts w:hint="eastAsia" w:ascii="仿宋" w:hAnsi="仿宋" w:eastAsia="仿宋" w:cs="仿宋"/>
          <w:spacing w:val="-5"/>
        </w:rPr>
        <w:t>所有权后，</w:t>
      </w:r>
      <w:r>
        <w:rPr>
          <w:rFonts w:hint="eastAsia" w:ascii="仿宋" w:hAnsi="仿宋" w:eastAsia="仿宋" w:cs="仿宋"/>
        </w:rPr>
        <w:t xml:space="preserve"> </w:t>
      </w:r>
      <w:r>
        <w:rPr>
          <w:rFonts w:hint="eastAsia" w:ascii="仿宋" w:hAnsi="仿宋" w:eastAsia="仿宋" w:cs="仿宋"/>
          <w:spacing w:val="1"/>
        </w:rPr>
        <w:t>由总裁办统一办理产权登记后，转记入“房屋、土地登记卡</w:t>
      </w:r>
      <w:r>
        <w:rPr>
          <w:rFonts w:hint="eastAsia" w:ascii="仿宋" w:hAnsi="仿宋" w:eastAsia="仿宋" w:cs="仿宋"/>
          <w:spacing w:val="-99"/>
        </w:rPr>
        <w:t xml:space="preserve"> </w:t>
      </w:r>
      <w:r>
        <w:rPr>
          <w:rFonts w:hint="eastAsia" w:ascii="仿宋" w:hAnsi="仿宋" w:eastAsia="仿宋" w:cs="仿宋"/>
          <w:spacing w:val="1"/>
        </w:rPr>
        <w:t>”，变更</w:t>
      </w:r>
      <w:r>
        <w:rPr>
          <w:rFonts w:hint="eastAsia" w:ascii="仿宋" w:hAnsi="仿宋" w:eastAsia="仿宋" w:cs="仿宋"/>
        </w:rPr>
        <w:t xml:space="preserve"> </w:t>
      </w:r>
      <w:r>
        <w:rPr>
          <w:rFonts w:hint="eastAsia" w:ascii="仿宋" w:hAnsi="仿宋" w:eastAsia="仿宋" w:cs="仿宋"/>
          <w:spacing w:val="-8"/>
        </w:rPr>
        <w:t>时亦同。</w:t>
      </w:r>
    </w:p>
    <w:p w14:paraId="1937D0D5">
      <w:pPr>
        <w:pStyle w:val="2"/>
        <w:spacing w:before="51" w:line="380" w:lineRule="auto"/>
        <w:ind w:right="78" w:firstLine="583"/>
        <w:rPr>
          <w:rFonts w:hint="eastAsia" w:ascii="仿宋" w:hAnsi="仿宋" w:eastAsia="仿宋" w:cs="仿宋"/>
        </w:rPr>
      </w:pPr>
      <w:r>
        <w:rPr>
          <w:rFonts w:hint="eastAsia" w:ascii="仿宋" w:hAnsi="仿宋" w:eastAsia="仿宋" w:cs="仿宋"/>
          <w:spacing w:val="2"/>
        </w:rPr>
        <w:t>第七十二条  保险：固定资产应依“关系公司财物保险事务处理</w:t>
      </w:r>
      <w:r>
        <w:rPr>
          <w:rFonts w:hint="eastAsia" w:ascii="仿宋" w:hAnsi="仿宋" w:eastAsia="仿宋" w:cs="仿宋"/>
          <w:spacing w:val="18"/>
        </w:rPr>
        <w:t xml:space="preserve"> </w:t>
      </w:r>
      <w:r>
        <w:rPr>
          <w:rFonts w:hint="eastAsia" w:ascii="仿宋" w:hAnsi="仿宋" w:eastAsia="仿宋" w:cs="仿宋"/>
          <w:spacing w:val="-4"/>
        </w:rPr>
        <w:t>程序</w:t>
      </w:r>
      <w:r>
        <w:rPr>
          <w:rFonts w:hint="eastAsia" w:ascii="仿宋" w:hAnsi="仿宋" w:eastAsia="仿宋" w:cs="仿宋"/>
          <w:spacing w:val="-99"/>
        </w:rPr>
        <w:t xml:space="preserve"> </w:t>
      </w:r>
      <w:r>
        <w:rPr>
          <w:rFonts w:hint="eastAsia" w:ascii="仿宋" w:hAnsi="仿宋" w:eastAsia="仿宋" w:cs="仿宋"/>
          <w:spacing w:val="-4"/>
        </w:rPr>
        <w:t>”的规定办理保险。</w:t>
      </w:r>
    </w:p>
    <w:p w14:paraId="0A12B5D7">
      <w:pPr>
        <w:pStyle w:val="2"/>
        <w:spacing w:before="56" w:line="225" w:lineRule="auto"/>
        <w:ind w:left="583"/>
        <w:rPr>
          <w:rFonts w:hint="eastAsia" w:ascii="仿宋" w:hAnsi="仿宋" w:eastAsia="仿宋" w:cs="仿宋"/>
        </w:rPr>
      </w:pPr>
      <w:r>
        <w:rPr>
          <w:rFonts w:hint="eastAsia" w:ascii="仿宋" w:hAnsi="仿宋" w:eastAsia="仿宋" w:cs="仿宋"/>
          <w:spacing w:val="2"/>
        </w:rPr>
        <w:t>第七十三条  资产移转处理：土地、房屋及建筑物、运输设备、</w:t>
      </w:r>
      <w:r>
        <w:rPr>
          <w:rFonts w:hint="eastAsia" w:ascii="仿宋" w:hAnsi="仿宋" w:eastAsia="仿宋" w:cs="仿宋"/>
          <w:spacing w:val="18"/>
        </w:rPr>
        <w:t xml:space="preserve"> </w:t>
      </w:r>
    </w:p>
    <w:p w14:paraId="213192FF">
      <w:pPr>
        <w:pStyle w:val="2"/>
        <w:spacing w:before="46" w:line="391" w:lineRule="auto"/>
        <w:ind w:left="4" w:right="78" w:firstLine="579"/>
        <w:rPr>
          <w:rFonts w:hint="eastAsia" w:ascii="仿宋" w:hAnsi="仿宋" w:eastAsia="仿宋" w:cs="仿宋"/>
        </w:rPr>
      </w:pPr>
      <w:r>
        <w:rPr>
          <w:rFonts w:hint="eastAsia" w:ascii="仿宋" w:hAnsi="仿宋" w:eastAsia="仿宋" w:cs="仿宋"/>
          <w:spacing w:val="3"/>
        </w:rPr>
        <w:t>机械设备、机电性设备等固定资产在公司内相互拨转时应由移出部门</w:t>
      </w:r>
      <w:r>
        <w:rPr>
          <w:rFonts w:hint="eastAsia" w:ascii="仿宋" w:hAnsi="仿宋" w:eastAsia="仿宋" w:cs="仿宋"/>
          <w:spacing w:val="5"/>
        </w:rPr>
        <w:t xml:space="preserve"> </w:t>
      </w:r>
      <w:r>
        <w:rPr>
          <w:rFonts w:hint="eastAsia" w:ascii="仿宋" w:hAnsi="仿宋" w:eastAsia="仿宋" w:cs="仿宋"/>
        </w:rPr>
        <w:t>填写“</w:t>
      </w:r>
      <w:r>
        <w:rPr>
          <w:rFonts w:hint="eastAsia" w:ascii="仿宋" w:hAnsi="仿宋" w:eastAsia="仿宋" w:cs="仿宋"/>
          <w:spacing w:val="-84"/>
        </w:rPr>
        <w:t xml:space="preserve"> </w:t>
      </w:r>
      <w:r>
        <w:rPr>
          <w:rFonts w:hint="eastAsia" w:ascii="仿宋" w:hAnsi="仿宋" w:eastAsia="仿宋" w:cs="仿宋"/>
        </w:rPr>
        <w:t>固定资产移转单</w:t>
      </w:r>
      <w:r>
        <w:rPr>
          <w:rFonts w:hint="eastAsia" w:ascii="仿宋" w:hAnsi="仿宋" w:eastAsia="仿宋" w:cs="仿宋"/>
          <w:spacing w:val="-101"/>
        </w:rPr>
        <w:t xml:space="preserve"> </w:t>
      </w:r>
      <w:r>
        <w:rPr>
          <w:rFonts w:hint="eastAsia" w:ascii="仿宋" w:hAnsi="仿宋" w:eastAsia="仿宋" w:cs="仿宋"/>
        </w:rPr>
        <w:t xml:space="preserve">”一式四联会管理部门签章后，送移入部门签 </w:t>
      </w:r>
      <w:r>
        <w:rPr>
          <w:rFonts w:hint="eastAsia" w:ascii="仿宋" w:hAnsi="仿宋" w:eastAsia="仿宋" w:cs="仿宋"/>
          <w:spacing w:val="3"/>
        </w:rPr>
        <w:t>认(管理部门不同时，要加印一联会移入管理部门同时签认)，第一联</w:t>
      </w:r>
      <w:r>
        <w:rPr>
          <w:rFonts w:hint="eastAsia" w:ascii="仿宋" w:hAnsi="仿宋" w:eastAsia="仿宋" w:cs="仿宋"/>
        </w:rPr>
        <w:t xml:space="preserve"> </w:t>
      </w:r>
      <w:r>
        <w:rPr>
          <w:rFonts w:hint="eastAsia" w:ascii="仿宋" w:hAnsi="仿宋" w:eastAsia="仿宋" w:cs="仿宋"/>
          <w:spacing w:val="-3"/>
        </w:rPr>
        <w:t>送管理部门(管理部门不同者，影印联送移入管理部门转记入“</w:t>
      </w:r>
      <w:r>
        <w:rPr>
          <w:rFonts w:hint="eastAsia" w:ascii="仿宋" w:hAnsi="仿宋" w:eastAsia="仿宋" w:cs="仿宋"/>
          <w:spacing w:val="-92"/>
        </w:rPr>
        <w:t xml:space="preserve"> </w:t>
      </w:r>
      <w:r>
        <w:rPr>
          <w:rFonts w:hint="eastAsia" w:ascii="仿宋" w:hAnsi="仿宋" w:eastAsia="仿宋" w:cs="仿宋"/>
          <w:spacing w:val="-3"/>
        </w:rPr>
        <w:t>固定资</w:t>
      </w:r>
      <w:r>
        <w:rPr>
          <w:rFonts w:hint="eastAsia" w:ascii="仿宋" w:hAnsi="仿宋" w:eastAsia="仿宋" w:cs="仿宋"/>
        </w:rPr>
        <w:t xml:space="preserve"> </w:t>
      </w:r>
      <w:r>
        <w:rPr>
          <w:rFonts w:hint="eastAsia" w:ascii="仿宋" w:hAnsi="仿宋" w:eastAsia="仿宋" w:cs="仿宋"/>
          <w:spacing w:val="-3"/>
        </w:rPr>
        <w:t>产登记卡</w:t>
      </w:r>
      <w:r>
        <w:rPr>
          <w:rFonts w:hint="eastAsia" w:ascii="仿宋" w:hAnsi="仿宋" w:eastAsia="仿宋" w:cs="仿宋"/>
          <w:spacing w:val="-92"/>
        </w:rPr>
        <w:t xml:space="preserve"> </w:t>
      </w:r>
      <w:r>
        <w:rPr>
          <w:rFonts w:hint="eastAsia" w:ascii="仿宋" w:hAnsi="仿宋" w:eastAsia="仿宋" w:cs="仿宋"/>
          <w:spacing w:val="-3"/>
        </w:rPr>
        <w:t>”)，第二联送财务部门，第三联送移入部门，第四联送移出</w:t>
      </w:r>
      <w:r>
        <w:rPr>
          <w:rFonts w:hint="eastAsia" w:ascii="仿宋" w:hAnsi="仿宋" w:eastAsia="仿宋" w:cs="仿宋"/>
        </w:rPr>
        <w:t xml:space="preserve"> </w:t>
      </w:r>
      <w:r>
        <w:rPr>
          <w:rFonts w:hint="eastAsia" w:ascii="仿宋" w:hAnsi="仿宋" w:eastAsia="仿宋" w:cs="仿宋"/>
          <w:spacing w:val="-2"/>
        </w:rPr>
        <w:t>部门。</w:t>
      </w:r>
    </w:p>
    <w:p w14:paraId="04567DE0">
      <w:pPr>
        <w:pStyle w:val="2"/>
        <w:spacing w:before="48" w:line="224" w:lineRule="auto"/>
        <w:ind w:left="583"/>
        <w:rPr>
          <w:rFonts w:hint="eastAsia" w:ascii="仿宋" w:hAnsi="仿宋" w:eastAsia="仿宋" w:cs="仿宋"/>
        </w:rPr>
      </w:pPr>
      <w:r>
        <w:rPr>
          <w:rFonts w:hint="eastAsia" w:ascii="仿宋" w:hAnsi="仿宋" w:eastAsia="仿宋" w:cs="仿宋"/>
          <w:spacing w:val="-2"/>
        </w:rPr>
        <w:t>第七十四条  资产送修处理</w:t>
      </w:r>
    </w:p>
    <w:p w14:paraId="49CD2561">
      <w:pPr>
        <w:pStyle w:val="2"/>
        <w:spacing w:before="264" w:line="386" w:lineRule="auto"/>
        <w:ind w:left="6" w:right="78" w:firstLine="597"/>
        <w:rPr>
          <w:rFonts w:hint="eastAsia" w:ascii="仿宋" w:hAnsi="仿宋" w:eastAsia="仿宋" w:cs="仿宋"/>
        </w:rPr>
      </w:pPr>
      <w:r>
        <w:rPr>
          <w:rFonts w:hint="eastAsia" w:ascii="仿宋" w:hAnsi="仿宋" w:eastAsia="仿宋" w:cs="仿宋"/>
          <w:spacing w:val="2"/>
        </w:rPr>
        <w:t>固定资产固故须送厂商修复时，应依照“工程修造发包事</w:t>
      </w:r>
      <w:r>
        <w:rPr>
          <w:rFonts w:hint="eastAsia" w:ascii="仿宋" w:hAnsi="仿宋" w:eastAsia="仿宋" w:cs="仿宋"/>
          <w:spacing w:val="1"/>
        </w:rPr>
        <w:t>务处理</w:t>
      </w:r>
      <w:r>
        <w:rPr>
          <w:rFonts w:hint="eastAsia" w:ascii="仿宋" w:hAnsi="仿宋" w:eastAsia="仿宋" w:cs="仿宋"/>
        </w:rPr>
        <w:t xml:space="preserve"> </w:t>
      </w:r>
      <w:r>
        <w:rPr>
          <w:rFonts w:hint="eastAsia" w:ascii="仿宋" w:hAnsi="仿宋" w:eastAsia="仿宋" w:cs="仿宋"/>
          <w:spacing w:val="2"/>
        </w:rPr>
        <w:t>规则</w:t>
      </w:r>
      <w:r>
        <w:rPr>
          <w:rFonts w:hint="eastAsia" w:ascii="仿宋" w:hAnsi="仿宋" w:eastAsia="仿宋" w:cs="仿宋"/>
          <w:spacing w:val="-101"/>
        </w:rPr>
        <w:t xml:space="preserve"> </w:t>
      </w:r>
      <w:r>
        <w:rPr>
          <w:rFonts w:hint="eastAsia" w:ascii="仿宋" w:hAnsi="仿宋" w:eastAsia="仿宋" w:cs="仿宋"/>
          <w:spacing w:val="2"/>
        </w:rPr>
        <w:t>”的有关规定办理，于送修时由工务部门或管理部</w:t>
      </w:r>
      <w:r>
        <w:rPr>
          <w:rFonts w:hint="eastAsia" w:ascii="仿宋" w:hAnsi="仿宋" w:eastAsia="仿宋" w:cs="仿宋"/>
          <w:spacing w:val="1"/>
        </w:rPr>
        <w:t>门开具“料品</w:t>
      </w:r>
      <w:r>
        <w:rPr>
          <w:rFonts w:hint="eastAsia" w:ascii="仿宋" w:hAnsi="仿宋" w:eastAsia="仿宋" w:cs="仿宋"/>
        </w:rPr>
        <w:t xml:space="preserve"> </w:t>
      </w:r>
      <w:r>
        <w:rPr>
          <w:rFonts w:hint="eastAsia" w:ascii="仿宋" w:hAnsi="仿宋" w:eastAsia="仿宋" w:cs="仿宋"/>
          <w:spacing w:val="2"/>
        </w:rPr>
        <w:t>交运单</w:t>
      </w:r>
      <w:r>
        <w:rPr>
          <w:rFonts w:hint="eastAsia" w:ascii="仿宋" w:hAnsi="仿宋" w:eastAsia="仿宋" w:cs="仿宋"/>
          <w:spacing w:val="-100"/>
        </w:rPr>
        <w:t xml:space="preserve"> </w:t>
      </w:r>
      <w:r>
        <w:rPr>
          <w:rFonts w:hint="eastAsia" w:ascii="仿宋" w:hAnsi="仿宋" w:eastAsia="仿宋" w:cs="仿宋"/>
          <w:spacing w:val="2"/>
        </w:rPr>
        <w:t>”一式三联，第一联经办部门自存，并负责资</w:t>
      </w:r>
      <w:r>
        <w:rPr>
          <w:rFonts w:hint="eastAsia" w:ascii="仿宋" w:hAnsi="仿宋" w:eastAsia="仿宋" w:cs="仿宋"/>
          <w:spacing w:val="1"/>
        </w:rPr>
        <w:t>产的收回，第二</w:t>
      </w:r>
      <w:r>
        <w:rPr>
          <w:rFonts w:hint="eastAsia" w:ascii="仿宋" w:hAnsi="仿宋" w:eastAsia="仿宋" w:cs="仿宋"/>
        </w:rPr>
        <w:t xml:space="preserve"> </w:t>
      </w:r>
      <w:r>
        <w:rPr>
          <w:rFonts w:hint="eastAsia" w:ascii="仿宋" w:hAnsi="仿宋" w:eastAsia="仿宋" w:cs="仿宋"/>
          <w:spacing w:val="-1"/>
        </w:rPr>
        <w:t>联送财务部门，第三联留管理部门，监督或督促资产的收回。</w:t>
      </w:r>
    </w:p>
    <w:p w14:paraId="5E63FA9D">
      <w:pPr>
        <w:pStyle w:val="2"/>
        <w:spacing w:before="56" w:line="225" w:lineRule="auto"/>
        <w:ind w:left="583"/>
        <w:rPr>
          <w:rFonts w:hint="eastAsia" w:ascii="仿宋" w:hAnsi="仿宋" w:eastAsia="仿宋" w:cs="仿宋"/>
        </w:rPr>
      </w:pPr>
      <w:r>
        <w:rPr>
          <w:rFonts w:hint="eastAsia" w:ascii="仿宋" w:hAnsi="仿宋" w:eastAsia="仿宋" w:cs="仿宋"/>
          <w:spacing w:val="-6"/>
        </w:rPr>
        <w:t>第七十五条</w:t>
      </w:r>
      <w:r>
        <w:rPr>
          <w:rFonts w:hint="eastAsia" w:ascii="仿宋" w:hAnsi="仿宋" w:eastAsia="仿宋" w:cs="仿宋"/>
          <w:spacing w:val="22"/>
        </w:rPr>
        <w:t xml:space="preserve">  </w:t>
      </w:r>
      <w:r>
        <w:rPr>
          <w:rFonts w:hint="eastAsia" w:ascii="仿宋" w:hAnsi="仿宋" w:eastAsia="仿宋" w:cs="仿宋"/>
          <w:spacing w:val="-6"/>
        </w:rPr>
        <w:t>出租或外借处理</w:t>
      </w:r>
    </w:p>
    <w:p w14:paraId="54301B12">
      <w:pPr>
        <w:pStyle w:val="2"/>
        <w:spacing w:before="260" w:line="383" w:lineRule="auto"/>
        <w:ind w:left="6" w:right="77" w:firstLine="597"/>
        <w:rPr>
          <w:rFonts w:hint="eastAsia" w:ascii="仿宋" w:hAnsi="仿宋" w:eastAsia="仿宋" w:cs="仿宋"/>
        </w:rPr>
      </w:pPr>
      <w:r>
        <w:rPr>
          <w:rFonts w:hint="eastAsia" w:ascii="仿宋" w:hAnsi="仿宋" w:eastAsia="仿宋" w:cs="仿宋"/>
          <w:spacing w:val="2"/>
        </w:rPr>
        <w:t>固定资产出租或外借，管理部门应先会同财务部门后按序呈执行</w:t>
      </w:r>
      <w:r>
        <w:rPr>
          <w:rFonts w:hint="eastAsia" w:ascii="仿宋" w:hAnsi="仿宋" w:eastAsia="仿宋" w:cs="仿宋"/>
        </w:rPr>
        <w:t xml:space="preserve"> </w:t>
      </w:r>
      <w:r>
        <w:rPr>
          <w:rFonts w:hint="eastAsia" w:ascii="仿宋" w:hAnsi="仿宋" w:eastAsia="仿宋" w:cs="仿宋"/>
          <w:spacing w:val="3"/>
        </w:rPr>
        <w:t xml:space="preserve">总裁核准后始得办理，并应制定协议或契约，副本送财务部门以备核 </w:t>
      </w:r>
      <w:r>
        <w:rPr>
          <w:rFonts w:hint="eastAsia" w:ascii="仿宋" w:hAnsi="仿宋" w:eastAsia="仿宋" w:cs="仿宋"/>
          <w:spacing w:val="-2"/>
        </w:rPr>
        <w:t>对，协议/契约内容应包括修缮保养及税捐负担、租金、运什费、归还</w:t>
      </w:r>
    </w:p>
    <w:p w14:paraId="1FA452E3">
      <w:pPr>
        <w:spacing w:line="383" w:lineRule="auto"/>
        <w:rPr>
          <w:rFonts w:hint="eastAsia" w:ascii="仿宋" w:hAnsi="仿宋" w:eastAsia="仿宋" w:cs="仿宋"/>
        </w:rPr>
        <w:sectPr>
          <w:footerReference r:id="rId53" w:type="default"/>
          <w:pgSz w:w="11905" w:h="16839"/>
          <w:pgMar w:top="1431" w:right="1621" w:bottom="1236" w:left="1703" w:header="0" w:footer="1071" w:gutter="0"/>
          <w:pgNumType w:fmt="decimal"/>
          <w:cols w:space="720" w:num="1"/>
        </w:sectPr>
      </w:pPr>
    </w:p>
    <w:p w14:paraId="59E10C28">
      <w:pPr>
        <w:pStyle w:val="2"/>
        <w:spacing w:before="91" w:line="377" w:lineRule="auto"/>
        <w:ind w:left="12" w:hanging="4"/>
        <w:rPr>
          <w:rFonts w:hint="eastAsia" w:ascii="仿宋" w:hAnsi="仿宋" w:eastAsia="仿宋" w:cs="仿宋"/>
        </w:rPr>
      </w:pPr>
      <w:r>
        <w:rPr>
          <w:rFonts w:hint="eastAsia" w:ascii="仿宋" w:hAnsi="仿宋" w:eastAsia="仿宋" w:cs="仿宋"/>
          <w:spacing w:val="3"/>
        </w:rPr>
        <w:t>期限、保持原状、附属设备明细等，其出入厂区应另填“料品交</w:t>
      </w:r>
      <w:r>
        <w:rPr>
          <w:rFonts w:hint="eastAsia" w:ascii="仿宋" w:hAnsi="仿宋" w:eastAsia="仿宋" w:cs="仿宋"/>
          <w:spacing w:val="2"/>
        </w:rPr>
        <w:t>运单”</w:t>
      </w:r>
      <w:r>
        <w:rPr>
          <w:rFonts w:hint="eastAsia" w:ascii="仿宋" w:hAnsi="仿宋" w:eastAsia="仿宋" w:cs="仿宋"/>
        </w:rPr>
        <w:t xml:space="preserve"> </w:t>
      </w:r>
      <w:r>
        <w:rPr>
          <w:rFonts w:hint="eastAsia" w:ascii="仿宋" w:hAnsi="仿宋" w:eastAsia="仿宋" w:cs="仿宋"/>
          <w:spacing w:val="-1"/>
        </w:rPr>
        <w:t>一式三联，并依第七十四条流程的规定办理。</w:t>
      </w:r>
    </w:p>
    <w:p w14:paraId="3FA7C47D">
      <w:pPr>
        <w:pStyle w:val="2"/>
        <w:spacing w:before="55" w:line="225" w:lineRule="auto"/>
        <w:ind w:left="583"/>
        <w:rPr>
          <w:rFonts w:hint="eastAsia" w:ascii="仿宋" w:hAnsi="仿宋" w:eastAsia="仿宋" w:cs="仿宋"/>
        </w:rPr>
      </w:pPr>
      <w:r>
        <w:rPr>
          <w:rFonts w:hint="eastAsia" w:ascii="仿宋" w:hAnsi="仿宋" w:eastAsia="仿宋" w:cs="仿宋"/>
          <w:spacing w:val="-3"/>
        </w:rPr>
        <w:t>第七十六条  减损处理</w:t>
      </w:r>
    </w:p>
    <w:p w14:paraId="13567A45">
      <w:pPr>
        <w:pStyle w:val="2"/>
        <w:spacing w:before="254" w:line="393" w:lineRule="auto"/>
        <w:ind w:right="279" w:firstLine="573"/>
        <w:rPr>
          <w:rFonts w:hint="eastAsia" w:ascii="仿宋" w:hAnsi="仿宋" w:eastAsia="仿宋" w:cs="仿宋"/>
        </w:rPr>
      </w:pPr>
      <w:r>
        <w:rPr>
          <w:rFonts w:hint="eastAsia" w:ascii="仿宋" w:hAnsi="仿宋" w:eastAsia="仿宋" w:cs="仿宋"/>
          <w:spacing w:val="3"/>
        </w:rPr>
        <w:t>土地、房屋及建筑物、运输设备、机械设备、机电性什项设备因</w:t>
      </w:r>
      <w:r>
        <w:rPr>
          <w:rFonts w:hint="eastAsia" w:ascii="仿宋" w:hAnsi="仿宋" w:eastAsia="仿宋" w:cs="仿宋"/>
          <w:spacing w:val="2"/>
        </w:rPr>
        <w:t xml:space="preserve"> </w:t>
      </w:r>
      <w:r>
        <w:rPr>
          <w:rFonts w:hint="eastAsia" w:ascii="仿宋" w:hAnsi="仿宋" w:eastAsia="仿宋" w:cs="仿宋"/>
        </w:rPr>
        <w:t>减损拟报废者，应由使用部门填具“</w:t>
      </w:r>
      <w:r>
        <w:rPr>
          <w:rFonts w:hint="eastAsia" w:ascii="仿宋" w:hAnsi="仿宋" w:eastAsia="仿宋" w:cs="仿宋"/>
          <w:spacing w:val="-80"/>
        </w:rPr>
        <w:t xml:space="preserve"> </w:t>
      </w:r>
      <w:r>
        <w:rPr>
          <w:rFonts w:hint="eastAsia" w:ascii="仿宋" w:hAnsi="仿宋" w:eastAsia="仿宋" w:cs="仿宋"/>
        </w:rPr>
        <w:t>固定资产减损单</w:t>
      </w:r>
      <w:r>
        <w:rPr>
          <w:rFonts w:hint="eastAsia" w:ascii="仿宋" w:hAnsi="仿宋" w:eastAsia="仿宋" w:cs="仿宋"/>
          <w:spacing w:val="-100"/>
        </w:rPr>
        <w:t xml:space="preserve"> </w:t>
      </w:r>
      <w:r>
        <w:rPr>
          <w:rFonts w:hint="eastAsia" w:ascii="仿宋" w:hAnsi="仿宋" w:eastAsia="仿宋" w:cs="仿宋"/>
        </w:rPr>
        <w:t xml:space="preserve">”一式四联，注 </w:t>
      </w:r>
      <w:r>
        <w:rPr>
          <w:rFonts w:hint="eastAsia" w:ascii="仿宋" w:hAnsi="仿宋" w:eastAsia="仿宋" w:cs="仿宋"/>
          <w:spacing w:val="3"/>
        </w:rPr>
        <w:t>明减损原因，送管理部门及财务部门签注处理意见后呈报执行总裁，</w:t>
      </w:r>
      <w:r>
        <w:rPr>
          <w:rFonts w:hint="eastAsia" w:ascii="仿宋" w:hAnsi="仿宋" w:eastAsia="仿宋" w:cs="仿宋"/>
          <w:spacing w:val="10"/>
        </w:rPr>
        <w:t xml:space="preserve"> </w:t>
      </w:r>
      <w:r>
        <w:rPr>
          <w:rFonts w:hint="eastAsia" w:ascii="仿宋" w:hAnsi="仿宋" w:eastAsia="仿宋" w:cs="仿宋"/>
        </w:rPr>
        <w:t>经核准后，第一联送管理部门转记入“</w:t>
      </w:r>
      <w:r>
        <w:rPr>
          <w:rFonts w:hint="eastAsia" w:ascii="仿宋" w:hAnsi="仿宋" w:eastAsia="仿宋" w:cs="仿宋"/>
          <w:spacing w:val="-80"/>
        </w:rPr>
        <w:t xml:space="preserve"> </w:t>
      </w:r>
      <w:r>
        <w:rPr>
          <w:rFonts w:hint="eastAsia" w:ascii="仿宋" w:hAnsi="仿宋" w:eastAsia="仿宋" w:cs="仿宋"/>
        </w:rPr>
        <w:t>固定资产登记卡</w:t>
      </w:r>
      <w:r>
        <w:rPr>
          <w:rFonts w:hint="eastAsia" w:ascii="仿宋" w:hAnsi="仿宋" w:eastAsia="仿宋" w:cs="仿宋"/>
          <w:spacing w:val="-100"/>
        </w:rPr>
        <w:t xml:space="preserve"> </w:t>
      </w:r>
      <w:r>
        <w:rPr>
          <w:rFonts w:hint="eastAsia" w:ascii="仿宋" w:hAnsi="仿宋" w:eastAsia="仿宋" w:cs="仿宋"/>
        </w:rPr>
        <w:t xml:space="preserve">”，第二、三 </w:t>
      </w:r>
      <w:r>
        <w:rPr>
          <w:rFonts w:hint="eastAsia" w:ascii="仿宋" w:hAnsi="仿宋" w:eastAsia="仿宋" w:cs="仿宋"/>
          <w:spacing w:val="18"/>
        </w:rPr>
        <w:t>联依处理意见办理后连同该废品送资材仓库签收(盘亏部分免</w:t>
      </w:r>
      <w:r>
        <w:rPr>
          <w:rFonts w:hint="eastAsia" w:ascii="仿宋" w:hAnsi="仿宋" w:eastAsia="仿宋" w:cs="仿宋"/>
          <w:spacing w:val="17"/>
        </w:rPr>
        <w:t>办缴</w:t>
      </w:r>
      <w:r>
        <w:rPr>
          <w:rFonts w:hint="eastAsia" w:ascii="仿宋" w:hAnsi="仿宋" w:eastAsia="仿宋" w:cs="仿宋"/>
        </w:rPr>
        <w:t xml:space="preserve"> </w:t>
      </w:r>
      <w:r>
        <w:rPr>
          <w:rFonts w:hint="eastAsia" w:ascii="仿宋" w:hAnsi="仿宋" w:eastAsia="仿宋" w:cs="仿宋"/>
          <w:spacing w:val="-1"/>
        </w:rPr>
        <w:t>库)，第二联连同有关资料送财务部门据以办理报</w:t>
      </w:r>
      <w:r>
        <w:rPr>
          <w:rFonts w:hint="eastAsia" w:ascii="仿宋" w:hAnsi="仿宋" w:eastAsia="仿宋" w:cs="仿宋"/>
          <w:spacing w:val="-2"/>
        </w:rPr>
        <w:t>备，抵押权变更及解</w:t>
      </w:r>
      <w:r>
        <w:rPr>
          <w:rFonts w:hint="eastAsia" w:ascii="仿宋" w:hAnsi="仿宋" w:eastAsia="仿宋" w:cs="仿宋"/>
        </w:rPr>
        <w:t xml:space="preserve"> </w:t>
      </w:r>
      <w:r>
        <w:rPr>
          <w:rFonts w:hint="eastAsia" w:ascii="仿宋" w:hAnsi="仿宋" w:eastAsia="仿宋" w:cs="仿宋"/>
          <w:spacing w:val="3"/>
        </w:rPr>
        <w:t>除保险等手续，第三联自存。该减损资产因体积巨大必须就地处理或</w:t>
      </w:r>
      <w:r>
        <w:rPr>
          <w:rFonts w:hint="eastAsia" w:ascii="仿宋" w:hAnsi="仿宋" w:eastAsia="仿宋" w:cs="仿宋"/>
          <w:spacing w:val="9"/>
        </w:rPr>
        <w:t xml:space="preserve"> </w:t>
      </w:r>
      <w:r>
        <w:rPr>
          <w:rFonts w:hint="eastAsia" w:ascii="仿宋" w:hAnsi="仿宋" w:eastAsia="仿宋" w:cs="仿宋"/>
          <w:spacing w:val="3"/>
        </w:rPr>
        <w:t>拆除时，则第四联送委托部门凭以办理，惟减损资产于拆移前，或拆</w:t>
      </w:r>
      <w:r>
        <w:rPr>
          <w:rFonts w:hint="eastAsia" w:ascii="仿宋" w:hAnsi="仿宋" w:eastAsia="仿宋" w:cs="仿宋"/>
          <w:spacing w:val="9"/>
        </w:rPr>
        <w:t xml:space="preserve"> </w:t>
      </w:r>
      <w:r>
        <w:rPr>
          <w:rFonts w:hint="eastAsia" w:ascii="仿宋" w:hAnsi="仿宋" w:eastAsia="仿宋" w:cs="仿宋"/>
          <w:spacing w:val="3"/>
        </w:rPr>
        <w:t>移后无法缴库时，管理部门或使用部门应妥为保管，上项减损资产已</w:t>
      </w:r>
      <w:r>
        <w:rPr>
          <w:rFonts w:hint="eastAsia" w:ascii="仿宋" w:hAnsi="仿宋" w:eastAsia="仿宋" w:cs="仿宋"/>
          <w:spacing w:val="9"/>
        </w:rPr>
        <w:t xml:space="preserve"> </w:t>
      </w:r>
      <w:r>
        <w:rPr>
          <w:rFonts w:hint="eastAsia" w:ascii="仿宋" w:hAnsi="仿宋" w:eastAsia="仿宋" w:cs="仿宋"/>
          <w:spacing w:val="3"/>
        </w:rPr>
        <w:t>缴库者由资材仓库保管处理，其无法缴库而决定标售时，由公司办公</w:t>
      </w:r>
      <w:r>
        <w:rPr>
          <w:rFonts w:hint="eastAsia" w:ascii="仿宋" w:hAnsi="仿宋" w:eastAsia="仿宋" w:cs="仿宋"/>
          <w:spacing w:val="9"/>
        </w:rPr>
        <w:t xml:space="preserve"> </w:t>
      </w:r>
      <w:r>
        <w:rPr>
          <w:rFonts w:hint="eastAsia" w:ascii="仿宋" w:hAnsi="仿宋" w:eastAsia="仿宋" w:cs="仿宋"/>
          <w:spacing w:val="-1"/>
        </w:rPr>
        <w:t>会议决定其处理方法。</w:t>
      </w:r>
    </w:p>
    <w:p w14:paraId="434F77D8">
      <w:pPr>
        <w:pStyle w:val="2"/>
        <w:spacing w:before="48" w:line="225" w:lineRule="auto"/>
        <w:ind w:left="583"/>
        <w:rPr>
          <w:rFonts w:hint="eastAsia" w:ascii="仿宋" w:hAnsi="仿宋" w:eastAsia="仿宋" w:cs="仿宋"/>
        </w:rPr>
      </w:pPr>
      <w:r>
        <w:rPr>
          <w:rFonts w:hint="eastAsia" w:ascii="仿宋" w:hAnsi="仿宋" w:eastAsia="仿宋" w:cs="仿宋"/>
          <w:spacing w:val="-3"/>
        </w:rPr>
        <w:t>第七十七条  工具处理</w:t>
      </w:r>
    </w:p>
    <w:p w14:paraId="5955621E">
      <w:pPr>
        <w:pStyle w:val="2"/>
        <w:spacing w:before="259" w:line="308" w:lineRule="auto"/>
        <w:ind w:left="4" w:right="279" w:firstLine="616"/>
        <w:rPr>
          <w:rFonts w:hint="eastAsia" w:ascii="仿宋" w:hAnsi="仿宋" w:eastAsia="仿宋" w:cs="仿宋"/>
        </w:rPr>
      </w:pPr>
      <w:r>
        <w:rPr>
          <w:rFonts w:hint="eastAsia" w:ascii="仿宋" w:hAnsi="仿宋" w:eastAsia="仿宋" w:cs="仿宋"/>
          <w:spacing w:val="1"/>
        </w:rPr>
        <w:t>(一)本项资产的购置需全部经由资材仓库收料，未领用前由仓库</w:t>
      </w:r>
      <w:r>
        <w:rPr>
          <w:rFonts w:hint="eastAsia" w:ascii="仿宋" w:hAnsi="仿宋" w:eastAsia="仿宋" w:cs="仿宋"/>
          <w:spacing w:val="10"/>
        </w:rPr>
        <w:t xml:space="preserve"> </w:t>
      </w:r>
      <w:r>
        <w:rPr>
          <w:rFonts w:hint="eastAsia" w:ascii="仿宋" w:hAnsi="仿宋" w:eastAsia="仿宋" w:cs="仿宋"/>
          <w:spacing w:val="-1"/>
        </w:rPr>
        <w:t>保管，归入物料帐。</w:t>
      </w:r>
    </w:p>
    <w:p w14:paraId="5EFE7916">
      <w:pPr>
        <w:pStyle w:val="2"/>
        <w:spacing w:before="264" w:line="224" w:lineRule="auto"/>
        <w:ind w:left="620"/>
        <w:rPr>
          <w:rFonts w:hint="eastAsia" w:ascii="仿宋" w:hAnsi="仿宋" w:eastAsia="仿宋" w:cs="仿宋"/>
        </w:rPr>
      </w:pPr>
      <w:r>
        <w:rPr>
          <w:rFonts w:hint="eastAsia" w:ascii="仿宋" w:hAnsi="仿宋" w:eastAsia="仿宋" w:cs="仿宋"/>
          <w:spacing w:val="-5"/>
        </w:rPr>
        <w:t>(二)本项资产系指物料的工具类。</w:t>
      </w:r>
    </w:p>
    <w:p w14:paraId="79593223">
      <w:pPr>
        <w:pStyle w:val="2"/>
        <w:spacing w:before="261" w:line="308" w:lineRule="auto"/>
        <w:ind w:left="13" w:right="342" w:firstLine="607"/>
        <w:rPr>
          <w:rFonts w:hint="eastAsia" w:ascii="仿宋" w:hAnsi="仿宋" w:eastAsia="仿宋" w:cs="仿宋"/>
        </w:rPr>
      </w:pPr>
      <w:r>
        <w:rPr>
          <w:rFonts w:hint="eastAsia" w:ascii="仿宋" w:hAnsi="仿宋" w:eastAsia="仿宋" w:cs="仿宋"/>
          <w:spacing w:val="-2"/>
        </w:rPr>
        <w:t>(三)本资产列为个人保管时应依个人设立“财产保</w:t>
      </w:r>
      <w:r>
        <w:rPr>
          <w:rFonts w:hint="eastAsia" w:ascii="仿宋" w:hAnsi="仿宋" w:eastAsia="仿宋" w:cs="仿宋"/>
          <w:spacing w:val="-3"/>
        </w:rPr>
        <w:t>管卡</w:t>
      </w:r>
      <w:r>
        <w:rPr>
          <w:rFonts w:hint="eastAsia" w:ascii="仿宋" w:hAnsi="仿宋" w:eastAsia="仿宋" w:cs="仿宋"/>
          <w:spacing w:val="-100"/>
        </w:rPr>
        <w:t xml:space="preserve"> </w:t>
      </w:r>
      <w:r>
        <w:rPr>
          <w:rFonts w:hint="eastAsia" w:ascii="仿宋" w:hAnsi="仿宋" w:eastAsia="仿宋" w:cs="仿宋"/>
          <w:spacing w:val="-3"/>
        </w:rPr>
        <w:t>”二份，</w:t>
      </w:r>
      <w:r>
        <w:rPr>
          <w:rFonts w:hint="eastAsia" w:ascii="仿宋" w:hAnsi="仿宋" w:eastAsia="仿宋" w:cs="仿宋"/>
        </w:rPr>
        <w:t xml:space="preserve"> </w:t>
      </w:r>
      <w:r>
        <w:rPr>
          <w:rFonts w:hint="eastAsia" w:ascii="仿宋" w:hAnsi="仿宋" w:eastAsia="仿宋" w:cs="仿宋"/>
          <w:spacing w:val="-1"/>
        </w:rPr>
        <w:t>一份存发料部门(仓库)，一份留存于部门保管。</w:t>
      </w:r>
    </w:p>
    <w:p w14:paraId="464206C1">
      <w:pPr>
        <w:pStyle w:val="2"/>
        <w:spacing w:before="266" w:line="308" w:lineRule="auto"/>
        <w:ind w:left="31" w:right="279" w:firstLine="588"/>
        <w:rPr>
          <w:rFonts w:hint="eastAsia" w:ascii="仿宋" w:hAnsi="仿宋" w:eastAsia="仿宋" w:cs="仿宋"/>
        </w:rPr>
      </w:pPr>
      <w:r>
        <w:rPr>
          <w:rFonts w:hint="eastAsia" w:ascii="仿宋" w:hAnsi="仿宋" w:eastAsia="仿宋" w:cs="仿宋"/>
        </w:rPr>
        <w:t>(四)领用时，由领用人开具“材料领料单</w:t>
      </w:r>
      <w:r>
        <w:rPr>
          <w:rFonts w:hint="eastAsia" w:ascii="仿宋" w:hAnsi="仿宋" w:eastAsia="仿宋" w:cs="仿宋"/>
          <w:spacing w:val="-101"/>
        </w:rPr>
        <w:t xml:space="preserve"> </w:t>
      </w:r>
      <w:r>
        <w:rPr>
          <w:rFonts w:hint="eastAsia" w:ascii="仿宋" w:hAnsi="仿宋" w:eastAsia="仿宋" w:cs="仿宋"/>
        </w:rPr>
        <w:t xml:space="preserve">”，连同科留存的卡片 </w:t>
      </w:r>
      <w:r>
        <w:rPr>
          <w:rFonts w:hint="eastAsia" w:ascii="仿宋" w:hAnsi="仿宋" w:eastAsia="仿宋" w:cs="仿宋"/>
          <w:spacing w:val="-4"/>
        </w:rPr>
        <w:t>向仓库领料，并在“财产保管卡</w:t>
      </w:r>
      <w:r>
        <w:rPr>
          <w:rFonts w:hint="eastAsia" w:ascii="仿宋" w:hAnsi="仿宋" w:eastAsia="仿宋" w:cs="仿宋"/>
          <w:spacing w:val="-99"/>
        </w:rPr>
        <w:t xml:space="preserve"> </w:t>
      </w:r>
      <w:r>
        <w:rPr>
          <w:rFonts w:hint="eastAsia" w:ascii="仿宋" w:hAnsi="仿宋" w:eastAsia="仿宋" w:cs="仿宋"/>
          <w:spacing w:val="-4"/>
        </w:rPr>
        <w:t>”上签认。</w:t>
      </w:r>
    </w:p>
    <w:p w14:paraId="2FB8079B">
      <w:pPr>
        <w:spacing w:line="308" w:lineRule="auto"/>
        <w:rPr>
          <w:rFonts w:hint="eastAsia" w:ascii="仿宋" w:hAnsi="仿宋" w:eastAsia="仿宋" w:cs="仿宋"/>
        </w:rPr>
        <w:sectPr>
          <w:footerReference r:id="rId54" w:type="default"/>
          <w:pgSz w:w="11905" w:h="16839"/>
          <w:pgMar w:top="1431" w:right="1420" w:bottom="1235" w:left="1703" w:header="0" w:footer="1071" w:gutter="0"/>
          <w:pgNumType w:fmt="decimal"/>
          <w:cols w:space="720" w:num="1"/>
        </w:sectPr>
      </w:pPr>
    </w:p>
    <w:p w14:paraId="14D6701B">
      <w:pPr>
        <w:pStyle w:val="2"/>
        <w:spacing w:before="91" w:line="308" w:lineRule="auto"/>
        <w:ind w:left="3" w:firstLine="617"/>
        <w:rPr>
          <w:rFonts w:hint="eastAsia" w:ascii="仿宋" w:hAnsi="仿宋" w:eastAsia="仿宋" w:cs="仿宋"/>
        </w:rPr>
      </w:pPr>
      <w:r>
        <w:rPr>
          <w:rFonts w:hint="eastAsia" w:ascii="仿宋" w:hAnsi="仿宋" w:eastAsia="仿宋" w:cs="仿宋"/>
          <w:spacing w:val="-5"/>
        </w:rPr>
        <w:t>(五)领用本项资产时，如系新领或追加领料单须经</w:t>
      </w:r>
      <w:r>
        <w:rPr>
          <w:rFonts w:hint="eastAsia" w:ascii="仿宋" w:hAnsi="仿宋" w:eastAsia="仿宋" w:cs="仿宋"/>
          <w:spacing w:val="-6"/>
        </w:rPr>
        <w:t>厂(处)长核准，</w:t>
      </w:r>
      <w:r>
        <w:rPr>
          <w:rFonts w:hint="eastAsia" w:ascii="仿宋" w:hAnsi="仿宋" w:eastAsia="仿宋" w:cs="仿宋"/>
        </w:rPr>
        <w:t xml:space="preserve"> </w:t>
      </w:r>
      <w:r>
        <w:rPr>
          <w:rFonts w:hint="eastAsia" w:ascii="仿宋" w:hAnsi="仿宋" w:eastAsia="仿宋" w:cs="仿宋"/>
          <w:spacing w:val="-1"/>
        </w:rPr>
        <w:t>如系以旧换新者，凭部门经理核准的领料单办理。</w:t>
      </w:r>
    </w:p>
    <w:p w14:paraId="6746921A">
      <w:pPr>
        <w:pStyle w:val="2"/>
        <w:spacing w:before="264" w:line="310" w:lineRule="auto"/>
        <w:ind w:left="7" w:right="78" w:firstLine="613"/>
        <w:rPr>
          <w:rFonts w:hint="eastAsia" w:ascii="仿宋" w:hAnsi="仿宋" w:eastAsia="仿宋" w:cs="仿宋"/>
        </w:rPr>
      </w:pPr>
      <w:r>
        <w:rPr>
          <w:rFonts w:hint="eastAsia" w:ascii="仿宋" w:hAnsi="仿宋" w:eastAsia="仿宋" w:cs="仿宋"/>
          <w:spacing w:val="1"/>
        </w:rPr>
        <w:t>(六)移交时有关本项资产的保管清册须增写一份送管理部门据以</w:t>
      </w:r>
      <w:r>
        <w:rPr>
          <w:rFonts w:hint="eastAsia" w:ascii="仿宋" w:hAnsi="仿宋" w:eastAsia="仿宋" w:cs="仿宋"/>
          <w:spacing w:val="10"/>
        </w:rPr>
        <w:t xml:space="preserve"> </w:t>
      </w:r>
      <w:r>
        <w:rPr>
          <w:rFonts w:hint="eastAsia" w:ascii="仿宋" w:hAnsi="仿宋" w:eastAsia="仿宋" w:cs="仿宋"/>
          <w:spacing w:val="2"/>
        </w:rPr>
        <w:t>转记“财产保管卡”。</w:t>
      </w:r>
    </w:p>
    <w:p w14:paraId="7C33ADFE">
      <w:pPr>
        <w:pStyle w:val="2"/>
        <w:spacing w:before="260" w:line="224" w:lineRule="auto"/>
        <w:ind w:left="3223"/>
        <w:rPr>
          <w:rFonts w:hint="eastAsia" w:ascii="仿宋" w:hAnsi="仿宋" w:eastAsia="仿宋" w:cs="仿宋"/>
        </w:rPr>
      </w:pPr>
      <w:r>
        <w:rPr>
          <w:rFonts w:hint="eastAsia" w:ascii="仿宋" w:hAnsi="仿宋" w:eastAsia="仿宋" w:cs="仿宋"/>
          <w:spacing w:val="-7"/>
        </w:rPr>
        <w:t>第六章</w:t>
      </w:r>
      <w:r>
        <w:rPr>
          <w:rFonts w:hint="eastAsia" w:ascii="仿宋" w:hAnsi="仿宋" w:eastAsia="仿宋" w:cs="仿宋"/>
          <w:spacing w:val="24"/>
        </w:rPr>
        <w:t xml:space="preserve"> </w:t>
      </w:r>
      <w:r>
        <w:rPr>
          <w:rFonts w:hint="eastAsia" w:ascii="仿宋" w:hAnsi="仿宋" w:eastAsia="仿宋" w:cs="仿宋"/>
          <w:spacing w:val="-7"/>
        </w:rPr>
        <w:t>收款管理</w:t>
      </w:r>
    </w:p>
    <w:p w14:paraId="69CAB5E9">
      <w:pPr>
        <w:pStyle w:val="2"/>
        <w:spacing w:before="262" w:line="383" w:lineRule="auto"/>
        <w:ind w:left="15" w:right="78" w:firstLine="567"/>
        <w:jc w:val="both"/>
        <w:rPr>
          <w:rFonts w:hint="eastAsia" w:ascii="仿宋" w:hAnsi="仿宋" w:eastAsia="仿宋" w:cs="仿宋"/>
        </w:rPr>
      </w:pPr>
      <w:r>
        <w:rPr>
          <w:rFonts w:hint="eastAsia" w:ascii="仿宋" w:hAnsi="仿宋" w:eastAsia="仿宋" w:cs="仿宋"/>
          <w:spacing w:val="2"/>
        </w:rPr>
        <w:t>第七十八条  凡销货或服务收入均应开立统一发票，并依序填入</w:t>
      </w:r>
      <w:r>
        <w:rPr>
          <w:rFonts w:hint="eastAsia" w:ascii="仿宋" w:hAnsi="仿宋" w:eastAsia="仿宋" w:cs="仿宋"/>
          <w:spacing w:val="16"/>
        </w:rPr>
        <w:t xml:space="preserve"> </w:t>
      </w:r>
      <w:r>
        <w:rPr>
          <w:rFonts w:hint="eastAsia" w:ascii="仿宋" w:hAnsi="仿宋" w:eastAsia="仿宋" w:cs="仿宋"/>
        </w:rPr>
        <w:t>当天之“销货报告</w:t>
      </w:r>
      <w:r>
        <w:rPr>
          <w:rFonts w:hint="eastAsia" w:ascii="仿宋" w:hAnsi="仿宋" w:eastAsia="仿宋" w:cs="仿宋"/>
          <w:spacing w:val="-95"/>
        </w:rPr>
        <w:t xml:space="preserve"> </w:t>
      </w:r>
      <w:r>
        <w:rPr>
          <w:rFonts w:hint="eastAsia" w:ascii="仿宋" w:hAnsi="仿宋" w:eastAsia="仿宋" w:cs="仿宋"/>
        </w:rPr>
        <w:t>”或“服务收入报告</w:t>
      </w:r>
      <w:r>
        <w:rPr>
          <w:rFonts w:hint="eastAsia" w:ascii="仿宋" w:hAnsi="仿宋" w:eastAsia="仿宋" w:cs="仿宋"/>
          <w:spacing w:val="-101"/>
        </w:rPr>
        <w:t xml:space="preserve"> </w:t>
      </w:r>
      <w:r>
        <w:rPr>
          <w:rFonts w:hint="eastAsia" w:ascii="仿宋" w:hAnsi="仿宋" w:eastAsia="仿宋" w:cs="仿宋"/>
        </w:rPr>
        <w:t xml:space="preserve">”中，同时计入“人名别应收 </w:t>
      </w:r>
      <w:r>
        <w:rPr>
          <w:rFonts w:hint="eastAsia" w:ascii="仿宋" w:hAnsi="仿宋" w:eastAsia="仿宋" w:cs="仿宋"/>
          <w:spacing w:val="-1"/>
        </w:rPr>
        <w:t>帐款明细卡”中，不得漏开、短开或多开。</w:t>
      </w:r>
    </w:p>
    <w:p w14:paraId="2E37A745">
      <w:pPr>
        <w:pStyle w:val="2"/>
        <w:spacing w:before="58" w:line="386" w:lineRule="auto"/>
        <w:ind w:left="10" w:right="78" w:firstLine="572"/>
        <w:jc w:val="both"/>
        <w:rPr>
          <w:rFonts w:hint="eastAsia" w:ascii="仿宋" w:hAnsi="仿宋" w:eastAsia="仿宋" w:cs="仿宋"/>
        </w:rPr>
      </w:pPr>
      <w:r>
        <w:rPr>
          <w:rFonts w:hint="eastAsia" w:ascii="仿宋" w:hAnsi="仿宋" w:eastAsia="仿宋" w:cs="仿宋"/>
          <w:spacing w:val="2"/>
        </w:rPr>
        <w:t>第七十九条  遇销货退回或重开发票时，均应将原开统一发票的</w:t>
      </w:r>
      <w:r>
        <w:rPr>
          <w:rFonts w:hint="eastAsia" w:ascii="仿宋" w:hAnsi="仿宋" w:eastAsia="仿宋" w:cs="仿宋"/>
          <w:spacing w:val="16"/>
        </w:rPr>
        <w:t xml:space="preserve"> </w:t>
      </w:r>
      <w:r>
        <w:rPr>
          <w:rFonts w:hint="eastAsia" w:ascii="仿宋" w:hAnsi="仿宋" w:eastAsia="仿宋" w:cs="仿宋"/>
          <w:spacing w:val="-7"/>
        </w:rPr>
        <w:t>收执联收回作废，并填制“销货退回通知单</w:t>
      </w:r>
      <w:r>
        <w:rPr>
          <w:rFonts w:hint="eastAsia" w:ascii="仿宋" w:hAnsi="仿宋" w:eastAsia="仿宋" w:cs="仿宋"/>
          <w:spacing w:val="-102"/>
        </w:rPr>
        <w:t xml:space="preserve"> </w:t>
      </w:r>
      <w:r>
        <w:rPr>
          <w:rFonts w:hint="eastAsia" w:ascii="仿宋" w:hAnsi="仿宋" w:eastAsia="仿宋" w:cs="仿宋"/>
          <w:spacing w:val="-8"/>
        </w:rPr>
        <w:t>”，以赤字填入当天的“销</w:t>
      </w:r>
      <w:r>
        <w:rPr>
          <w:rFonts w:hint="eastAsia" w:ascii="仿宋" w:hAnsi="仿宋" w:eastAsia="仿宋" w:cs="仿宋"/>
        </w:rPr>
        <w:t xml:space="preserve"> 货报告</w:t>
      </w:r>
      <w:r>
        <w:rPr>
          <w:rFonts w:hint="eastAsia" w:ascii="仿宋" w:hAnsi="仿宋" w:eastAsia="仿宋" w:cs="仿宋"/>
          <w:spacing w:val="-91"/>
        </w:rPr>
        <w:t xml:space="preserve"> </w:t>
      </w:r>
      <w:r>
        <w:rPr>
          <w:rFonts w:hint="eastAsia" w:ascii="仿宋" w:hAnsi="仿宋" w:eastAsia="仿宋" w:cs="仿宋"/>
        </w:rPr>
        <w:t>”或“服务收入报告</w:t>
      </w:r>
      <w:r>
        <w:rPr>
          <w:rFonts w:hint="eastAsia" w:ascii="仿宋" w:hAnsi="仿宋" w:eastAsia="仿宋" w:cs="仿宋"/>
          <w:spacing w:val="-100"/>
        </w:rPr>
        <w:t xml:space="preserve"> </w:t>
      </w:r>
      <w:r>
        <w:rPr>
          <w:rFonts w:hint="eastAsia" w:ascii="仿宋" w:hAnsi="仿宋" w:eastAsia="仿宋" w:cs="仿宋"/>
        </w:rPr>
        <w:t xml:space="preserve">”中列为其减项，同时在备注栏中注明原 </w:t>
      </w:r>
      <w:r>
        <w:rPr>
          <w:rFonts w:hint="eastAsia" w:ascii="仿宋" w:hAnsi="仿宋" w:eastAsia="仿宋" w:cs="仿宋"/>
          <w:spacing w:val="-3"/>
        </w:rPr>
        <w:t>开发票日期，并过入“人名别应收帐款明细卡</w:t>
      </w:r>
      <w:r>
        <w:rPr>
          <w:rFonts w:hint="eastAsia" w:ascii="仿宋" w:hAnsi="仿宋" w:eastAsia="仿宋" w:cs="仿宋"/>
          <w:spacing w:val="-85"/>
        </w:rPr>
        <w:t xml:space="preserve"> </w:t>
      </w:r>
      <w:r>
        <w:rPr>
          <w:rFonts w:hint="eastAsia" w:ascii="仿宋" w:hAnsi="仿宋" w:eastAsia="仿宋" w:cs="仿宋"/>
          <w:spacing w:val="-3"/>
        </w:rPr>
        <w:t>”中。</w:t>
      </w:r>
    </w:p>
    <w:p w14:paraId="432A07D5">
      <w:pPr>
        <w:pStyle w:val="2"/>
        <w:spacing w:before="56" w:line="389" w:lineRule="auto"/>
        <w:ind w:right="78" w:firstLine="583"/>
        <w:jc w:val="both"/>
        <w:rPr>
          <w:rFonts w:hint="eastAsia" w:ascii="仿宋" w:hAnsi="仿宋" w:eastAsia="仿宋" w:cs="仿宋"/>
        </w:rPr>
      </w:pPr>
      <w:r>
        <w:rPr>
          <w:rFonts w:hint="eastAsia" w:ascii="仿宋" w:hAnsi="仿宋" w:eastAsia="仿宋" w:cs="仿宋"/>
          <w:spacing w:val="-2"/>
        </w:rPr>
        <w:t>第八十条  遇销货退回应于销货发生的</w:t>
      </w:r>
      <w:r>
        <w:rPr>
          <w:rFonts w:hint="eastAsia" w:ascii="仿宋" w:hAnsi="仿宋" w:eastAsia="仿宋" w:cs="仿宋"/>
          <w:spacing w:val="-74"/>
        </w:rPr>
        <w:t xml:space="preserve"> </w:t>
      </w:r>
      <w:r>
        <w:rPr>
          <w:rFonts w:hint="eastAsia" w:ascii="仿宋" w:hAnsi="仿宋" w:eastAsia="仿宋" w:cs="仿宋"/>
          <w:spacing w:val="-2"/>
        </w:rPr>
        <w:t>60</w:t>
      </w:r>
      <w:r>
        <w:rPr>
          <w:rFonts w:hint="eastAsia" w:ascii="仿宋" w:hAnsi="仿宋" w:eastAsia="仿宋" w:cs="仿宋"/>
          <w:spacing w:val="-70"/>
        </w:rPr>
        <w:t xml:space="preserve"> </w:t>
      </w:r>
      <w:r>
        <w:rPr>
          <w:rFonts w:hint="eastAsia" w:ascii="仿宋" w:hAnsi="仿宋" w:eastAsia="仿宋" w:cs="仿宋"/>
          <w:spacing w:val="-2"/>
        </w:rPr>
        <w:t>天内依规定手续向当地</w:t>
      </w:r>
      <w:r>
        <w:rPr>
          <w:rFonts w:hint="eastAsia" w:ascii="仿宋" w:hAnsi="仿宋" w:eastAsia="仿宋" w:cs="仿宋"/>
        </w:rPr>
        <w:t xml:space="preserve"> </w:t>
      </w:r>
      <w:r>
        <w:rPr>
          <w:rFonts w:hint="eastAsia" w:ascii="仿宋" w:hAnsi="仿宋" w:eastAsia="仿宋" w:cs="仿宋"/>
          <w:spacing w:val="-2"/>
        </w:rPr>
        <w:t>税捐稽征机关办理抵缴，如超过</w:t>
      </w:r>
      <w:r>
        <w:rPr>
          <w:rFonts w:hint="eastAsia" w:ascii="仿宋" w:hAnsi="仿宋" w:eastAsia="仿宋" w:cs="仿宋"/>
          <w:spacing w:val="-65"/>
        </w:rPr>
        <w:t xml:space="preserve"> </w:t>
      </w:r>
      <w:r>
        <w:rPr>
          <w:rFonts w:hint="eastAsia" w:ascii="仿宋" w:hAnsi="仿宋" w:eastAsia="仿宋" w:cs="仿宋"/>
          <w:spacing w:val="-2"/>
        </w:rPr>
        <w:t>60</w:t>
      </w:r>
      <w:r>
        <w:rPr>
          <w:rFonts w:hint="eastAsia" w:ascii="仿宋" w:hAnsi="仿宋" w:eastAsia="仿宋" w:cs="仿宋"/>
          <w:spacing w:val="-53"/>
        </w:rPr>
        <w:t xml:space="preserve"> </w:t>
      </w:r>
      <w:r>
        <w:rPr>
          <w:rFonts w:hint="eastAsia" w:ascii="仿宋" w:hAnsi="仿宋" w:eastAsia="仿宋" w:cs="仿宋"/>
          <w:spacing w:val="-2"/>
        </w:rPr>
        <w:t>天者不得办理抵缴已缴的营业税及</w:t>
      </w:r>
      <w:r>
        <w:rPr>
          <w:rFonts w:hint="eastAsia" w:ascii="仿宋" w:hAnsi="仿宋" w:eastAsia="仿宋" w:cs="仿宋"/>
        </w:rPr>
        <w:t xml:space="preserve"> </w:t>
      </w:r>
      <w:r>
        <w:rPr>
          <w:rFonts w:hint="eastAsia" w:ascii="仿宋" w:hAnsi="仿宋" w:eastAsia="仿宋" w:cs="仿宋"/>
          <w:spacing w:val="-2"/>
        </w:rPr>
        <w:t>印花税。故遇有销货退回或发票重开而其日期超过</w:t>
      </w:r>
      <w:r>
        <w:rPr>
          <w:rFonts w:hint="eastAsia" w:ascii="仿宋" w:hAnsi="仿宋" w:eastAsia="仿宋" w:cs="仿宋"/>
          <w:spacing w:val="-63"/>
        </w:rPr>
        <w:t xml:space="preserve"> </w:t>
      </w:r>
      <w:r>
        <w:rPr>
          <w:rFonts w:hint="eastAsia" w:ascii="仿宋" w:hAnsi="仿宋" w:eastAsia="仿宋" w:cs="仿宋"/>
          <w:spacing w:val="-2"/>
        </w:rPr>
        <w:t>60</w:t>
      </w:r>
      <w:r>
        <w:rPr>
          <w:rFonts w:hint="eastAsia" w:ascii="仿宋" w:hAnsi="仿宋" w:eastAsia="仿宋" w:cs="仿宋"/>
          <w:spacing w:val="-53"/>
        </w:rPr>
        <w:t xml:space="preserve"> </w:t>
      </w:r>
      <w:r>
        <w:rPr>
          <w:rFonts w:hint="eastAsia" w:ascii="仿宋" w:hAnsi="仿宋" w:eastAsia="仿宋" w:cs="仿宋"/>
          <w:spacing w:val="-2"/>
        </w:rPr>
        <w:t>天以上者，</w:t>
      </w:r>
      <w:r>
        <w:rPr>
          <w:rFonts w:hint="eastAsia" w:ascii="仿宋" w:hAnsi="仿宋" w:eastAsia="仿宋" w:cs="仿宋"/>
          <w:spacing w:val="-3"/>
        </w:rPr>
        <w:t>应由</w:t>
      </w:r>
      <w:r>
        <w:rPr>
          <w:rFonts w:hint="eastAsia" w:ascii="仿宋" w:hAnsi="仿宋" w:eastAsia="仿宋" w:cs="仿宋"/>
        </w:rPr>
        <w:t xml:space="preserve"> </w:t>
      </w:r>
      <w:r>
        <w:rPr>
          <w:rFonts w:hint="eastAsia" w:ascii="仿宋" w:hAnsi="仿宋" w:eastAsia="仿宋" w:cs="仿宋"/>
          <w:spacing w:val="3"/>
        </w:rPr>
        <w:t>客户赔偿税款损失；退货或发票遗失其原因如系业务员疏忽所致，则</w:t>
      </w:r>
      <w:r>
        <w:rPr>
          <w:rFonts w:hint="eastAsia" w:ascii="仿宋" w:hAnsi="仿宋" w:eastAsia="仿宋" w:cs="仿宋"/>
          <w:spacing w:val="9"/>
        </w:rPr>
        <w:t xml:space="preserve"> </w:t>
      </w:r>
      <w:r>
        <w:rPr>
          <w:rFonts w:hint="eastAsia" w:ascii="仿宋" w:hAnsi="仿宋" w:eastAsia="仿宋" w:cs="仿宋"/>
          <w:spacing w:val="-1"/>
        </w:rPr>
        <w:t>税款损失应责由业务员负责赔偿。</w:t>
      </w:r>
    </w:p>
    <w:p w14:paraId="51DAD173">
      <w:pPr>
        <w:pStyle w:val="2"/>
        <w:spacing w:before="51" w:line="383" w:lineRule="auto"/>
        <w:ind w:left="9" w:right="78" w:firstLine="573"/>
        <w:jc w:val="both"/>
        <w:rPr>
          <w:rFonts w:hint="eastAsia" w:ascii="仿宋" w:hAnsi="仿宋" w:eastAsia="仿宋" w:cs="仿宋"/>
        </w:rPr>
      </w:pPr>
      <w:r>
        <w:rPr>
          <w:rFonts w:hint="eastAsia" w:ascii="仿宋" w:hAnsi="仿宋" w:eastAsia="仿宋" w:cs="仿宋"/>
          <w:spacing w:val="-2"/>
        </w:rPr>
        <w:t>第八十一条  于销货当天若未能收回帐款时，交货人(送</w:t>
      </w:r>
      <w:r>
        <w:rPr>
          <w:rFonts w:hint="eastAsia" w:ascii="仿宋" w:hAnsi="仿宋" w:eastAsia="仿宋" w:cs="仿宋"/>
          <w:spacing w:val="-3"/>
        </w:rPr>
        <w:t>达统一发</w:t>
      </w:r>
      <w:r>
        <w:rPr>
          <w:rFonts w:hint="eastAsia" w:ascii="仿宋" w:hAnsi="仿宋" w:eastAsia="仿宋" w:cs="仿宋"/>
        </w:rPr>
        <w:t xml:space="preserve"> </w:t>
      </w:r>
      <w:r>
        <w:rPr>
          <w:rFonts w:hint="eastAsia" w:ascii="仿宋" w:hAnsi="仿宋" w:eastAsia="仿宋" w:cs="仿宋"/>
          <w:spacing w:val="-3"/>
        </w:rPr>
        <w:t>票者)应与客户约定收款日并将填妥的“统一发票签收单</w:t>
      </w:r>
      <w:r>
        <w:rPr>
          <w:rFonts w:hint="eastAsia" w:ascii="仿宋" w:hAnsi="仿宋" w:eastAsia="仿宋" w:cs="仿宋"/>
          <w:spacing w:val="-97"/>
        </w:rPr>
        <w:t xml:space="preserve"> </w:t>
      </w:r>
      <w:r>
        <w:rPr>
          <w:rFonts w:hint="eastAsia" w:ascii="仿宋" w:hAnsi="仿宋" w:eastAsia="仿宋" w:cs="仿宋"/>
          <w:spacing w:val="-3"/>
        </w:rPr>
        <w:t>”交由会计员</w:t>
      </w:r>
      <w:r>
        <w:rPr>
          <w:rFonts w:hint="eastAsia" w:ascii="仿宋" w:hAnsi="仿宋" w:eastAsia="仿宋" w:cs="仿宋"/>
        </w:rPr>
        <w:t xml:space="preserve"> </w:t>
      </w:r>
      <w:r>
        <w:rPr>
          <w:rFonts w:hint="eastAsia" w:ascii="仿宋" w:hAnsi="仿宋" w:eastAsia="仿宋" w:cs="仿宋"/>
          <w:spacing w:val="-2"/>
        </w:rPr>
        <w:t>妥善保管，“统一发票签收单</w:t>
      </w:r>
      <w:r>
        <w:rPr>
          <w:rFonts w:hint="eastAsia" w:ascii="仿宋" w:hAnsi="仿宋" w:eastAsia="仿宋" w:cs="仿宋"/>
          <w:spacing w:val="-106"/>
        </w:rPr>
        <w:t xml:space="preserve"> </w:t>
      </w:r>
      <w:r>
        <w:rPr>
          <w:rFonts w:hint="eastAsia" w:ascii="仿宋" w:hAnsi="仿宋" w:eastAsia="仿宋" w:cs="仿宋"/>
          <w:spacing w:val="-2"/>
        </w:rPr>
        <w:t>”应具备下列各要点：</w:t>
      </w:r>
    </w:p>
    <w:p w14:paraId="0FC174D8">
      <w:pPr>
        <w:pStyle w:val="2"/>
        <w:spacing w:before="55" w:line="224" w:lineRule="auto"/>
        <w:ind w:left="759"/>
        <w:rPr>
          <w:rFonts w:hint="eastAsia" w:ascii="仿宋" w:hAnsi="仿宋" w:eastAsia="仿宋" w:cs="仿宋"/>
        </w:rPr>
      </w:pPr>
      <w:r>
        <w:rPr>
          <w:rFonts w:hint="eastAsia" w:ascii="仿宋" w:hAnsi="仿宋" w:eastAsia="仿宋" w:cs="仿宋"/>
          <w:spacing w:val="-5"/>
        </w:rPr>
        <w:t>(一)交货人(送达统一发票者)于“统一发票签收单</w:t>
      </w:r>
      <w:r>
        <w:rPr>
          <w:rFonts w:hint="eastAsia" w:ascii="仿宋" w:hAnsi="仿宋" w:eastAsia="仿宋" w:cs="仿宋"/>
          <w:spacing w:val="-85"/>
        </w:rPr>
        <w:t xml:space="preserve"> </w:t>
      </w:r>
      <w:r>
        <w:rPr>
          <w:rFonts w:hint="eastAsia" w:ascii="仿宋" w:hAnsi="仿宋" w:eastAsia="仿宋" w:cs="仿宋"/>
          <w:spacing w:val="-5"/>
        </w:rPr>
        <w:t>”上签名。</w:t>
      </w:r>
    </w:p>
    <w:p w14:paraId="2B6EEC86">
      <w:pPr>
        <w:pStyle w:val="2"/>
        <w:spacing w:before="260" w:line="224" w:lineRule="auto"/>
        <w:ind w:left="759"/>
        <w:rPr>
          <w:rFonts w:hint="eastAsia" w:ascii="仿宋" w:hAnsi="仿宋" w:eastAsia="仿宋" w:cs="仿宋"/>
        </w:rPr>
      </w:pPr>
      <w:r>
        <w:rPr>
          <w:rFonts w:hint="eastAsia" w:ascii="仿宋" w:hAnsi="仿宋" w:eastAsia="仿宋" w:cs="仿宋"/>
          <w:spacing w:val="-3"/>
        </w:rPr>
        <w:t>(二)经办人(成绩归属者)于统一发票副联签名。</w:t>
      </w:r>
    </w:p>
    <w:p w14:paraId="0612473B">
      <w:pPr>
        <w:spacing w:line="224" w:lineRule="auto"/>
        <w:rPr>
          <w:rFonts w:hint="eastAsia" w:ascii="仿宋" w:hAnsi="仿宋" w:eastAsia="仿宋" w:cs="仿宋"/>
        </w:rPr>
        <w:sectPr>
          <w:footerReference r:id="rId55" w:type="default"/>
          <w:pgSz w:w="11905" w:h="16839"/>
          <w:pgMar w:top="1431" w:right="1621" w:bottom="1236" w:left="1703" w:header="0" w:footer="1071" w:gutter="0"/>
          <w:pgNumType w:fmt="decimal"/>
          <w:cols w:space="720" w:num="1"/>
        </w:sectPr>
      </w:pPr>
    </w:p>
    <w:p w14:paraId="14917380">
      <w:pPr>
        <w:pStyle w:val="2"/>
        <w:spacing w:before="91" w:line="225" w:lineRule="auto"/>
        <w:ind w:left="757"/>
        <w:rPr>
          <w:rFonts w:hint="eastAsia" w:ascii="仿宋" w:hAnsi="仿宋" w:eastAsia="仿宋" w:cs="仿宋"/>
        </w:rPr>
      </w:pPr>
      <w:r>
        <w:rPr>
          <w:rFonts w:hint="eastAsia" w:ascii="仿宋" w:hAnsi="仿宋" w:eastAsia="仿宋" w:cs="仿宋"/>
          <w:spacing w:val="-4"/>
        </w:rPr>
        <w:t>(三)填明约定收款日期及约定付款条件。</w:t>
      </w:r>
    </w:p>
    <w:p w14:paraId="2A3A74B7">
      <w:pPr>
        <w:pStyle w:val="2"/>
        <w:spacing w:before="258" w:line="226" w:lineRule="auto"/>
        <w:ind w:left="757"/>
        <w:rPr>
          <w:rFonts w:hint="eastAsia" w:ascii="仿宋" w:hAnsi="仿宋" w:eastAsia="仿宋" w:cs="仿宋"/>
        </w:rPr>
      </w:pPr>
      <w:r>
        <w:rPr>
          <w:rFonts w:hint="eastAsia" w:ascii="仿宋" w:hAnsi="仿宋" w:eastAsia="仿宋" w:cs="仿宋"/>
          <w:spacing w:val="-4"/>
        </w:rPr>
        <w:t>(四)客户正式盖章后其签收人签名。</w:t>
      </w:r>
    </w:p>
    <w:p w14:paraId="7204899B">
      <w:pPr>
        <w:pStyle w:val="2"/>
        <w:spacing w:before="258" w:line="387" w:lineRule="auto"/>
        <w:ind w:left="10" w:right="279" w:firstLine="709"/>
        <w:jc w:val="both"/>
        <w:rPr>
          <w:rFonts w:hint="eastAsia" w:ascii="仿宋" w:hAnsi="仿宋" w:eastAsia="仿宋" w:cs="仿宋"/>
        </w:rPr>
      </w:pPr>
      <w:r>
        <w:rPr>
          <w:rFonts w:hint="eastAsia" w:ascii="仿宋" w:hAnsi="仿宋" w:eastAsia="仿宋" w:cs="仿宋"/>
          <w:spacing w:val="-4"/>
        </w:rPr>
        <w:t>第八十二条  每笔未收款均应附有“统一发票签收单</w:t>
      </w:r>
      <w:r>
        <w:rPr>
          <w:rFonts w:hint="eastAsia" w:ascii="仿宋" w:hAnsi="仿宋" w:eastAsia="仿宋" w:cs="仿宋"/>
          <w:spacing w:val="-87"/>
        </w:rPr>
        <w:t xml:space="preserve"> </w:t>
      </w:r>
      <w:r>
        <w:rPr>
          <w:rFonts w:hint="eastAsia" w:ascii="仿宋" w:hAnsi="仿宋" w:eastAsia="仿宋" w:cs="仿宋"/>
          <w:spacing w:val="-4"/>
        </w:rPr>
        <w:t>”。若有销</w:t>
      </w:r>
      <w:r>
        <w:rPr>
          <w:rFonts w:hint="eastAsia" w:ascii="仿宋" w:hAnsi="仿宋" w:eastAsia="仿宋" w:cs="仿宋"/>
        </w:rPr>
        <w:t xml:space="preserve"> </w:t>
      </w:r>
      <w:r>
        <w:rPr>
          <w:rFonts w:hint="eastAsia" w:ascii="仿宋" w:hAnsi="仿宋" w:eastAsia="仿宋" w:cs="仿宋"/>
          <w:spacing w:val="3"/>
        </w:rPr>
        <w:t>货当天未交出该签收单或缺少规定要件的记载等情事，会计</w:t>
      </w:r>
      <w:r>
        <w:rPr>
          <w:rFonts w:hint="eastAsia" w:ascii="仿宋" w:hAnsi="仿宋" w:eastAsia="仿宋" w:cs="仿宋"/>
          <w:spacing w:val="2"/>
        </w:rPr>
        <w:t>员应于次</w:t>
      </w:r>
      <w:r>
        <w:rPr>
          <w:rFonts w:hint="eastAsia" w:ascii="仿宋" w:hAnsi="仿宋" w:eastAsia="仿宋" w:cs="仿宋"/>
        </w:rPr>
        <w:t xml:space="preserve"> </w:t>
      </w:r>
      <w:r>
        <w:rPr>
          <w:rFonts w:hint="eastAsia" w:ascii="仿宋" w:hAnsi="仿宋" w:eastAsia="仿宋" w:cs="仿宋"/>
          <w:spacing w:val="3"/>
        </w:rPr>
        <w:t>日上班早会前报由部门主管纠正，务必按规定办理，否则应</w:t>
      </w:r>
      <w:r>
        <w:rPr>
          <w:rFonts w:hint="eastAsia" w:ascii="仿宋" w:hAnsi="仿宋" w:eastAsia="仿宋" w:cs="仿宋"/>
          <w:spacing w:val="2"/>
        </w:rPr>
        <w:t>由其部门</w:t>
      </w:r>
      <w:r>
        <w:rPr>
          <w:rFonts w:hint="eastAsia" w:ascii="仿宋" w:hAnsi="仿宋" w:eastAsia="仿宋" w:cs="仿宋"/>
        </w:rPr>
        <w:t xml:space="preserve"> </w:t>
      </w:r>
      <w:r>
        <w:rPr>
          <w:rFonts w:hint="eastAsia" w:ascii="仿宋" w:hAnsi="仿宋" w:eastAsia="仿宋" w:cs="仿宋"/>
          <w:spacing w:val="-3"/>
        </w:rPr>
        <w:t>主管签名负责。</w:t>
      </w:r>
    </w:p>
    <w:p w14:paraId="5D71DDB9">
      <w:pPr>
        <w:pStyle w:val="2"/>
        <w:spacing w:before="51" w:line="385" w:lineRule="auto"/>
        <w:ind w:left="7" w:right="279" w:firstLine="712"/>
        <w:jc w:val="both"/>
        <w:rPr>
          <w:rFonts w:hint="eastAsia" w:ascii="仿宋" w:hAnsi="仿宋" w:eastAsia="仿宋" w:cs="仿宋"/>
        </w:rPr>
      </w:pPr>
      <w:r>
        <w:rPr>
          <w:rFonts w:hint="eastAsia" w:ascii="仿宋" w:hAnsi="仿宋" w:eastAsia="仿宋" w:cs="仿宋"/>
          <w:spacing w:val="-4"/>
        </w:rPr>
        <w:t>第八十三条  会计员收回“统一发票签收单</w:t>
      </w:r>
      <w:r>
        <w:rPr>
          <w:rFonts w:hint="eastAsia" w:ascii="仿宋" w:hAnsi="仿宋" w:eastAsia="仿宋" w:cs="仿宋"/>
          <w:spacing w:val="-87"/>
        </w:rPr>
        <w:t xml:space="preserve"> </w:t>
      </w:r>
      <w:r>
        <w:rPr>
          <w:rFonts w:hint="eastAsia" w:ascii="仿宋" w:hAnsi="仿宋" w:eastAsia="仿宋" w:cs="仿宋"/>
          <w:spacing w:val="-4"/>
        </w:rPr>
        <w:t>”后，应即将其“约</w:t>
      </w:r>
      <w:r>
        <w:rPr>
          <w:rFonts w:hint="eastAsia" w:ascii="仿宋" w:hAnsi="仿宋" w:eastAsia="仿宋" w:cs="仿宋"/>
        </w:rPr>
        <w:t xml:space="preserve"> </w:t>
      </w:r>
      <w:r>
        <w:rPr>
          <w:rFonts w:hint="eastAsia" w:ascii="仿宋" w:hAnsi="仿宋" w:eastAsia="仿宋" w:cs="仿宋"/>
          <w:spacing w:val="-1"/>
        </w:rPr>
        <w:t>定收款日</w:t>
      </w:r>
      <w:r>
        <w:rPr>
          <w:rFonts w:hint="eastAsia" w:ascii="仿宋" w:hAnsi="仿宋" w:eastAsia="仿宋" w:cs="仿宋"/>
          <w:spacing w:val="-100"/>
        </w:rPr>
        <w:t xml:space="preserve"> </w:t>
      </w:r>
      <w:r>
        <w:rPr>
          <w:rFonts w:hint="eastAsia" w:ascii="仿宋" w:hAnsi="仿宋" w:eastAsia="仿宋" w:cs="仿宋"/>
          <w:spacing w:val="-1"/>
        </w:rPr>
        <w:t>”及“付款条件</w:t>
      </w:r>
      <w:r>
        <w:rPr>
          <w:rFonts w:hint="eastAsia" w:ascii="仿宋" w:hAnsi="仿宋" w:eastAsia="仿宋" w:cs="仿宋"/>
          <w:spacing w:val="-98"/>
        </w:rPr>
        <w:t xml:space="preserve"> </w:t>
      </w:r>
      <w:r>
        <w:rPr>
          <w:rFonts w:hint="eastAsia" w:ascii="仿宋" w:hAnsi="仿宋" w:eastAsia="仿宋" w:cs="仿宋"/>
          <w:spacing w:val="-1"/>
        </w:rPr>
        <w:t>”逐笔登载于“人名别应收帐款明</w:t>
      </w:r>
      <w:r>
        <w:rPr>
          <w:rFonts w:hint="eastAsia" w:ascii="仿宋" w:hAnsi="仿宋" w:eastAsia="仿宋" w:cs="仿宋"/>
          <w:spacing w:val="-2"/>
        </w:rPr>
        <w:t>细卡</w:t>
      </w:r>
      <w:r>
        <w:rPr>
          <w:rFonts w:hint="eastAsia" w:ascii="仿宋" w:hAnsi="仿宋" w:eastAsia="仿宋" w:cs="仿宋"/>
          <w:spacing w:val="-98"/>
        </w:rPr>
        <w:t xml:space="preserve"> </w:t>
      </w:r>
      <w:r>
        <w:rPr>
          <w:rFonts w:hint="eastAsia" w:ascii="仿宋" w:hAnsi="仿宋" w:eastAsia="仿宋" w:cs="仿宋"/>
          <w:spacing w:val="-2"/>
        </w:rPr>
        <w:t>”的</w:t>
      </w:r>
      <w:r>
        <w:rPr>
          <w:rFonts w:hint="eastAsia" w:ascii="仿宋" w:hAnsi="仿宋" w:eastAsia="仿宋" w:cs="仿宋"/>
        </w:rPr>
        <w:t xml:space="preserve"> </w:t>
      </w:r>
      <w:r>
        <w:rPr>
          <w:rFonts w:hint="eastAsia" w:ascii="仿宋" w:hAnsi="仿宋" w:eastAsia="仿宋" w:cs="仿宋"/>
          <w:spacing w:val="-2"/>
        </w:rPr>
        <w:t>有关各栏中备查。</w:t>
      </w:r>
    </w:p>
    <w:p w14:paraId="7A9EA475">
      <w:pPr>
        <w:pStyle w:val="2"/>
        <w:spacing w:before="49" w:line="383" w:lineRule="auto"/>
        <w:ind w:right="103" w:firstLine="720"/>
        <w:jc w:val="both"/>
        <w:rPr>
          <w:rFonts w:hint="eastAsia" w:ascii="仿宋" w:hAnsi="仿宋" w:eastAsia="仿宋" w:cs="仿宋"/>
        </w:rPr>
      </w:pPr>
      <w:r>
        <w:rPr>
          <w:rFonts w:hint="eastAsia" w:ascii="仿宋" w:hAnsi="仿宋" w:eastAsia="仿宋" w:cs="仿宋"/>
          <w:spacing w:val="3"/>
        </w:rPr>
        <w:t>第八十四条</w:t>
      </w:r>
      <w:r>
        <w:rPr>
          <w:rFonts w:hint="eastAsia" w:ascii="仿宋" w:hAnsi="仿宋" w:eastAsia="仿宋" w:cs="仿宋"/>
        </w:rPr>
        <w:t xml:space="preserve">  </w:t>
      </w:r>
      <w:r>
        <w:rPr>
          <w:rFonts w:hint="eastAsia" w:ascii="仿宋" w:hAnsi="仿宋" w:eastAsia="仿宋" w:cs="仿宋"/>
          <w:spacing w:val="3"/>
        </w:rPr>
        <w:t>会计员应将“统一发票签收单</w:t>
      </w:r>
      <w:r>
        <w:rPr>
          <w:rFonts w:hint="eastAsia" w:ascii="仿宋" w:hAnsi="仿宋" w:eastAsia="仿宋" w:cs="仿宋"/>
          <w:spacing w:val="-102"/>
        </w:rPr>
        <w:t xml:space="preserve"> </w:t>
      </w:r>
      <w:r>
        <w:rPr>
          <w:rFonts w:hint="eastAsia" w:ascii="仿宋" w:hAnsi="仿宋" w:eastAsia="仿宋" w:cs="仿宋"/>
          <w:spacing w:val="3"/>
        </w:rPr>
        <w:t>”按“</w:t>
      </w:r>
      <w:r>
        <w:rPr>
          <w:rFonts w:hint="eastAsia" w:ascii="仿宋" w:hAnsi="仿宋" w:eastAsia="仿宋" w:cs="仿宋"/>
          <w:spacing w:val="2"/>
        </w:rPr>
        <w:t>约定收款日”</w:t>
      </w:r>
      <w:r>
        <w:rPr>
          <w:rFonts w:hint="eastAsia" w:ascii="仿宋" w:hAnsi="仿宋" w:eastAsia="仿宋" w:cs="仿宋"/>
        </w:rPr>
        <w:t xml:space="preserve"> </w:t>
      </w:r>
      <w:r>
        <w:rPr>
          <w:rFonts w:hint="eastAsia" w:ascii="仿宋" w:hAnsi="仿宋" w:eastAsia="仿宋" w:cs="仿宋"/>
          <w:spacing w:val="3"/>
        </w:rPr>
        <w:t xml:space="preserve">的先后秩序排列妥为保管，遇有携出收款时应设登记簿由取单者签名  </w:t>
      </w:r>
      <w:r>
        <w:rPr>
          <w:rFonts w:hint="eastAsia" w:ascii="仿宋" w:hAnsi="仿宋" w:eastAsia="仿宋" w:cs="仿宋"/>
        </w:rPr>
        <w:t>备查，若于当天未能收回帐款时应即向取单者收回注</w:t>
      </w:r>
      <w:r>
        <w:rPr>
          <w:rFonts w:hint="eastAsia" w:ascii="仿宋" w:hAnsi="仿宋" w:eastAsia="仿宋" w:cs="仿宋"/>
          <w:spacing w:val="-1"/>
        </w:rPr>
        <w:t>销登记。</w:t>
      </w:r>
    </w:p>
    <w:p w14:paraId="73E65F90">
      <w:pPr>
        <w:pStyle w:val="2"/>
        <w:spacing w:before="58" w:line="390" w:lineRule="auto"/>
        <w:ind w:left="8" w:firstLine="711"/>
        <w:jc w:val="both"/>
        <w:rPr>
          <w:rFonts w:hint="eastAsia" w:ascii="仿宋" w:hAnsi="仿宋" w:eastAsia="仿宋" w:cs="仿宋"/>
        </w:rPr>
      </w:pPr>
      <w:r>
        <w:rPr>
          <w:rFonts w:hint="eastAsia" w:ascii="仿宋" w:hAnsi="仿宋" w:eastAsia="仿宋" w:cs="仿宋"/>
          <w:spacing w:val="-2"/>
        </w:rPr>
        <w:t>第八十五条  凡帐款约定收款日到达者，会计员应主动转</w:t>
      </w:r>
      <w:r>
        <w:rPr>
          <w:rFonts w:hint="eastAsia" w:ascii="仿宋" w:hAnsi="仿宋" w:eastAsia="仿宋" w:cs="仿宋"/>
          <w:spacing w:val="-3"/>
        </w:rPr>
        <w:t>告帐款</w:t>
      </w:r>
      <w:r>
        <w:rPr>
          <w:rFonts w:hint="eastAsia" w:ascii="仿宋" w:hAnsi="仿宋" w:eastAsia="仿宋" w:cs="仿宋"/>
        </w:rPr>
        <w:t xml:space="preserve">   </w:t>
      </w:r>
      <w:r>
        <w:rPr>
          <w:rFonts w:hint="eastAsia" w:ascii="仿宋" w:hAnsi="仿宋" w:eastAsia="仿宋" w:cs="仿宋"/>
          <w:spacing w:val="3"/>
        </w:rPr>
        <w:t>归属人或请销售主管派员前往收取。如有客户要求延期付款情事</w:t>
      </w:r>
      <w:r>
        <w:rPr>
          <w:rFonts w:hint="eastAsia" w:ascii="仿宋" w:hAnsi="仿宋" w:eastAsia="仿宋" w:cs="仿宋"/>
          <w:spacing w:val="2"/>
        </w:rPr>
        <w:t>发生</w:t>
      </w:r>
      <w:r>
        <w:rPr>
          <w:rFonts w:hint="eastAsia" w:ascii="仿宋" w:hAnsi="仿宋" w:eastAsia="仿宋" w:cs="仿宋"/>
        </w:rPr>
        <w:t xml:space="preserve">   </w:t>
      </w:r>
      <w:r>
        <w:rPr>
          <w:rFonts w:hint="eastAsia" w:ascii="仿宋" w:hAnsi="仿宋" w:eastAsia="仿宋" w:cs="仿宋"/>
          <w:spacing w:val="6"/>
        </w:rPr>
        <w:t>时，前往收款人应将重新更改约定收款日填明于“统一发票签收单</w:t>
      </w:r>
      <w:r>
        <w:rPr>
          <w:rFonts w:hint="eastAsia" w:ascii="仿宋" w:hAnsi="仿宋" w:eastAsia="仿宋" w:cs="仿宋"/>
          <w:spacing w:val="-91"/>
        </w:rPr>
        <w:t xml:space="preserve"> </w:t>
      </w:r>
      <w:r>
        <w:rPr>
          <w:rFonts w:hint="eastAsia" w:ascii="仿宋" w:hAnsi="仿宋" w:eastAsia="仿宋" w:cs="仿宋"/>
          <w:spacing w:val="6"/>
        </w:rPr>
        <w:t>”</w:t>
      </w:r>
      <w:r>
        <w:rPr>
          <w:rFonts w:hint="eastAsia" w:ascii="仿宋" w:hAnsi="仿宋" w:eastAsia="仿宋" w:cs="仿宋"/>
        </w:rPr>
        <w:t xml:space="preserve">  </w:t>
      </w:r>
      <w:r>
        <w:rPr>
          <w:rFonts w:hint="eastAsia" w:ascii="仿宋" w:hAnsi="仿宋" w:eastAsia="仿宋" w:cs="仿宋"/>
          <w:spacing w:val="3"/>
        </w:rPr>
        <w:t>中，并将该单交回会计员注销登记，及更改“人名别应收帐</w:t>
      </w:r>
      <w:r>
        <w:rPr>
          <w:rFonts w:hint="eastAsia" w:ascii="仿宋" w:hAnsi="仿宋" w:eastAsia="仿宋" w:cs="仿宋"/>
          <w:spacing w:val="2"/>
        </w:rPr>
        <w:t>款明细卡”</w:t>
      </w:r>
      <w:r>
        <w:rPr>
          <w:rFonts w:hint="eastAsia" w:ascii="仿宋" w:hAnsi="仿宋" w:eastAsia="仿宋" w:cs="仿宋"/>
        </w:rPr>
        <w:t xml:space="preserve"> </w:t>
      </w:r>
      <w:r>
        <w:rPr>
          <w:rFonts w:hint="eastAsia" w:ascii="仿宋" w:hAnsi="仿宋" w:eastAsia="仿宋" w:cs="仿宋"/>
          <w:spacing w:val="-3"/>
        </w:rPr>
        <w:t>上的记载。</w:t>
      </w:r>
    </w:p>
    <w:p w14:paraId="09DF2F92">
      <w:pPr>
        <w:pStyle w:val="2"/>
        <w:spacing w:before="41" w:line="377" w:lineRule="auto"/>
        <w:ind w:left="10" w:right="279" w:firstLine="709"/>
        <w:rPr>
          <w:rFonts w:hint="eastAsia" w:ascii="仿宋" w:hAnsi="仿宋" w:eastAsia="仿宋" w:cs="仿宋"/>
        </w:rPr>
      </w:pPr>
      <w:r>
        <w:rPr>
          <w:rFonts w:hint="eastAsia" w:ascii="仿宋" w:hAnsi="仿宋" w:eastAsia="仿宋" w:cs="仿宋"/>
          <w:spacing w:val="-2"/>
        </w:rPr>
        <w:t>第八十六条  凡应收帐款其约定收款日不得超过一个</w:t>
      </w:r>
      <w:r>
        <w:rPr>
          <w:rFonts w:hint="eastAsia" w:ascii="仿宋" w:hAnsi="仿宋" w:eastAsia="仿宋" w:cs="仿宋"/>
          <w:spacing w:val="-3"/>
        </w:rPr>
        <w:t>月，若有超</w:t>
      </w:r>
      <w:r>
        <w:rPr>
          <w:rFonts w:hint="eastAsia" w:ascii="仿宋" w:hAnsi="仿宋" w:eastAsia="仿宋" w:cs="仿宋"/>
        </w:rPr>
        <w:t xml:space="preserve"> </w:t>
      </w:r>
      <w:r>
        <w:rPr>
          <w:rFonts w:hint="eastAsia" w:ascii="仿宋" w:hAnsi="仿宋" w:eastAsia="仿宋" w:cs="仿宋"/>
          <w:spacing w:val="-1"/>
        </w:rPr>
        <w:t>过此一期限者，会计员应报备销售主管在签单上签字同意。</w:t>
      </w:r>
    </w:p>
    <w:p w14:paraId="631CA16D">
      <w:pPr>
        <w:pStyle w:val="2"/>
        <w:spacing w:before="57" w:line="383" w:lineRule="auto"/>
        <w:ind w:right="139" w:firstLine="720"/>
        <w:rPr>
          <w:rFonts w:hint="eastAsia" w:ascii="仿宋" w:hAnsi="仿宋" w:eastAsia="仿宋" w:cs="仿宋"/>
        </w:rPr>
      </w:pPr>
      <w:r>
        <w:rPr>
          <w:rFonts w:hint="eastAsia" w:ascii="仿宋" w:hAnsi="仿宋" w:eastAsia="仿宋" w:cs="仿宋"/>
          <w:spacing w:val="-4"/>
        </w:rPr>
        <w:t>第八十七条  帐款收回时，会计员应即将其填入当天“</w:t>
      </w:r>
      <w:r>
        <w:rPr>
          <w:rFonts w:hint="eastAsia" w:ascii="仿宋" w:hAnsi="仿宋" w:eastAsia="仿宋" w:cs="仿宋"/>
          <w:spacing w:val="-87"/>
        </w:rPr>
        <w:t xml:space="preserve"> </w:t>
      </w:r>
      <w:r>
        <w:rPr>
          <w:rFonts w:hint="eastAsia" w:ascii="仿宋" w:hAnsi="仿宋" w:eastAsia="仿宋" w:cs="仿宋"/>
          <w:spacing w:val="-4"/>
        </w:rPr>
        <w:t>出纳日报</w:t>
      </w:r>
      <w:r>
        <w:rPr>
          <w:rFonts w:hint="eastAsia" w:ascii="仿宋" w:hAnsi="仿宋" w:eastAsia="仿宋" w:cs="仿宋"/>
        </w:rPr>
        <w:t xml:space="preserve">  </w:t>
      </w:r>
      <w:r>
        <w:rPr>
          <w:rFonts w:hint="eastAsia" w:ascii="仿宋" w:hAnsi="仿宋" w:eastAsia="仿宋" w:cs="仿宋"/>
          <w:spacing w:val="4"/>
        </w:rPr>
        <w:t>表</w:t>
      </w:r>
      <w:r>
        <w:rPr>
          <w:rFonts w:hint="eastAsia" w:ascii="仿宋" w:hAnsi="仿宋" w:eastAsia="仿宋" w:cs="仿宋"/>
          <w:spacing w:val="-100"/>
        </w:rPr>
        <w:t xml:space="preserve"> </w:t>
      </w:r>
      <w:r>
        <w:rPr>
          <w:rFonts w:hint="eastAsia" w:ascii="仿宋" w:hAnsi="仿宋" w:eastAsia="仿宋" w:cs="仿宋"/>
          <w:spacing w:val="4"/>
        </w:rPr>
        <w:t>”的“本日收款明细表</w:t>
      </w:r>
      <w:r>
        <w:rPr>
          <w:rFonts w:hint="eastAsia" w:ascii="仿宋" w:hAnsi="仿宋" w:eastAsia="仿宋" w:cs="仿宋"/>
          <w:spacing w:val="-101"/>
        </w:rPr>
        <w:t xml:space="preserve"> </w:t>
      </w:r>
      <w:r>
        <w:rPr>
          <w:rFonts w:hint="eastAsia" w:ascii="仿宋" w:hAnsi="仿宋" w:eastAsia="仿宋" w:cs="仿宋"/>
          <w:spacing w:val="4"/>
        </w:rPr>
        <w:t>”栏中，并过入“人名别应收帐款</w:t>
      </w:r>
      <w:r>
        <w:rPr>
          <w:rFonts w:hint="eastAsia" w:ascii="仿宋" w:hAnsi="仿宋" w:eastAsia="仿宋" w:cs="仿宋"/>
          <w:spacing w:val="3"/>
        </w:rPr>
        <w:t>明细卡</w:t>
      </w:r>
      <w:r>
        <w:rPr>
          <w:rFonts w:hint="eastAsia" w:ascii="仿宋" w:hAnsi="仿宋" w:eastAsia="仿宋" w:cs="仿宋"/>
          <w:spacing w:val="-98"/>
        </w:rPr>
        <w:t xml:space="preserve"> </w:t>
      </w:r>
      <w:r>
        <w:rPr>
          <w:rFonts w:hint="eastAsia" w:ascii="仿宋" w:hAnsi="仿宋" w:eastAsia="仿宋" w:cs="仿宋"/>
          <w:spacing w:val="3"/>
        </w:rPr>
        <w:t>”</w:t>
      </w:r>
      <w:r>
        <w:rPr>
          <w:rFonts w:hint="eastAsia" w:ascii="仿宋" w:hAnsi="仿宋" w:eastAsia="仿宋" w:cs="仿宋"/>
        </w:rPr>
        <w:t xml:space="preserve"> </w:t>
      </w:r>
      <w:r>
        <w:rPr>
          <w:rFonts w:hint="eastAsia" w:ascii="仿宋" w:hAnsi="仿宋" w:eastAsia="仿宋" w:cs="仿宋"/>
          <w:spacing w:val="-1"/>
        </w:rPr>
        <w:t>中，凭此销帐及备查。</w:t>
      </w:r>
    </w:p>
    <w:p w14:paraId="5E0FD24A">
      <w:pPr>
        <w:spacing w:line="383" w:lineRule="auto"/>
        <w:rPr>
          <w:rFonts w:hint="eastAsia" w:ascii="仿宋" w:hAnsi="仿宋" w:eastAsia="仿宋" w:cs="仿宋"/>
        </w:rPr>
        <w:sectPr>
          <w:footerReference r:id="rId56" w:type="default"/>
          <w:pgSz w:w="11905" w:h="16839"/>
          <w:pgMar w:top="1431" w:right="1420" w:bottom="1236" w:left="1706" w:header="0" w:footer="1071" w:gutter="0"/>
          <w:pgNumType w:fmt="decimal"/>
          <w:cols w:space="720" w:num="1"/>
        </w:sectPr>
      </w:pPr>
    </w:p>
    <w:p w14:paraId="770D44F0">
      <w:pPr>
        <w:pStyle w:val="2"/>
        <w:spacing w:before="91" w:line="388" w:lineRule="auto"/>
        <w:ind w:left="6" w:firstLine="716"/>
        <w:jc w:val="both"/>
        <w:rPr>
          <w:rFonts w:hint="eastAsia" w:ascii="仿宋" w:hAnsi="仿宋" w:eastAsia="仿宋" w:cs="仿宋"/>
        </w:rPr>
      </w:pPr>
      <w:r>
        <w:rPr>
          <w:rFonts w:hint="eastAsia" w:ascii="仿宋" w:hAnsi="仿宋" w:eastAsia="仿宋" w:cs="仿宋"/>
          <w:spacing w:val="-2"/>
        </w:rPr>
        <w:t>第八十八条  收回现金者，应于当日或翌日上班时如</w:t>
      </w:r>
      <w:r>
        <w:rPr>
          <w:rFonts w:hint="eastAsia" w:ascii="仿宋" w:hAnsi="仿宋" w:eastAsia="仿宋" w:cs="仿宋"/>
          <w:spacing w:val="-3"/>
        </w:rPr>
        <w:t>数交会计员</w:t>
      </w:r>
      <w:r>
        <w:rPr>
          <w:rFonts w:hint="eastAsia" w:ascii="仿宋" w:hAnsi="仿宋" w:eastAsia="仿宋" w:cs="仿宋"/>
        </w:rPr>
        <w:t xml:space="preserve"> </w:t>
      </w:r>
      <w:r>
        <w:rPr>
          <w:rFonts w:hint="eastAsia" w:ascii="仿宋" w:hAnsi="仿宋" w:eastAsia="仿宋" w:cs="仿宋"/>
          <w:spacing w:val="3"/>
        </w:rPr>
        <w:t xml:space="preserve">入帐，若有延迟缴回或调换票据缴回者，均依挪用公款议处；收回票 </w:t>
      </w:r>
      <w:r>
        <w:rPr>
          <w:rFonts w:hint="eastAsia" w:ascii="仿宋" w:hAnsi="仿宋" w:eastAsia="仿宋" w:cs="仿宋"/>
          <w:spacing w:val="-4"/>
        </w:rPr>
        <w:t>据的开票人若非与统一发票抬头相同者，应经同一抬头客户正式背书，</w:t>
      </w:r>
      <w:r>
        <w:rPr>
          <w:rFonts w:hint="eastAsia" w:ascii="仿宋" w:hAnsi="仿宋" w:eastAsia="仿宋" w:cs="仿宋"/>
          <w:spacing w:val="15"/>
        </w:rPr>
        <w:t xml:space="preserve"> </w:t>
      </w:r>
      <w:r>
        <w:rPr>
          <w:rFonts w:hint="eastAsia" w:ascii="仿宋" w:hAnsi="仿宋" w:eastAsia="仿宋" w:cs="仿宋"/>
          <w:spacing w:val="3"/>
        </w:rPr>
        <w:t xml:space="preserve">否则应责由收款人亲自在票据上背书，并注明客户名称备查，若经查 </w:t>
      </w:r>
      <w:r>
        <w:rPr>
          <w:rFonts w:hint="eastAsia" w:ascii="仿宋" w:hAnsi="仿宋" w:eastAsia="仿宋" w:cs="仿宋"/>
          <w:spacing w:val="-1"/>
        </w:rPr>
        <w:t>明该票据非客户所交付者，即视同挪用公款议处。</w:t>
      </w:r>
    </w:p>
    <w:p w14:paraId="3D254460">
      <w:pPr>
        <w:pStyle w:val="2"/>
        <w:spacing w:before="56" w:line="387" w:lineRule="auto"/>
        <w:ind w:left="12" w:firstLine="710"/>
        <w:jc w:val="both"/>
        <w:rPr>
          <w:rFonts w:hint="eastAsia" w:ascii="仿宋" w:hAnsi="仿宋" w:eastAsia="仿宋" w:cs="仿宋"/>
        </w:rPr>
      </w:pPr>
      <w:r>
        <w:rPr>
          <w:rFonts w:hint="eastAsia" w:ascii="仿宋" w:hAnsi="仿宋" w:eastAsia="仿宋" w:cs="仿宋"/>
          <w:spacing w:val="-4"/>
        </w:rPr>
        <w:t>第八十九条  票据到期日距统一发票开立日期不得超过</w:t>
      </w:r>
      <w:r>
        <w:rPr>
          <w:rFonts w:hint="eastAsia" w:ascii="仿宋" w:hAnsi="仿宋" w:eastAsia="仿宋" w:cs="仿宋"/>
          <w:spacing w:val="-75"/>
        </w:rPr>
        <w:t xml:space="preserve"> </w:t>
      </w:r>
      <w:r>
        <w:rPr>
          <w:rFonts w:hint="eastAsia" w:ascii="仿宋" w:hAnsi="仿宋" w:eastAsia="仿宋" w:cs="仿宋"/>
          <w:spacing w:val="-4"/>
        </w:rPr>
        <w:t>30</w:t>
      </w:r>
      <w:r>
        <w:rPr>
          <w:rFonts w:hint="eastAsia" w:ascii="仿宋" w:hAnsi="仿宋" w:eastAsia="仿宋" w:cs="仿宋"/>
          <w:spacing w:val="-70"/>
        </w:rPr>
        <w:t xml:space="preserve"> </w:t>
      </w:r>
      <w:r>
        <w:rPr>
          <w:rFonts w:hint="eastAsia" w:ascii="仿宋" w:hAnsi="仿宋" w:eastAsia="仿宋" w:cs="仿宋"/>
          <w:spacing w:val="-4"/>
        </w:rPr>
        <w:t>天者，</w:t>
      </w:r>
      <w:r>
        <w:rPr>
          <w:rFonts w:hint="eastAsia" w:ascii="仿宋" w:hAnsi="仿宋" w:eastAsia="仿宋" w:cs="仿宋"/>
        </w:rPr>
        <w:t xml:space="preserve"> </w:t>
      </w:r>
      <w:r>
        <w:rPr>
          <w:rFonts w:hint="eastAsia" w:ascii="仿宋" w:hAnsi="仿宋" w:eastAsia="仿宋" w:cs="仿宋"/>
          <w:spacing w:val="-4"/>
        </w:rPr>
        <w:t>其超过</w:t>
      </w:r>
      <w:r>
        <w:rPr>
          <w:rFonts w:hint="eastAsia" w:ascii="仿宋" w:hAnsi="仿宋" w:eastAsia="仿宋" w:cs="仿宋"/>
          <w:spacing w:val="-49"/>
        </w:rPr>
        <w:t xml:space="preserve"> </w:t>
      </w:r>
      <w:r>
        <w:rPr>
          <w:rFonts w:hint="eastAsia" w:ascii="仿宋" w:hAnsi="仿宋" w:eastAsia="仿宋" w:cs="仿宋"/>
          <w:spacing w:val="-4"/>
        </w:rPr>
        <w:t>30</w:t>
      </w:r>
      <w:r>
        <w:rPr>
          <w:rFonts w:hint="eastAsia" w:ascii="仿宋" w:hAnsi="仿宋" w:eastAsia="仿宋" w:cs="仿宋"/>
          <w:spacing w:val="-53"/>
        </w:rPr>
        <w:t xml:space="preserve"> </w:t>
      </w:r>
      <w:r>
        <w:rPr>
          <w:rFonts w:hint="eastAsia" w:ascii="仿宋" w:hAnsi="仿宋" w:eastAsia="仿宋" w:cs="仿宋"/>
          <w:spacing w:val="-4"/>
        </w:rPr>
        <w:t>天以上者应由经办人填具“交货通知(请示)单</w:t>
      </w:r>
      <w:r>
        <w:rPr>
          <w:rFonts w:hint="eastAsia" w:ascii="仿宋" w:hAnsi="仿宋" w:eastAsia="仿宋" w:cs="仿宋"/>
          <w:spacing w:val="-102"/>
        </w:rPr>
        <w:t xml:space="preserve"> </w:t>
      </w:r>
      <w:r>
        <w:rPr>
          <w:rFonts w:hint="eastAsia" w:ascii="仿宋" w:hAnsi="仿宋" w:eastAsia="仿宋" w:cs="仿宋"/>
          <w:spacing w:val="-4"/>
        </w:rPr>
        <w:t>”并依权责划</w:t>
      </w:r>
      <w:r>
        <w:rPr>
          <w:rFonts w:hint="eastAsia" w:ascii="仿宋" w:hAnsi="仿宋" w:eastAsia="仿宋" w:cs="仿宋"/>
        </w:rPr>
        <w:t xml:space="preserve"> </w:t>
      </w:r>
      <w:r>
        <w:rPr>
          <w:rFonts w:hint="eastAsia" w:ascii="仿宋" w:hAnsi="仿宋" w:eastAsia="仿宋" w:cs="仿宋"/>
          <w:spacing w:val="3"/>
        </w:rPr>
        <w:t>分办法处理。凡帐款以分期付款方式收回时应由经办人提出与</w:t>
      </w:r>
      <w:r>
        <w:rPr>
          <w:rFonts w:hint="eastAsia" w:ascii="仿宋" w:hAnsi="仿宋" w:eastAsia="仿宋" w:cs="仿宋"/>
          <w:spacing w:val="2"/>
        </w:rPr>
        <w:t>客户所</w:t>
      </w:r>
      <w:r>
        <w:rPr>
          <w:rFonts w:hint="eastAsia" w:ascii="仿宋" w:hAnsi="仿宋" w:eastAsia="仿宋" w:cs="仿宋"/>
        </w:rPr>
        <w:t xml:space="preserve"> </w:t>
      </w:r>
      <w:r>
        <w:rPr>
          <w:rFonts w:hint="eastAsia" w:ascii="仿宋" w:hAnsi="仿宋" w:eastAsia="仿宋" w:cs="仿宋"/>
          <w:spacing w:val="-1"/>
        </w:rPr>
        <w:t>立的合约书经销售主管呈报销售总监核准。</w:t>
      </w:r>
    </w:p>
    <w:p w14:paraId="237C1D60">
      <w:pPr>
        <w:pStyle w:val="2"/>
        <w:spacing w:before="52" w:line="387" w:lineRule="auto"/>
        <w:ind w:left="10" w:right="78" w:firstLine="711"/>
        <w:jc w:val="both"/>
        <w:rPr>
          <w:rFonts w:hint="eastAsia" w:ascii="仿宋" w:hAnsi="仿宋" w:eastAsia="仿宋" w:cs="仿宋"/>
        </w:rPr>
      </w:pPr>
      <w:r>
        <w:rPr>
          <w:rFonts w:hint="eastAsia" w:ascii="仿宋" w:hAnsi="仿宋" w:eastAsia="仿宋" w:cs="仿宋"/>
          <w:spacing w:val="-2"/>
        </w:rPr>
        <w:t>第九十条  凡销货退回或前开发票作废者，若未取回</w:t>
      </w:r>
      <w:r>
        <w:rPr>
          <w:rFonts w:hint="eastAsia" w:ascii="仿宋" w:hAnsi="仿宋" w:eastAsia="仿宋" w:cs="仿宋"/>
          <w:spacing w:val="-3"/>
        </w:rPr>
        <w:t>原开发票收</w:t>
      </w:r>
      <w:r>
        <w:rPr>
          <w:rFonts w:hint="eastAsia" w:ascii="仿宋" w:hAnsi="仿宋" w:eastAsia="仿宋" w:cs="仿宋"/>
        </w:rPr>
        <w:t xml:space="preserve"> </w:t>
      </w:r>
      <w:r>
        <w:rPr>
          <w:rFonts w:hint="eastAsia" w:ascii="仿宋" w:hAnsi="仿宋" w:eastAsia="仿宋" w:cs="仿宋"/>
          <w:spacing w:val="3"/>
        </w:rPr>
        <w:t>执联作废者，不得重开统一发票，惟经书面呈报执行总裁特准者</w:t>
      </w:r>
      <w:r>
        <w:rPr>
          <w:rFonts w:hint="eastAsia" w:ascii="仿宋" w:hAnsi="仿宋" w:eastAsia="仿宋" w:cs="仿宋"/>
          <w:spacing w:val="2"/>
        </w:rPr>
        <w:t>不在</w:t>
      </w:r>
      <w:r>
        <w:rPr>
          <w:rFonts w:hint="eastAsia" w:ascii="仿宋" w:hAnsi="仿宋" w:eastAsia="仿宋" w:cs="仿宋"/>
        </w:rPr>
        <w:t xml:space="preserve"> </w:t>
      </w:r>
      <w:r>
        <w:rPr>
          <w:rFonts w:hint="eastAsia" w:ascii="仿宋" w:hAnsi="仿宋" w:eastAsia="仿宋" w:cs="仿宋"/>
          <w:spacing w:val="-4"/>
        </w:rPr>
        <w:t>此限。</w:t>
      </w:r>
    </w:p>
    <w:p w14:paraId="58788E05">
      <w:pPr>
        <w:pStyle w:val="2"/>
        <w:spacing w:before="40" w:line="386" w:lineRule="auto"/>
        <w:ind w:right="78" w:firstLine="722"/>
        <w:jc w:val="both"/>
        <w:rPr>
          <w:rFonts w:hint="eastAsia" w:ascii="仿宋" w:hAnsi="仿宋" w:eastAsia="仿宋" w:cs="仿宋"/>
        </w:rPr>
      </w:pPr>
      <w:r>
        <w:rPr>
          <w:rFonts w:hint="eastAsia" w:ascii="仿宋" w:hAnsi="仿宋" w:eastAsia="仿宋" w:cs="仿宋"/>
          <w:spacing w:val="-5"/>
        </w:rPr>
        <w:t>第九十一条  每月</w:t>
      </w:r>
      <w:r>
        <w:rPr>
          <w:rFonts w:hint="eastAsia" w:ascii="仿宋" w:hAnsi="仿宋" w:eastAsia="仿宋" w:cs="仿宋"/>
          <w:spacing w:val="-49"/>
        </w:rPr>
        <w:t xml:space="preserve"> </w:t>
      </w:r>
      <w:r>
        <w:rPr>
          <w:rFonts w:hint="eastAsia" w:ascii="仿宋" w:hAnsi="仿宋" w:eastAsia="仿宋" w:cs="仿宋"/>
          <w:spacing w:val="-5"/>
        </w:rPr>
        <w:t>3 日应详填“销售人员未收款明细表”(净额)</w:t>
      </w:r>
      <w:r>
        <w:rPr>
          <w:rFonts w:hint="eastAsia" w:ascii="仿宋" w:hAnsi="仿宋" w:eastAsia="仿宋" w:cs="仿宋"/>
        </w:rPr>
        <w:t xml:space="preserve"> </w:t>
      </w:r>
      <w:r>
        <w:rPr>
          <w:rFonts w:hint="eastAsia" w:ascii="仿宋" w:hAnsi="仿宋" w:eastAsia="仿宋" w:cs="仿宋"/>
          <w:spacing w:val="3"/>
        </w:rPr>
        <w:t>两份，由经办人逐笔亲自签名承认未收，其约定收款日据统一发票开</w:t>
      </w:r>
      <w:r>
        <w:rPr>
          <w:rFonts w:hint="eastAsia" w:ascii="仿宋" w:hAnsi="仿宋" w:eastAsia="仿宋" w:cs="仿宋"/>
          <w:spacing w:val="9"/>
        </w:rPr>
        <w:t xml:space="preserve"> </w:t>
      </w:r>
      <w:r>
        <w:rPr>
          <w:rFonts w:hint="eastAsia" w:ascii="仿宋" w:hAnsi="仿宋" w:eastAsia="仿宋" w:cs="仿宋"/>
          <w:spacing w:val="2"/>
        </w:rPr>
        <w:t>立日期超过</w:t>
      </w:r>
      <w:r>
        <w:rPr>
          <w:rFonts w:hint="eastAsia" w:ascii="仿宋" w:hAnsi="仿宋" w:eastAsia="仿宋" w:cs="仿宋"/>
          <w:spacing w:val="-42"/>
        </w:rPr>
        <w:t xml:space="preserve"> </w:t>
      </w:r>
      <w:r>
        <w:rPr>
          <w:rFonts w:hint="eastAsia" w:ascii="仿宋" w:hAnsi="仿宋" w:eastAsia="仿宋" w:cs="仿宋"/>
          <w:spacing w:val="2"/>
        </w:rPr>
        <w:t>1</w:t>
      </w:r>
      <w:r>
        <w:rPr>
          <w:rFonts w:hint="eastAsia" w:ascii="仿宋" w:hAnsi="仿宋" w:eastAsia="仿宋" w:cs="仿宋"/>
          <w:spacing w:val="-61"/>
        </w:rPr>
        <w:t xml:space="preserve"> </w:t>
      </w:r>
      <w:r>
        <w:rPr>
          <w:rFonts w:hint="eastAsia" w:ascii="仿宋" w:hAnsi="仿宋" w:eastAsia="仿宋" w:cs="仿宋"/>
          <w:spacing w:val="2"/>
        </w:rPr>
        <w:t>个月以上者并应注明原因，填妥后一份寄公司财务部查</w:t>
      </w:r>
      <w:r>
        <w:rPr>
          <w:rFonts w:hint="eastAsia" w:ascii="仿宋" w:hAnsi="仿宋" w:eastAsia="仿宋" w:cs="仿宋"/>
        </w:rPr>
        <w:t xml:space="preserve"> </w:t>
      </w:r>
      <w:r>
        <w:rPr>
          <w:rFonts w:hint="eastAsia" w:ascii="仿宋" w:hAnsi="仿宋" w:eastAsia="仿宋" w:cs="仿宋"/>
          <w:spacing w:val="-1"/>
        </w:rPr>
        <w:t>核，一份呈报销售主管加强催收。</w:t>
      </w:r>
    </w:p>
    <w:p w14:paraId="1B94821B">
      <w:pPr>
        <w:pStyle w:val="2"/>
        <w:spacing w:before="56" w:line="384" w:lineRule="auto"/>
        <w:ind w:left="21" w:right="78" w:firstLine="700"/>
        <w:jc w:val="both"/>
        <w:rPr>
          <w:rFonts w:hint="eastAsia" w:ascii="仿宋" w:hAnsi="仿宋" w:eastAsia="仿宋" w:cs="仿宋"/>
        </w:rPr>
      </w:pPr>
      <w:r>
        <w:rPr>
          <w:rFonts w:hint="eastAsia" w:ascii="仿宋" w:hAnsi="仿宋" w:eastAsia="仿宋" w:cs="仿宋"/>
          <w:spacing w:val="-3"/>
        </w:rPr>
        <w:t>第九十二条</w:t>
      </w:r>
      <w:r>
        <w:rPr>
          <w:rFonts w:hint="eastAsia" w:ascii="仿宋" w:hAnsi="仿宋" w:eastAsia="仿宋" w:cs="仿宋"/>
          <w:spacing w:val="123"/>
        </w:rPr>
        <w:t xml:space="preserve"> </w:t>
      </w:r>
      <w:r>
        <w:rPr>
          <w:rFonts w:hint="eastAsia" w:ascii="仿宋" w:hAnsi="仿宋" w:eastAsia="仿宋" w:cs="仿宋"/>
          <w:spacing w:val="-3"/>
        </w:rPr>
        <w:t>“销售人员未收款明细表</w:t>
      </w:r>
      <w:r>
        <w:rPr>
          <w:rFonts w:hint="eastAsia" w:ascii="仿宋" w:hAnsi="仿宋" w:eastAsia="仿宋" w:cs="仿宋"/>
          <w:spacing w:val="-103"/>
        </w:rPr>
        <w:t xml:space="preserve"> </w:t>
      </w:r>
      <w:r>
        <w:rPr>
          <w:rFonts w:hint="eastAsia" w:ascii="仿宋" w:hAnsi="仿宋" w:eastAsia="仿宋" w:cs="仿宋"/>
          <w:spacing w:val="-3"/>
        </w:rPr>
        <w:t>”总合计的金额应与</w:t>
      </w:r>
      <w:r>
        <w:rPr>
          <w:rFonts w:hint="eastAsia" w:ascii="仿宋" w:hAnsi="仿宋" w:eastAsia="仿宋" w:cs="仿宋"/>
          <w:spacing w:val="-4"/>
        </w:rPr>
        <w:t>月底</w:t>
      </w:r>
      <w:r>
        <w:rPr>
          <w:rFonts w:hint="eastAsia" w:ascii="仿宋" w:hAnsi="仿宋" w:eastAsia="仿宋" w:cs="仿宋"/>
        </w:rPr>
        <w:t xml:space="preserve"> </w:t>
      </w:r>
      <w:r>
        <w:rPr>
          <w:rFonts w:hint="eastAsia" w:ascii="仿宋" w:hAnsi="仿宋" w:eastAsia="仿宋" w:cs="仿宋"/>
          <w:spacing w:val="1"/>
        </w:rPr>
        <w:t>当天的收款明细表的本日未收款余额的数字相</w:t>
      </w:r>
      <w:r>
        <w:rPr>
          <w:rFonts w:hint="eastAsia" w:ascii="仿宋" w:hAnsi="仿宋" w:eastAsia="仿宋" w:cs="仿宋"/>
        </w:rPr>
        <w:t>符，逾期</w:t>
      </w:r>
      <w:r>
        <w:rPr>
          <w:rFonts w:hint="eastAsia" w:ascii="仿宋" w:hAnsi="仿宋" w:eastAsia="仿宋" w:cs="仿宋"/>
          <w:spacing w:val="-43"/>
        </w:rPr>
        <w:t xml:space="preserve"> </w:t>
      </w:r>
      <w:r>
        <w:rPr>
          <w:rFonts w:hint="eastAsia" w:ascii="仿宋" w:hAnsi="仿宋" w:eastAsia="仿宋" w:cs="仿宋"/>
        </w:rPr>
        <w:t>1</w:t>
      </w:r>
      <w:r>
        <w:rPr>
          <w:rFonts w:hint="eastAsia" w:ascii="仿宋" w:hAnsi="仿宋" w:eastAsia="仿宋" w:cs="仿宋"/>
          <w:spacing w:val="-61"/>
        </w:rPr>
        <w:t xml:space="preserve"> </w:t>
      </w:r>
      <w:r>
        <w:rPr>
          <w:rFonts w:hint="eastAsia" w:ascii="仿宋" w:hAnsi="仿宋" w:eastAsia="仿宋" w:cs="仿宋"/>
        </w:rPr>
        <w:t>个月及</w:t>
      </w:r>
      <w:r>
        <w:rPr>
          <w:rFonts w:hint="eastAsia" w:ascii="仿宋" w:hAnsi="仿宋" w:eastAsia="仿宋" w:cs="仿宋"/>
          <w:spacing w:val="-57"/>
        </w:rPr>
        <w:t xml:space="preserve"> </w:t>
      </w:r>
      <w:r>
        <w:rPr>
          <w:rFonts w:hint="eastAsia" w:ascii="仿宋" w:hAnsi="仿宋" w:eastAsia="仿宋" w:cs="仿宋"/>
        </w:rPr>
        <w:t>2</w:t>
      </w:r>
      <w:r>
        <w:rPr>
          <w:rFonts w:hint="eastAsia" w:ascii="仿宋" w:hAnsi="仿宋" w:eastAsia="仿宋" w:cs="仿宋"/>
          <w:spacing w:val="-61"/>
        </w:rPr>
        <w:t xml:space="preserve"> </w:t>
      </w:r>
      <w:r>
        <w:rPr>
          <w:rFonts w:hint="eastAsia" w:ascii="仿宋" w:hAnsi="仿宋" w:eastAsia="仿宋" w:cs="仿宋"/>
        </w:rPr>
        <w:t xml:space="preserve">个 </w:t>
      </w:r>
      <w:r>
        <w:rPr>
          <w:rFonts w:hint="eastAsia" w:ascii="仿宋" w:hAnsi="仿宋" w:eastAsia="仿宋" w:cs="仿宋"/>
          <w:spacing w:val="-2"/>
        </w:rPr>
        <w:t>月以上未收款明细表随同“销售人员未收款明细表</w:t>
      </w:r>
      <w:r>
        <w:rPr>
          <w:rFonts w:hint="eastAsia" w:ascii="仿宋" w:hAnsi="仿宋" w:eastAsia="仿宋" w:cs="仿宋"/>
          <w:spacing w:val="-105"/>
        </w:rPr>
        <w:t xml:space="preserve"> </w:t>
      </w:r>
      <w:r>
        <w:rPr>
          <w:rFonts w:hint="eastAsia" w:ascii="仿宋" w:hAnsi="仿宋" w:eastAsia="仿宋" w:cs="仿宋"/>
          <w:spacing w:val="-2"/>
        </w:rPr>
        <w:t>”一</w:t>
      </w:r>
      <w:r>
        <w:rPr>
          <w:rFonts w:hint="eastAsia" w:ascii="仿宋" w:hAnsi="仿宋" w:eastAsia="仿宋" w:cs="仿宋"/>
          <w:spacing w:val="-3"/>
        </w:rPr>
        <w:t>并呈报。</w:t>
      </w:r>
    </w:p>
    <w:p w14:paraId="60964CCC">
      <w:pPr>
        <w:pStyle w:val="2"/>
        <w:spacing w:before="54" w:line="383" w:lineRule="auto"/>
        <w:ind w:left="7" w:right="78" w:firstLine="575"/>
        <w:jc w:val="both"/>
        <w:rPr>
          <w:rFonts w:hint="eastAsia" w:ascii="仿宋" w:hAnsi="仿宋" w:eastAsia="仿宋" w:cs="仿宋"/>
        </w:rPr>
      </w:pPr>
      <w:r>
        <w:rPr>
          <w:rFonts w:hint="eastAsia" w:ascii="仿宋" w:hAnsi="仿宋" w:eastAsia="仿宋" w:cs="仿宋"/>
          <w:spacing w:val="2"/>
        </w:rPr>
        <w:t>第九十三条  凡遇客户恶性倒闭，或收回票据无法兑现或未事先</w:t>
      </w:r>
      <w:r>
        <w:rPr>
          <w:rFonts w:hint="eastAsia" w:ascii="仿宋" w:hAnsi="仿宋" w:eastAsia="仿宋" w:cs="仿宋"/>
          <w:spacing w:val="16"/>
        </w:rPr>
        <w:t xml:space="preserve"> </w:t>
      </w:r>
      <w:r>
        <w:rPr>
          <w:rFonts w:hint="eastAsia" w:ascii="仿宋" w:hAnsi="仿宋" w:eastAsia="仿宋" w:cs="仿宋"/>
          <w:spacing w:val="3"/>
        </w:rPr>
        <w:t>言明，而于收款时尾款不付等情事，无法取得客户正式签属的“销货</w:t>
      </w:r>
      <w:r>
        <w:rPr>
          <w:rFonts w:hint="eastAsia" w:ascii="仿宋" w:hAnsi="仿宋" w:eastAsia="仿宋" w:cs="仿宋"/>
          <w:spacing w:val="2"/>
        </w:rPr>
        <w:t xml:space="preserve"> 折让证明单</w:t>
      </w:r>
      <w:r>
        <w:rPr>
          <w:rFonts w:hint="eastAsia" w:ascii="仿宋" w:hAnsi="仿宋" w:eastAsia="仿宋" w:cs="仿宋"/>
          <w:spacing w:val="-103"/>
        </w:rPr>
        <w:t xml:space="preserve"> </w:t>
      </w:r>
      <w:r>
        <w:rPr>
          <w:rFonts w:hint="eastAsia" w:ascii="仿宋" w:hAnsi="仿宋" w:eastAsia="仿宋" w:cs="仿宋"/>
          <w:spacing w:val="2"/>
        </w:rPr>
        <w:t>”时，均视同坏帐处理。坏帐的发生，</w:t>
      </w:r>
      <w:r>
        <w:rPr>
          <w:rFonts w:hint="eastAsia" w:ascii="仿宋" w:hAnsi="仿宋" w:eastAsia="仿宋" w:cs="仿宋"/>
          <w:spacing w:val="1"/>
        </w:rPr>
        <w:t>除按业务人员待遇</w:t>
      </w:r>
    </w:p>
    <w:p w14:paraId="1CF54440">
      <w:pPr>
        <w:spacing w:line="383" w:lineRule="auto"/>
        <w:rPr>
          <w:rFonts w:hint="eastAsia" w:ascii="仿宋" w:hAnsi="仿宋" w:eastAsia="仿宋" w:cs="仿宋"/>
        </w:rPr>
        <w:sectPr>
          <w:footerReference r:id="rId57" w:type="default"/>
          <w:pgSz w:w="11905" w:h="16839"/>
          <w:pgMar w:top="1431" w:right="1621" w:bottom="1236" w:left="1703" w:header="0" w:footer="1071" w:gutter="0"/>
          <w:pgNumType w:fmt="decimal"/>
          <w:cols w:space="720" w:num="1"/>
        </w:sectPr>
      </w:pPr>
    </w:p>
    <w:p w14:paraId="52E26E3F">
      <w:pPr>
        <w:pStyle w:val="2"/>
        <w:spacing w:before="91" w:line="380" w:lineRule="auto"/>
        <w:ind w:left="18" w:right="78" w:firstLine="5"/>
        <w:rPr>
          <w:rFonts w:hint="eastAsia" w:ascii="仿宋" w:hAnsi="仿宋" w:eastAsia="仿宋" w:cs="仿宋"/>
        </w:rPr>
      </w:pPr>
      <w:r>
        <w:rPr>
          <w:rFonts w:hint="eastAsia" w:ascii="仿宋" w:hAnsi="仿宋" w:eastAsia="仿宋" w:cs="仿宋"/>
          <w:spacing w:val="2"/>
        </w:rPr>
        <w:t>办法等规定的赔偿办法办理外，该笔交易的成交奖金不准发给，其已</w:t>
      </w:r>
      <w:r>
        <w:rPr>
          <w:rFonts w:hint="eastAsia" w:ascii="仿宋" w:hAnsi="仿宋" w:eastAsia="仿宋" w:cs="仿宋"/>
          <w:spacing w:val="14"/>
        </w:rPr>
        <w:t xml:space="preserve"> </w:t>
      </w:r>
      <w:r>
        <w:rPr>
          <w:rFonts w:hint="eastAsia" w:ascii="仿宋" w:hAnsi="仿宋" w:eastAsia="仿宋" w:cs="仿宋"/>
          <w:spacing w:val="-3"/>
        </w:rPr>
        <w:t>发给者则应予追回。</w:t>
      </w:r>
    </w:p>
    <w:p w14:paraId="139A3CDC">
      <w:pPr>
        <w:pStyle w:val="2"/>
        <w:spacing w:before="49" w:line="390" w:lineRule="auto"/>
        <w:ind w:left="8" w:firstLine="712"/>
        <w:jc w:val="both"/>
        <w:rPr>
          <w:rFonts w:hint="eastAsia" w:ascii="仿宋" w:hAnsi="仿宋" w:eastAsia="仿宋" w:cs="仿宋"/>
        </w:rPr>
      </w:pPr>
      <w:r>
        <w:rPr>
          <w:rFonts w:hint="eastAsia" w:ascii="仿宋" w:hAnsi="仿宋" w:eastAsia="仿宋" w:cs="仿宋"/>
          <w:spacing w:val="8"/>
        </w:rPr>
        <w:t>第九十四条  凡为维护售价事先与客户约定高</w:t>
      </w:r>
      <w:r>
        <w:rPr>
          <w:rFonts w:hint="eastAsia" w:ascii="仿宋" w:hAnsi="仿宋" w:eastAsia="仿宋" w:cs="仿宋"/>
          <w:spacing w:val="7"/>
        </w:rPr>
        <w:t>开发票销货折让</w:t>
      </w:r>
      <w:r>
        <w:rPr>
          <w:rFonts w:hint="eastAsia" w:ascii="仿宋" w:hAnsi="仿宋" w:eastAsia="仿宋" w:cs="仿宋"/>
        </w:rPr>
        <w:t xml:space="preserve"> </w:t>
      </w:r>
      <w:r>
        <w:rPr>
          <w:rFonts w:hint="eastAsia" w:ascii="仿宋" w:hAnsi="仿宋" w:eastAsia="仿宋" w:cs="仿宋"/>
          <w:spacing w:val="-4"/>
        </w:rPr>
        <w:t>者，或事后同意客户尾款不付等情事发生，除应报请销售总监同意外，</w:t>
      </w:r>
      <w:r>
        <w:rPr>
          <w:rFonts w:hint="eastAsia" w:ascii="仿宋" w:hAnsi="仿宋" w:eastAsia="仿宋" w:cs="仿宋"/>
          <w:spacing w:val="12"/>
        </w:rPr>
        <w:t xml:space="preserve"> </w:t>
      </w:r>
      <w:r>
        <w:rPr>
          <w:rFonts w:hint="eastAsia" w:ascii="仿宋" w:hAnsi="仿宋" w:eastAsia="仿宋" w:cs="仿宋"/>
          <w:spacing w:val="3"/>
        </w:rPr>
        <w:t>并应取得销货折让证明单，详填原因，由客户证明实收金额及证实签</w:t>
      </w:r>
      <w:r>
        <w:rPr>
          <w:rFonts w:hint="eastAsia" w:ascii="仿宋" w:hAnsi="仿宋" w:eastAsia="仿宋" w:cs="仿宋"/>
        </w:rPr>
        <w:t xml:space="preserve"> </w:t>
      </w:r>
      <w:r>
        <w:rPr>
          <w:rFonts w:hint="eastAsia" w:ascii="仿宋" w:hAnsi="仿宋" w:eastAsia="仿宋" w:cs="仿宋"/>
          <w:spacing w:val="3"/>
        </w:rPr>
        <w:t>章后，交回财务部，该笔交易原交易应办退回同时再记一笔实收金额</w:t>
      </w:r>
      <w:r>
        <w:rPr>
          <w:rFonts w:hint="eastAsia" w:ascii="仿宋" w:hAnsi="仿宋" w:eastAsia="仿宋" w:cs="仿宋"/>
        </w:rPr>
        <w:t xml:space="preserve"> </w:t>
      </w:r>
      <w:r>
        <w:rPr>
          <w:rFonts w:hint="eastAsia" w:ascii="仿宋" w:hAnsi="仿宋" w:eastAsia="仿宋" w:cs="仿宋"/>
          <w:spacing w:val="3"/>
        </w:rPr>
        <w:t>的销货记录，其销货折让后的金额若低于最低价者，仍须补办低价请</w:t>
      </w:r>
      <w:r>
        <w:rPr>
          <w:rFonts w:hint="eastAsia" w:ascii="仿宋" w:hAnsi="仿宋" w:eastAsia="仿宋" w:cs="仿宋"/>
        </w:rPr>
        <w:t xml:space="preserve"> </w:t>
      </w:r>
      <w:r>
        <w:rPr>
          <w:rFonts w:hint="eastAsia" w:ascii="仿宋" w:hAnsi="仿宋" w:eastAsia="仿宋" w:cs="仿宋"/>
          <w:spacing w:val="-1"/>
        </w:rPr>
        <w:t>示手续。成交奖金之计算则依实售金额计算。</w:t>
      </w:r>
    </w:p>
    <w:p w14:paraId="5B07E0B7">
      <w:pPr>
        <w:pStyle w:val="2"/>
        <w:spacing w:before="47" w:line="224" w:lineRule="auto"/>
        <w:ind w:left="2523"/>
        <w:rPr>
          <w:rFonts w:hint="eastAsia" w:ascii="仿宋" w:hAnsi="仿宋" w:eastAsia="仿宋" w:cs="仿宋"/>
        </w:rPr>
      </w:pPr>
      <w:r>
        <w:rPr>
          <w:rFonts w:hint="eastAsia" w:ascii="仿宋" w:hAnsi="仿宋" w:eastAsia="仿宋" w:cs="仿宋"/>
          <w:spacing w:val="-2"/>
        </w:rPr>
        <w:t>第七章 资产控制与稽核制度</w:t>
      </w:r>
    </w:p>
    <w:p w14:paraId="0A17902D">
      <w:pPr>
        <w:pStyle w:val="2"/>
        <w:spacing w:before="260" w:line="224" w:lineRule="auto"/>
        <w:ind w:left="863"/>
        <w:rPr>
          <w:rFonts w:hint="eastAsia" w:ascii="仿宋" w:hAnsi="仿宋" w:eastAsia="仿宋" w:cs="仿宋"/>
        </w:rPr>
      </w:pPr>
      <w:r>
        <w:rPr>
          <w:rFonts w:hint="eastAsia" w:ascii="仿宋" w:hAnsi="仿宋" w:eastAsia="仿宋" w:cs="仿宋"/>
          <w:spacing w:val="-7"/>
        </w:rPr>
        <w:t>第一节</w:t>
      </w:r>
      <w:r>
        <w:rPr>
          <w:rFonts w:hint="eastAsia" w:ascii="仿宋" w:hAnsi="仿宋" w:eastAsia="仿宋" w:cs="仿宋"/>
          <w:spacing w:val="10"/>
        </w:rPr>
        <w:t xml:space="preserve">  </w:t>
      </w:r>
      <w:r>
        <w:rPr>
          <w:rFonts w:hint="eastAsia" w:ascii="仿宋" w:hAnsi="仿宋" w:eastAsia="仿宋" w:cs="仿宋"/>
          <w:spacing w:val="-7"/>
        </w:rPr>
        <w:t>资产控制</w:t>
      </w:r>
    </w:p>
    <w:p w14:paraId="3ABB878E">
      <w:pPr>
        <w:spacing w:before="19"/>
        <w:rPr>
          <w:rFonts w:hint="eastAsia" w:ascii="仿宋" w:hAnsi="仿宋" w:eastAsia="仿宋" w:cs="仿宋"/>
        </w:rPr>
      </w:pPr>
    </w:p>
    <w:tbl>
      <w:tblPr>
        <w:tblStyle w:val="10"/>
        <w:tblW w:w="849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16"/>
        <w:gridCol w:w="6381"/>
      </w:tblGrid>
      <w:tr w14:paraId="28A13D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6" w:hRule="atLeast"/>
        </w:trPr>
        <w:tc>
          <w:tcPr>
            <w:tcW w:w="2116" w:type="dxa"/>
            <w:noWrap w:val="0"/>
            <w:vAlign w:val="top"/>
          </w:tcPr>
          <w:p w14:paraId="27F344C4">
            <w:pPr>
              <w:pStyle w:val="9"/>
              <w:spacing w:line="225" w:lineRule="auto"/>
              <w:ind w:left="582"/>
              <w:rPr>
                <w:rFonts w:hint="eastAsia" w:ascii="仿宋" w:hAnsi="仿宋" w:eastAsia="仿宋" w:cs="仿宋"/>
                <w:sz w:val="28"/>
                <w:szCs w:val="28"/>
              </w:rPr>
            </w:pPr>
            <w:r>
              <w:rPr>
                <w:rFonts w:hint="eastAsia" w:ascii="仿宋" w:hAnsi="仿宋" w:eastAsia="仿宋" w:cs="仿宋"/>
                <w:spacing w:val="-5"/>
                <w:sz w:val="28"/>
                <w:szCs w:val="28"/>
              </w:rPr>
              <w:t>第九十五条</w:t>
            </w:r>
          </w:p>
        </w:tc>
        <w:tc>
          <w:tcPr>
            <w:tcW w:w="6381" w:type="dxa"/>
            <w:noWrap w:val="0"/>
            <w:vAlign w:val="top"/>
          </w:tcPr>
          <w:p w14:paraId="4875320D">
            <w:pPr>
              <w:pStyle w:val="9"/>
              <w:spacing w:before="1" w:line="220" w:lineRule="auto"/>
              <w:jc w:val="right"/>
              <w:rPr>
                <w:rFonts w:hint="eastAsia" w:ascii="仿宋" w:hAnsi="仿宋" w:eastAsia="仿宋" w:cs="仿宋"/>
                <w:sz w:val="28"/>
                <w:szCs w:val="28"/>
              </w:rPr>
            </w:pPr>
            <w:r>
              <w:rPr>
                <w:rFonts w:hint="eastAsia" w:ascii="仿宋" w:hAnsi="仿宋" w:eastAsia="仿宋" w:cs="仿宋"/>
                <w:spacing w:val="-9"/>
                <w:sz w:val="28"/>
                <w:szCs w:val="28"/>
              </w:rPr>
              <w:t>资产的保管与帐簿的记载，应由不同人员分别负责。</w:t>
            </w:r>
          </w:p>
        </w:tc>
      </w:tr>
      <w:tr w14:paraId="354AA7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0" w:hRule="atLeast"/>
        </w:trPr>
        <w:tc>
          <w:tcPr>
            <w:tcW w:w="2116" w:type="dxa"/>
            <w:noWrap w:val="0"/>
            <w:vAlign w:val="top"/>
          </w:tcPr>
          <w:p w14:paraId="2BA5915E">
            <w:pPr>
              <w:spacing w:line="360" w:lineRule="auto"/>
              <w:rPr>
                <w:rFonts w:hint="eastAsia" w:ascii="仿宋" w:hAnsi="仿宋" w:eastAsia="仿宋" w:cs="仿宋"/>
                <w:sz w:val="21"/>
              </w:rPr>
            </w:pPr>
          </w:p>
          <w:p w14:paraId="04BF43C3">
            <w:pPr>
              <w:pStyle w:val="9"/>
              <w:spacing w:before="91" w:line="225" w:lineRule="auto"/>
              <w:ind w:left="618"/>
              <w:rPr>
                <w:rFonts w:hint="eastAsia" w:ascii="仿宋" w:hAnsi="仿宋" w:eastAsia="仿宋" w:cs="仿宋"/>
                <w:sz w:val="28"/>
                <w:szCs w:val="28"/>
              </w:rPr>
            </w:pPr>
            <w:r>
              <w:rPr>
                <w:rFonts w:hint="eastAsia" w:ascii="仿宋" w:hAnsi="仿宋" w:eastAsia="仿宋" w:cs="仿宋"/>
                <w:spacing w:val="-5"/>
                <w:sz w:val="28"/>
                <w:szCs w:val="28"/>
              </w:rPr>
              <w:t>第九十六条</w:t>
            </w:r>
          </w:p>
        </w:tc>
        <w:tc>
          <w:tcPr>
            <w:tcW w:w="6381" w:type="dxa"/>
            <w:noWrap w:val="0"/>
            <w:vAlign w:val="top"/>
          </w:tcPr>
          <w:p w14:paraId="14BB051C">
            <w:pPr>
              <w:spacing w:line="360" w:lineRule="auto"/>
              <w:rPr>
                <w:rFonts w:hint="eastAsia" w:ascii="仿宋" w:hAnsi="仿宋" w:eastAsia="仿宋" w:cs="仿宋"/>
                <w:sz w:val="21"/>
              </w:rPr>
            </w:pPr>
          </w:p>
          <w:p w14:paraId="570A9B1F">
            <w:pPr>
              <w:pStyle w:val="9"/>
              <w:spacing w:before="91" w:line="221" w:lineRule="auto"/>
              <w:jc w:val="right"/>
              <w:rPr>
                <w:rFonts w:hint="eastAsia" w:ascii="仿宋" w:hAnsi="仿宋" w:eastAsia="仿宋" w:cs="仿宋"/>
                <w:sz w:val="28"/>
                <w:szCs w:val="28"/>
              </w:rPr>
            </w:pPr>
            <w:r>
              <w:rPr>
                <w:rFonts w:hint="eastAsia" w:ascii="仿宋" w:hAnsi="仿宋" w:eastAsia="仿宋" w:cs="仿宋"/>
                <w:spacing w:val="-11"/>
                <w:sz w:val="28"/>
                <w:szCs w:val="28"/>
              </w:rPr>
              <w:t>资产的保管，应明确指派人员负责，以免责任混淆。</w:t>
            </w:r>
          </w:p>
        </w:tc>
      </w:tr>
      <w:tr w14:paraId="05EB96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2E75BD3C">
            <w:pPr>
              <w:pStyle w:val="9"/>
              <w:spacing w:before="154" w:line="225" w:lineRule="auto"/>
              <w:ind w:left="618"/>
              <w:rPr>
                <w:rFonts w:hint="eastAsia" w:ascii="仿宋" w:hAnsi="仿宋" w:eastAsia="仿宋" w:cs="仿宋"/>
                <w:sz w:val="28"/>
                <w:szCs w:val="28"/>
              </w:rPr>
            </w:pPr>
            <w:r>
              <w:rPr>
                <w:rFonts w:hint="eastAsia" w:ascii="仿宋" w:hAnsi="仿宋" w:eastAsia="仿宋" w:cs="仿宋"/>
                <w:spacing w:val="-5"/>
                <w:sz w:val="28"/>
                <w:szCs w:val="28"/>
              </w:rPr>
              <w:t>第九十七条</w:t>
            </w:r>
          </w:p>
        </w:tc>
        <w:tc>
          <w:tcPr>
            <w:tcW w:w="6381" w:type="dxa"/>
            <w:noWrap w:val="0"/>
            <w:vAlign w:val="top"/>
          </w:tcPr>
          <w:p w14:paraId="69EF78F5">
            <w:pPr>
              <w:pStyle w:val="9"/>
              <w:spacing w:before="153" w:line="221" w:lineRule="auto"/>
              <w:ind w:left="167"/>
              <w:rPr>
                <w:rFonts w:hint="eastAsia" w:ascii="仿宋" w:hAnsi="仿宋" w:eastAsia="仿宋" w:cs="仿宋"/>
                <w:sz w:val="28"/>
                <w:szCs w:val="28"/>
              </w:rPr>
            </w:pPr>
            <w:r>
              <w:rPr>
                <w:rFonts w:hint="eastAsia" w:ascii="仿宋" w:hAnsi="仿宋" w:eastAsia="仿宋" w:cs="仿宋"/>
                <w:spacing w:val="-1"/>
                <w:sz w:val="28"/>
                <w:szCs w:val="28"/>
              </w:rPr>
              <w:t>有形资产应加防护，以免私自或不当使用。</w:t>
            </w:r>
          </w:p>
        </w:tc>
      </w:tr>
      <w:tr w14:paraId="47A113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0CB03FBD">
            <w:pPr>
              <w:pStyle w:val="9"/>
              <w:spacing w:before="154" w:line="225" w:lineRule="auto"/>
              <w:ind w:left="582"/>
              <w:rPr>
                <w:rFonts w:hint="eastAsia" w:ascii="仿宋" w:hAnsi="仿宋" w:eastAsia="仿宋" w:cs="仿宋"/>
                <w:sz w:val="28"/>
                <w:szCs w:val="28"/>
              </w:rPr>
            </w:pPr>
            <w:r>
              <w:rPr>
                <w:rFonts w:hint="eastAsia" w:ascii="仿宋" w:hAnsi="仿宋" w:eastAsia="仿宋" w:cs="仿宋"/>
                <w:spacing w:val="-2"/>
                <w:sz w:val="28"/>
                <w:szCs w:val="28"/>
              </w:rPr>
              <w:t>第九十八条</w:t>
            </w:r>
          </w:p>
        </w:tc>
        <w:tc>
          <w:tcPr>
            <w:tcW w:w="6381" w:type="dxa"/>
            <w:noWrap w:val="0"/>
            <w:vAlign w:val="top"/>
          </w:tcPr>
          <w:p w14:paraId="3109C7B3">
            <w:pPr>
              <w:pStyle w:val="9"/>
              <w:spacing w:before="153" w:line="221" w:lineRule="auto"/>
              <w:ind w:left="125"/>
              <w:rPr>
                <w:rFonts w:hint="eastAsia" w:ascii="仿宋" w:hAnsi="仿宋" w:eastAsia="仿宋" w:cs="仿宋"/>
                <w:sz w:val="28"/>
                <w:szCs w:val="28"/>
              </w:rPr>
            </w:pPr>
            <w:r>
              <w:rPr>
                <w:rFonts w:hint="eastAsia" w:ascii="仿宋" w:hAnsi="仿宋" w:eastAsia="仿宋" w:cs="仿宋"/>
                <w:spacing w:val="-1"/>
                <w:sz w:val="28"/>
                <w:szCs w:val="28"/>
              </w:rPr>
              <w:t>应随时核对库存现金，并维持最少额度。</w:t>
            </w:r>
          </w:p>
        </w:tc>
      </w:tr>
      <w:tr w14:paraId="3A2689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21FB6B1D">
            <w:pPr>
              <w:pStyle w:val="9"/>
              <w:spacing w:before="154" w:line="225" w:lineRule="auto"/>
              <w:ind w:left="582"/>
              <w:rPr>
                <w:rFonts w:hint="eastAsia" w:ascii="仿宋" w:hAnsi="仿宋" w:eastAsia="仿宋" w:cs="仿宋"/>
                <w:sz w:val="28"/>
                <w:szCs w:val="28"/>
              </w:rPr>
            </w:pPr>
            <w:r>
              <w:rPr>
                <w:rFonts w:hint="eastAsia" w:ascii="仿宋" w:hAnsi="仿宋" w:eastAsia="仿宋" w:cs="仿宋"/>
                <w:spacing w:val="-5"/>
                <w:sz w:val="28"/>
                <w:szCs w:val="28"/>
              </w:rPr>
              <w:t>第九十九条</w:t>
            </w:r>
          </w:p>
        </w:tc>
        <w:tc>
          <w:tcPr>
            <w:tcW w:w="6381" w:type="dxa"/>
            <w:noWrap w:val="0"/>
            <w:vAlign w:val="top"/>
          </w:tcPr>
          <w:p w14:paraId="1093FA0D">
            <w:pPr>
              <w:pStyle w:val="9"/>
              <w:spacing w:before="153" w:line="221" w:lineRule="auto"/>
              <w:ind w:left="123"/>
              <w:rPr>
                <w:rFonts w:hint="eastAsia" w:ascii="仿宋" w:hAnsi="仿宋" w:eastAsia="仿宋" w:cs="仿宋"/>
                <w:sz w:val="28"/>
                <w:szCs w:val="28"/>
              </w:rPr>
            </w:pPr>
            <w:r>
              <w:rPr>
                <w:rFonts w:hint="eastAsia" w:ascii="仿宋" w:hAnsi="仿宋" w:eastAsia="仿宋" w:cs="仿宋"/>
                <w:spacing w:val="-1"/>
                <w:sz w:val="28"/>
                <w:szCs w:val="28"/>
              </w:rPr>
              <w:t>各项支出的核决与支付，应分责办理。</w:t>
            </w:r>
          </w:p>
        </w:tc>
      </w:tr>
      <w:tr w14:paraId="69A830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05CD75DA">
            <w:pPr>
              <w:pStyle w:val="9"/>
              <w:spacing w:before="154" w:line="224" w:lineRule="auto"/>
              <w:ind w:left="582"/>
              <w:rPr>
                <w:rFonts w:hint="eastAsia" w:ascii="仿宋" w:hAnsi="仿宋" w:eastAsia="仿宋" w:cs="仿宋"/>
                <w:sz w:val="28"/>
                <w:szCs w:val="28"/>
              </w:rPr>
            </w:pPr>
            <w:r>
              <w:rPr>
                <w:rFonts w:hint="eastAsia" w:ascii="仿宋" w:hAnsi="仿宋" w:eastAsia="仿宋" w:cs="仿宋"/>
                <w:spacing w:val="-3"/>
                <w:sz w:val="28"/>
                <w:szCs w:val="28"/>
              </w:rPr>
              <w:t>第一零零条</w:t>
            </w:r>
          </w:p>
        </w:tc>
        <w:tc>
          <w:tcPr>
            <w:tcW w:w="6381" w:type="dxa"/>
            <w:noWrap w:val="0"/>
            <w:vAlign w:val="top"/>
          </w:tcPr>
          <w:p w14:paraId="3036FE58">
            <w:pPr>
              <w:pStyle w:val="9"/>
              <w:spacing w:before="153" w:line="221" w:lineRule="auto"/>
              <w:jc w:val="right"/>
              <w:rPr>
                <w:rFonts w:hint="eastAsia" w:ascii="仿宋" w:hAnsi="仿宋" w:eastAsia="仿宋" w:cs="仿宋"/>
                <w:sz w:val="28"/>
                <w:szCs w:val="28"/>
              </w:rPr>
            </w:pPr>
            <w:r>
              <w:rPr>
                <w:rFonts w:hint="eastAsia" w:ascii="仿宋" w:hAnsi="仿宋" w:eastAsia="仿宋" w:cs="仿宋"/>
                <w:spacing w:val="3"/>
                <w:sz w:val="28"/>
                <w:szCs w:val="28"/>
              </w:rPr>
              <w:t>应尽可能以支票支付，支票的签发与保管，皆应有</w:t>
            </w:r>
          </w:p>
        </w:tc>
      </w:tr>
      <w:tr w14:paraId="187836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53378012">
            <w:pPr>
              <w:pStyle w:val="9"/>
              <w:spacing w:before="153" w:line="227" w:lineRule="auto"/>
              <w:rPr>
                <w:rFonts w:hint="eastAsia" w:ascii="仿宋" w:hAnsi="仿宋" w:eastAsia="仿宋" w:cs="仿宋"/>
                <w:sz w:val="28"/>
                <w:szCs w:val="28"/>
              </w:rPr>
            </w:pPr>
            <w:r>
              <w:rPr>
                <w:rFonts w:hint="eastAsia" w:ascii="仿宋" w:hAnsi="仿宋" w:eastAsia="仿宋" w:cs="仿宋"/>
                <w:spacing w:val="-1"/>
                <w:sz w:val="28"/>
                <w:szCs w:val="28"/>
              </w:rPr>
              <w:t>严密的控制。</w:t>
            </w:r>
          </w:p>
        </w:tc>
        <w:tc>
          <w:tcPr>
            <w:tcW w:w="6381" w:type="dxa"/>
            <w:noWrap w:val="0"/>
            <w:vAlign w:val="top"/>
          </w:tcPr>
          <w:p w14:paraId="70C74241">
            <w:pPr>
              <w:rPr>
                <w:rFonts w:hint="eastAsia" w:ascii="仿宋" w:hAnsi="仿宋" w:eastAsia="仿宋" w:cs="仿宋"/>
                <w:sz w:val="21"/>
              </w:rPr>
            </w:pPr>
          </w:p>
        </w:tc>
      </w:tr>
      <w:tr w14:paraId="46FC04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260F9114">
            <w:pPr>
              <w:pStyle w:val="9"/>
              <w:spacing w:before="154" w:line="224" w:lineRule="auto"/>
              <w:ind w:left="582"/>
              <w:rPr>
                <w:rFonts w:hint="eastAsia" w:ascii="仿宋" w:hAnsi="仿宋" w:eastAsia="仿宋" w:cs="仿宋"/>
                <w:sz w:val="28"/>
                <w:szCs w:val="28"/>
              </w:rPr>
            </w:pPr>
            <w:r>
              <w:rPr>
                <w:rFonts w:hint="eastAsia" w:ascii="仿宋" w:hAnsi="仿宋" w:eastAsia="仿宋" w:cs="仿宋"/>
                <w:spacing w:val="-3"/>
                <w:sz w:val="28"/>
                <w:szCs w:val="28"/>
              </w:rPr>
              <w:t>第一零一条</w:t>
            </w:r>
          </w:p>
        </w:tc>
        <w:tc>
          <w:tcPr>
            <w:tcW w:w="6381" w:type="dxa"/>
            <w:noWrap w:val="0"/>
            <w:vAlign w:val="top"/>
          </w:tcPr>
          <w:p w14:paraId="5E3722DD">
            <w:pPr>
              <w:pStyle w:val="9"/>
              <w:spacing w:before="153" w:line="221" w:lineRule="auto"/>
              <w:jc w:val="right"/>
              <w:rPr>
                <w:rFonts w:hint="eastAsia" w:ascii="仿宋" w:hAnsi="仿宋" w:eastAsia="仿宋" w:cs="仿宋"/>
                <w:sz w:val="28"/>
                <w:szCs w:val="28"/>
              </w:rPr>
            </w:pPr>
            <w:r>
              <w:rPr>
                <w:rFonts w:hint="eastAsia" w:ascii="仿宋" w:hAnsi="仿宋" w:eastAsia="仿宋" w:cs="仿宋"/>
                <w:spacing w:val="1"/>
                <w:sz w:val="28"/>
                <w:szCs w:val="28"/>
              </w:rPr>
              <w:t>已签章的付款支票，不得由该支票签章人，或核决</w:t>
            </w:r>
          </w:p>
        </w:tc>
      </w:tr>
      <w:tr w14:paraId="3F7277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0" w:hRule="atLeast"/>
        </w:trPr>
        <w:tc>
          <w:tcPr>
            <w:tcW w:w="2116" w:type="dxa"/>
            <w:noWrap w:val="0"/>
            <w:vAlign w:val="top"/>
          </w:tcPr>
          <w:p w14:paraId="3A72DDC6">
            <w:pPr>
              <w:pStyle w:val="9"/>
              <w:spacing w:before="153" w:line="226" w:lineRule="auto"/>
              <w:ind w:left="1"/>
              <w:rPr>
                <w:rFonts w:hint="eastAsia" w:ascii="仿宋" w:hAnsi="仿宋" w:eastAsia="仿宋" w:cs="仿宋"/>
                <w:sz w:val="28"/>
                <w:szCs w:val="28"/>
              </w:rPr>
            </w:pPr>
            <w:r>
              <w:rPr>
                <w:rFonts w:hint="eastAsia" w:ascii="仿宋" w:hAnsi="仿宋" w:eastAsia="仿宋" w:cs="仿宋"/>
                <w:spacing w:val="-1"/>
                <w:sz w:val="28"/>
                <w:szCs w:val="28"/>
              </w:rPr>
              <w:t>人领取或寄交。</w:t>
            </w:r>
          </w:p>
        </w:tc>
        <w:tc>
          <w:tcPr>
            <w:tcW w:w="6381" w:type="dxa"/>
            <w:noWrap w:val="0"/>
            <w:vAlign w:val="top"/>
          </w:tcPr>
          <w:p w14:paraId="48FEADA2">
            <w:pPr>
              <w:rPr>
                <w:rFonts w:hint="eastAsia" w:ascii="仿宋" w:hAnsi="仿宋" w:eastAsia="仿宋" w:cs="仿宋"/>
                <w:sz w:val="21"/>
              </w:rPr>
            </w:pPr>
          </w:p>
        </w:tc>
      </w:tr>
      <w:tr w14:paraId="0DBF53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6" w:hRule="atLeast"/>
        </w:trPr>
        <w:tc>
          <w:tcPr>
            <w:tcW w:w="2116" w:type="dxa"/>
            <w:noWrap w:val="0"/>
            <w:vAlign w:val="top"/>
          </w:tcPr>
          <w:p w14:paraId="54F7AB40">
            <w:pPr>
              <w:pStyle w:val="9"/>
              <w:spacing w:before="153" w:line="186" w:lineRule="auto"/>
              <w:ind w:left="582"/>
              <w:rPr>
                <w:rFonts w:hint="eastAsia" w:ascii="仿宋" w:hAnsi="仿宋" w:eastAsia="仿宋" w:cs="仿宋"/>
                <w:sz w:val="28"/>
                <w:szCs w:val="28"/>
              </w:rPr>
            </w:pPr>
            <w:r>
              <w:rPr>
                <w:rFonts w:hint="eastAsia" w:ascii="仿宋" w:hAnsi="仿宋" w:eastAsia="仿宋" w:cs="仿宋"/>
                <w:spacing w:val="1"/>
                <w:sz w:val="28"/>
                <w:szCs w:val="28"/>
              </w:rPr>
              <w:t>第一零二条</w:t>
            </w:r>
          </w:p>
        </w:tc>
        <w:tc>
          <w:tcPr>
            <w:tcW w:w="6381" w:type="dxa"/>
            <w:noWrap w:val="0"/>
            <w:vAlign w:val="top"/>
          </w:tcPr>
          <w:p w14:paraId="18B1DAE1">
            <w:pPr>
              <w:pStyle w:val="9"/>
              <w:spacing w:before="153" w:line="186" w:lineRule="auto"/>
              <w:jc w:val="right"/>
              <w:rPr>
                <w:rFonts w:hint="eastAsia" w:ascii="仿宋" w:hAnsi="仿宋" w:eastAsia="仿宋" w:cs="仿宋"/>
                <w:sz w:val="28"/>
                <w:szCs w:val="28"/>
              </w:rPr>
            </w:pPr>
            <w:r>
              <w:rPr>
                <w:rFonts w:hint="eastAsia" w:ascii="仿宋" w:hAnsi="仿宋" w:eastAsia="仿宋" w:cs="仿宋"/>
                <w:spacing w:val="3"/>
                <w:sz w:val="28"/>
                <w:szCs w:val="28"/>
              </w:rPr>
              <w:t>有关现金、存货或其他流动资产收发的单据，</w:t>
            </w:r>
            <w:r>
              <w:rPr>
                <w:rFonts w:hint="eastAsia" w:ascii="仿宋" w:hAnsi="仿宋" w:eastAsia="仿宋" w:cs="仿宋"/>
                <w:spacing w:val="2"/>
                <w:sz w:val="28"/>
                <w:szCs w:val="28"/>
              </w:rPr>
              <w:t>应事</w:t>
            </w:r>
          </w:p>
        </w:tc>
      </w:tr>
    </w:tbl>
    <w:p w14:paraId="4FF23B51">
      <w:pPr>
        <w:pStyle w:val="2"/>
        <w:spacing w:before="308" w:line="222" w:lineRule="auto"/>
        <w:ind w:left="10"/>
        <w:rPr>
          <w:rFonts w:hint="eastAsia" w:ascii="仿宋" w:hAnsi="仿宋" w:eastAsia="仿宋" w:cs="仿宋"/>
        </w:rPr>
      </w:pPr>
      <w:r>
        <w:rPr>
          <w:rFonts w:hint="eastAsia" w:ascii="仿宋" w:hAnsi="仿宋" w:eastAsia="仿宋" w:cs="仿宋"/>
          <w:spacing w:val="-2"/>
        </w:rPr>
        <w:t>先印妥连续编号。</w:t>
      </w:r>
    </w:p>
    <w:p w14:paraId="682D7A45">
      <w:pPr>
        <w:spacing w:line="222" w:lineRule="auto"/>
        <w:rPr>
          <w:rFonts w:hint="eastAsia" w:ascii="仿宋" w:hAnsi="仿宋" w:eastAsia="仿宋" w:cs="仿宋"/>
        </w:rPr>
        <w:sectPr>
          <w:footerReference r:id="rId58" w:type="default"/>
          <w:pgSz w:w="11905" w:h="16839"/>
          <w:pgMar w:top="1431" w:right="1621" w:bottom="1235" w:left="1704" w:header="0" w:footer="1071" w:gutter="0"/>
          <w:pgNumType w:fmt="decimal"/>
          <w:cols w:space="720" w:num="1"/>
        </w:sectPr>
      </w:pPr>
    </w:p>
    <w:p w14:paraId="581F33D3">
      <w:pPr>
        <w:pStyle w:val="2"/>
        <w:spacing w:before="91" w:line="377" w:lineRule="auto"/>
        <w:ind w:left="43" w:right="98" w:firstLine="538"/>
        <w:rPr>
          <w:rFonts w:hint="eastAsia" w:ascii="仿宋" w:hAnsi="仿宋" w:eastAsia="仿宋" w:cs="仿宋"/>
        </w:rPr>
      </w:pPr>
      <w:r>
        <w:rPr>
          <w:rFonts w:hint="eastAsia" w:ascii="仿宋" w:hAnsi="仿宋" w:eastAsia="仿宋" w:cs="仿宋"/>
          <w:spacing w:val="2"/>
        </w:rPr>
        <w:t>第一零三条  负责现金、有价证券及其他贵重资产处理责任的人</w:t>
      </w:r>
      <w:r>
        <w:rPr>
          <w:rFonts w:hint="eastAsia" w:ascii="仿宋" w:hAnsi="仿宋" w:eastAsia="仿宋" w:cs="仿宋"/>
          <w:spacing w:val="18"/>
        </w:rPr>
        <w:t xml:space="preserve"> </w:t>
      </w:r>
      <w:r>
        <w:rPr>
          <w:rFonts w:hint="eastAsia" w:ascii="仿宋" w:hAnsi="仿宋" w:eastAsia="仿宋" w:cs="仿宋"/>
          <w:spacing w:val="-5"/>
        </w:rPr>
        <w:t>员，须要有充分保证。</w:t>
      </w:r>
    </w:p>
    <w:p w14:paraId="2CAB9CA5">
      <w:pPr>
        <w:pStyle w:val="2"/>
        <w:spacing w:before="55" w:line="221" w:lineRule="auto"/>
        <w:ind w:left="582"/>
        <w:rPr>
          <w:rFonts w:hint="eastAsia" w:ascii="仿宋" w:hAnsi="仿宋" w:eastAsia="仿宋" w:cs="仿宋"/>
        </w:rPr>
      </w:pPr>
      <w:r>
        <w:rPr>
          <w:rFonts w:hint="eastAsia" w:ascii="仿宋" w:hAnsi="仿宋" w:eastAsia="仿宋" w:cs="仿宋"/>
          <w:spacing w:val="-1"/>
        </w:rPr>
        <w:t>第一零四条  单据开具尽可能一次复写，并避免涂改。</w:t>
      </w:r>
    </w:p>
    <w:p w14:paraId="7B04C82F">
      <w:pPr>
        <w:pStyle w:val="2"/>
        <w:spacing w:before="266" w:line="377" w:lineRule="auto"/>
        <w:ind w:left="2" w:right="98" w:firstLine="579"/>
        <w:rPr>
          <w:rFonts w:hint="eastAsia" w:ascii="仿宋" w:hAnsi="仿宋" w:eastAsia="仿宋" w:cs="仿宋"/>
        </w:rPr>
      </w:pPr>
      <w:r>
        <w:rPr>
          <w:rFonts w:hint="eastAsia" w:ascii="仿宋" w:hAnsi="仿宋" w:eastAsia="仿宋" w:cs="仿宋"/>
          <w:spacing w:val="2"/>
        </w:rPr>
        <w:t>第一零五条  各项付款凭据一经支付，应即加盖支付印戮（现金</w:t>
      </w:r>
      <w:r>
        <w:rPr>
          <w:rFonts w:hint="eastAsia" w:ascii="仿宋" w:hAnsi="仿宋" w:eastAsia="仿宋" w:cs="仿宋"/>
          <w:spacing w:val="18"/>
        </w:rPr>
        <w:t xml:space="preserve"> </w:t>
      </w:r>
      <w:r>
        <w:rPr>
          <w:rFonts w:hint="eastAsia" w:ascii="仿宋" w:hAnsi="仿宋" w:eastAsia="仿宋" w:cs="仿宋"/>
          <w:spacing w:val="-1"/>
        </w:rPr>
        <w:t>付讫或银行付讫）销案，防止重复出款。</w:t>
      </w:r>
    </w:p>
    <w:p w14:paraId="11999DF4">
      <w:pPr>
        <w:pStyle w:val="2"/>
        <w:spacing w:before="56" w:line="377" w:lineRule="auto"/>
        <w:ind w:left="20" w:right="100" w:firstLine="561"/>
        <w:rPr>
          <w:rFonts w:hint="eastAsia" w:ascii="仿宋" w:hAnsi="仿宋" w:eastAsia="仿宋" w:cs="仿宋"/>
        </w:rPr>
      </w:pPr>
      <w:r>
        <w:rPr>
          <w:rFonts w:hint="eastAsia" w:ascii="仿宋" w:hAnsi="仿宋" w:eastAsia="仿宋" w:cs="仿宋"/>
          <w:spacing w:val="2"/>
        </w:rPr>
        <w:t>第一零六条  存于内部保险箱或银行保管箱的有价证券等贵重物</w:t>
      </w:r>
      <w:r>
        <w:rPr>
          <w:rFonts w:hint="eastAsia" w:ascii="仿宋" w:hAnsi="仿宋" w:eastAsia="仿宋" w:cs="仿宋"/>
          <w:spacing w:val="16"/>
        </w:rPr>
        <w:t xml:space="preserve"> </w:t>
      </w:r>
      <w:r>
        <w:rPr>
          <w:rFonts w:hint="eastAsia" w:ascii="仿宋" w:hAnsi="仿宋" w:eastAsia="仿宋" w:cs="仿宋"/>
          <w:spacing w:val="-2"/>
        </w:rPr>
        <w:t>品，原则上应由二人以上共同保管。</w:t>
      </w:r>
    </w:p>
    <w:p w14:paraId="6E50252D">
      <w:pPr>
        <w:pStyle w:val="2"/>
        <w:spacing w:before="57" w:line="383" w:lineRule="auto"/>
        <w:ind w:left="1" w:right="19" w:firstLine="581"/>
        <w:rPr>
          <w:rFonts w:hint="eastAsia" w:ascii="仿宋" w:hAnsi="仿宋" w:eastAsia="仿宋" w:cs="仿宋"/>
        </w:rPr>
      </w:pPr>
      <w:r>
        <w:rPr>
          <w:rFonts w:hint="eastAsia" w:ascii="仿宋" w:hAnsi="仿宋" w:eastAsia="仿宋" w:cs="仿宋"/>
          <w:spacing w:val="2"/>
        </w:rPr>
        <w:t>第一零七条  倘人员编制许可，下列职责应予分立，避免集中一</w:t>
      </w:r>
      <w:r>
        <w:rPr>
          <w:rFonts w:hint="eastAsia" w:ascii="仿宋" w:hAnsi="仿宋" w:eastAsia="仿宋" w:cs="仿宋"/>
          <w:spacing w:val="16"/>
        </w:rPr>
        <w:t xml:space="preserve"> </w:t>
      </w:r>
      <w:r>
        <w:rPr>
          <w:rFonts w:hint="eastAsia" w:ascii="仿宋" w:hAnsi="仿宋" w:eastAsia="仿宋" w:cs="仿宋"/>
          <w:spacing w:val="-3"/>
        </w:rPr>
        <w:t>人。出纳与帐务员，财务主管与会计主管，采</w:t>
      </w:r>
      <w:r>
        <w:rPr>
          <w:rFonts w:hint="eastAsia" w:ascii="仿宋" w:hAnsi="仿宋" w:eastAsia="仿宋" w:cs="仿宋"/>
          <w:spacing w:val="-4"/>
        </w:rPr>
        <w:t>购与验收，销货与仓储，</w:t>
      </w:r>
      <w:r>
        <w:rPr>
          <w:rFonts w:hint="eastAsia" w:ascii="仿宋" w:hAnsi="仿宋" w:eastAsia="仿宋" w:cs="仿宋"/>
        </w:rPr>
        <w:t xml:space="preserve"> 薪工计算与支付，收款与帐务，装运与仓储，订货</w:t>
      </w:r>
      <w:r>
        <w:rPr>
          <w:rFonts w:hint="eastAsia" w:ascii="仿宋" w:hAnsi="仿宋" w:eastAsia="仿宋" w:cs="仿宋"/>
          <w:spacing w:val="-1"/>
        </w:rPr>
        <w:t>与仓储等等。</w:t>
      </w:r>
    </w:p>
    <w:p w14:paraId="32C6E5FC">
      <w:pPr>
        <w:pStyle w:val="2"/>
        <w:spacing w:before="54" w:line="379" w:lineRule="auto"/>
        <w:ind w:right="100" w:firstLine="582"/>
        <w:rPr>
          <w:rFonts w:hint="eastAsia" w:ascii="仿宋" w:hAnsi="仿宋" w:eastAsia="仿宋" w:cs="仿宋"/>
        </w:rPr>
      </w:pPr>
      <w:r>
        <w:rPr>
          <w:rFonts w:hint="eastAsia" w:ascii="仿宋" w:hAnsi="仿宋" w:eastAsia="仿宋" w:cs="仿宋"/>
          <w:spacing w:val="2"/>
        </w:rPr>
        <w:t>第一零八条  信用授与、折让折扣、客户赠品、招待等，皆应严</w:t>
      </w:r>
      <w:r>
        <w:rPr>
          <w:rFonts w:hint="eastAsia" w:ascii="仿宋" w:hAnsi="仿宋" w:eastAsia="仿宋" w:cs="仿宋"/>
          <w:spacing w:val="16"/>
        </w:rPr>
        <w:t xml:space="preserve"> </w:t>
      </w:r>
      <w:r>
        <w:rPr>
          <w:rFonts w:hint="eastAsia" w:ascii="仿宋" w:hAnsi="仿宋" w:eastAsia="仿宋" w:cs="仿宋"/>
          <w:spacing w:val="-1"/>
        </w:rPr>
        <w:t>格管理。</w:t>
      </w:r>
    </w:p>
    <w:p w14:paraId="539BF60A">
      <w:pPr>
        <w:pStyle w:val="2"/>
        <w:spacing w:before="50" w:line="379" w:lineRule="auto"/>
        <w:ind w:left="8" w:right="141" w:firstLine="573"/>
        <w:rPr>
          <w:rFonts w:hint="eastAsia" w:ascii="仿宋" w:hAnsi="仿宋" w:eastAsia="仿宋" w:cs="仿宋"/>
        </w:rPr>
      </w:pPr>
      <w:r>
        <w:rPr>
          <w:rFonts w:hint="eastAsia" w:ascii="仿宋" w:hAnsi="仿宋" w:eastAsia="仿宋" w:cs="仿宋"/>
          <w:spacing w:val="1"/>
        </w:rPr>
        <w:t>第一零九条  定期举行资产的全面盘点，包括原物料、在制品、</w:t>
      </w:r>
      <w:r>
        <w:rPr>
          <w:rFonts w:hint="eastAsia" w:ascii="仿宋" w:hAnsi="仿宋" w:eastAsia="仿宋" w:cs="仿宋"/>
          <w:spacing w:val="3"/>
        </w:rPr>
        <w:t xml:space="preserve"> </w:t>
      </w:r>
      <w:r>
        <w:rPr>
          <w:rFonts w:hint="eastAsia" w:ascii="仿宋" w:hAnsi="仿宋" w:eastAsia="仿宋" w:cs="仿宋"/>
          <w:spacing w:val="-1"/>
        </w:rPr>
        <w:t>成品、用品、固定资产等(每年一次为宜)。</w:t>
      </w:r>
    </w:p>
    <w:p w14:paraId="2319E60D">
      <w:pPr>
        <w:pStyle w:val="2"/>
        <w:spacing w:before="51" w:line="380" w:lineRule="auto"/>
        <w:ind w:left="4" w:right="98" w:firstLine="578"/>
        <w:rPr>
          <w:rFonts w:hint="eastAsia" w:ascii="仿宋" w:hAnsi="仿宋" w:eastAsia="仿宋" w:cs="仿宋"/>
        </w:rPr>
      </w:pPr>
      <w:r>
        <w:rPr>
          <w:rFonts w:hint="eastAsia" w:ascii="仿宋" w:hAnsi="仿宋" w:eastAsia="仿宋" w:cs="仿宋"/>
          <w:spacing w:val="2"/>
        </w:rPr>
        <w:t>第一一零条  尽可能订立各项工作的书面手册，以避免误会，促</w:t>
      </w:r>
      <w:r>
        <w:rPr>
          <w:rFonts w:hint="eastAsia" w:ascii="仿宋" w:hAnsi="仿宋" w:eastAsia="仿宋" w:cs="仿宋"/>
          <w:spacing w:val="18"/>
        </w:rPr>
        <w:t xml:space="preserve"> </w:t>
      </w:r>
      <w:r>
        <w:rPr>
          <w:rFonts w:hint="eastAsia" w:ascii="仿宋" w:hAnsi="仿宋" w:eastAsia="仿宋" w:cs="仿宋"/>
          <w:spacing w:val="-2"/>
        </w:rPr>
        <w:t>进效率。</w:t>
      </w:r>
    </w:p>
    <w:p w14:paraId="65E2A10F">
      <w:pPr>
        <w:pStyle w:val="2"/>
        <w:spacing w:before="48" w:line="225" w:lineRule="auto"/>
        <w:ind w:left="582"/>
        <w:rPr>
          <w:rFonts w:hint="eastAsia" w:ascii="仿宋" w:hAnsi="仿宋" w:eastAsia="仿宋" w:cs="仿宋"/>
        </w:rPr>
      </w:pPr>
      <w:r>
        <w:rPr>
          <w:rFonts w:hint="eastAsia" w:ascii="仿宋" w:hAnsi="仿宋" w:eastAsia="仿宋" w:cs="仿宋"/>
          <w:spacing w:val="-7"/>
        </w:rPr>
        <w:t>第二节</w:t>
      </w:r>
      <w:r>
        <w:rPr>
          <w:rFonts w:hint="eastAsia" w:ascii="仿宋" w:hAnsi="仿宋" w:eastAsia="仿宋" w:cs="仿宋"/>
          <w:spacing w:val="11"/>
        </w:rPr>
        <w:t xml:space="preserve">  </w:t>
      </w:r>
      <w:r>
        <w:rPr>
          <w:rFonts w:hint="eastAsia" w:ascii="仿宋" w:hAnsi="仿宋" w:eastAsia="仿宋" w:cs="仿宋"/>
          <w:spacing w:val="-7"/>
        </w:rPr>
        <w:t>帐务稽核</w:t>
      </w:r>
    </w:p>
    <w:p w14:paraId="34257A0E">
      <w:pPr>
        <w:pStyle w:val="2"/>
        <w:spacing w:before="258" w:line="221" w:lineRule="auto"/>
        <w:ind w:left="582"/>
        <w:rPr>
          <w:rFonts w:hint="eastAsia" w:ascii="仿宋" w:hAnsi="仿宋" w:eastAsia="仿宋" w:cs="仿宋"/>
        </w:rPr>
      </w:pPr>
      <w:r>
        <w:rPr>
          <w:rFonts w:hint="eastAsia" w:ascii="仿宋" w:hAnsi="仿宋" w:eastAsia="仿宋" w:cs="仿宋"/>
          <w:spacing w:val="-1"/>
        </w:rPr>
        <w:t>第一一一条  记帐凭证的审核或检查时，应注意下列事项</w:t>
      </w:r>
    </w:p>
    <w:p w14:paraId="449F31FD">
      <w:pPr>
        <w:pStyle w:val="2"/>
        <w:spacing w:before="266" w:line="308" w:lineRule="auto"/>
        <w:ind w:left="8" w:right="98" w:firstLine="610"/>
        <w:rPr>
          <w:rFonts w:hint="eastAsia" w:ascii="仿宋" w:hAnsi="仿宋" w:eastAsia="仿宋" w:cs="仿宋"/>
        </w:rPr>
      </w:pPr>
      <w:r>
        <w:rPr>
          <w:rFonts w:hint="eastAsia" w:ascii="仿宋" w:hAnsi="仿宋" w:eastAsia="仿宋" w:cs="仿宋"/>
          <w:spacing w:val="1"/>
        </w:rPr>
        <w:t>(一)每一交易行为发生，是否按规定填制传票，如有积压或事后</w:t>
      </w:r>
      <w:r>
        <w:rPr>
          <w:rFonts w:hint="eastAsia" w:ascii="仿宋" w:hAnsi="仿宋" w:eastAsia="仿宋" w:cs="仿宋"/>
          <w:spacing w:val="10"/>
        </w:rPr>
        <w:t xml:space="preserve"> </w:t>
      </w:r>
      <w:r>
        <w:rPr>
          <w:rFonts w:hint="eastAsia" w:ascii="仿宋" w:hAnsi="仿宋" w:eastAsia="仿宋" w:cs="仿宋"/>
          <w:spacing w:val="-2"/>
        </w:rPr>
        <w:t>补制者，应查明其原因。</w:t>
      </w:r>
    </w:p>
    <w:p w14:paraId="1153F431">
      <w:pPr>
        <w:pStyle w:val="2"/>
        <w:spacing w:before="264" w:line="310" w:lineRule="auto"/>
        <w:ind w:left="1" w:firstLine="618"/>
        <w:rPr>
          <w:rFonts w:hint="eastAsia" w:ascii="仿宋" w:hAnsi="仿宋" w:eastAsia="仿宋" w:cs="仿宋"/>
        </w:rPr>
      </w:pPr>
      <w:r>
        <w:rPr>
          <w:rFonts w:hint="eastAsia" w:ascii="仿宋" w:hAnsi="仿宋" w:eastAsia="仿宋" w:cs="仿宋"/>
          <w:spacing w:val="-7"/>
        </w:rPr>
        <w:t>(二)会计科目、子</w:t>
      </w:r>
      <w:r>
        <w:rPr>
          <w:rFonts w:hint="eastAsia" w:ascii="仿宋" w:hAnsi="仿宋" w:eastAsia="仿宋" w:cs="仿宋"/>
          <w:spacing w:val="-68"/>
        </w:rPr>
        <w:t xml:space="preserve"> </w:t>
      </w:r>
      <w:r>
        <w:rPr>
          <w:rFonts w:hint="eastAsia" w:ascii="仿宋" w:hAnsi="仿宋" w:eastAsia="仿宋" w:cs="仿宋"/>
          <w:spacing w:val="-7"/>
        </w:rPr>
        <w:t>目、细目有无误用，摘要是否适当，</w:t>
      </w:r>
      <w:r>
        <w:rPr>
          <w:rFonts w:hint="eastAsia" w:ascii="仿宋" w:hAnsi="仿宋" w:eastAsia="仿宋" w:cs="仿宋"/>
          <w:spacing w:val="-8"/>
        </w:rPr>
        <w:t>有无遗漏、</w:t>
      </w:r>
      <w:r>
        <w:rPr>
          <w:rFonts w:hint="eastAsia" w:ascii="仿宋" w:hAnsi="仿宋" w:eastAsia="仿宋" w:cs="仿宋"/>
        </w:rPr>
        <w:t xml:space="preserve"> </w:t>
      </w:r>
      <w:r>
        <w:rPr>
          <w:rFonts w:hint="eastAsia" w:ascii="仿宋" w:hAnsi="仿宋" w:eastAsia="仿宋" w:cs="仿宋"/>
          <w:spacing w:val="-1"/>
        </w:rPr>
        <w:t>错误以及各项数字的计算是否正确。</w:t>
      </w:r>
    </w:p>
    <w:p w14:paraId="69172FE9">
      <w:pPr>
        <w:spacing w:line="310" w:lineRule="auto"/>
        <w:rPr>
          <w:rFonts w:hint="eastAsia" w:ascii="仿宋" w:hAnsi="仿宋" w:eastAsia="仿宋" w:cs="仿宋"/>
        </w:rPr>
        <w:sectPr>
          <w:footerReference r:id="rId59" w:type="default"/>
          <w:pgSz w:w="11905" w:h="16839"/>
          <w:pgMar w:top="1431" w:right="1602" w:bottom="1236" w:left="1704" w:header="0" w:footer="1071" w:gutter="0"/>
          <w:pgNumType w:fmt="decimal"/>
          <w:cols w:space="720" w:num="1"/>
        </w:sectPr>
      </w:pPr>
    </w:p>
    <w:p w14:paraId="21EAF957">
      <w:pPr>
        <w:pStyle w:val="2"/>
        <w:spacing w:before="91" w:line="221" w:lineRule="auto"/>
        <w:ind w:left="619"/>
        <w:rPr>
          <w:rFonts w:hint="eastAsia" w:ascii="仿宋" w:hAnsi="仿宋" w:eastAsia="仿宋" w:cs="仿宋"/>
        </w:rPr>
      </w:pPr>
      <w:r>
        <w:rPr>
          <w:rFonts w:hint="eastAsia" w:ascii="仿宋" w:hAnsi="仿宋" w:eastAsia="仿宋" w:cs="仿宋"/>
          <w:spacing w:val="-4"/>
        </w:rPr>
        <w:t>(三)转帐是否合理，借贷方数字是否相符。</w:t>
      </w:r>
    </w:p>
    <w:p w14:paraId="67E73465">
      <w:pPr>
        <w:pStyle w:val="2"/>
        <w:spacing w:before="265" w:line="366" w:lineRule="auto"/>
        <w:ind w:left="291" w:right="102" w:firstLine="328"/>
        <w:rPr>
          <w:rFonts w:hint="eastAsia" w:ascii="仿宋" w:hAnsi="仿宋" w:eastAsia="仿宋" w:cs="仿宋"/>
        </w:rPr>
      </w:pPr>
      <w:r>
        <w:rPr>
          <w:rFonts w:hint="eastAsia" w:ascii="仿宋" w:hAnsi="仿宋" w:eastAsia="仿宋" w:cs="仿宋"/>
          <w:spacing w:val="1"/>
        </w:rPr>
        <w:t>(四)应加盖的戮记编号等手续是否完备，有关人员的签章是否齐</w:t>
      </w:r>
      <w:r>
        <w:rPr>
          <w:rFonts w:hint="eastAsia" w:ascii="仿宋" w:hAnsi="仿宋" w:eastAsia="仿宋" w:cs="仿宋"/>
          <w:spacing w:val="10"/>
        </w:rPr>
        <w:t xml:space="preserve"> </w:t>
      </w:r>
      <w:r>
        <w:rPr>
          <w:rFonts w:hint="eastAsia" w:ascii="仿宋" w:hAnsi="仿宋" w:eastAsia="仿宋" w:cs="仿宋"/>
          <w:spacing w:val="-8"/>
        </w:rPr>
        <w:t>全。</w:t>
      </w:r>
    </w:p>
    <w:p w14:paraId="3A178B51">
      <w:pPr>
        <w:pStyle w:val="2"/>
        <w:spacing w:before="90" w:line="311" w:lineRule="auto"/>
        <w:ind w:left="279" w:right="102" w:firstLine="340"/>
        <w:rPr>
          <w:rFonts w:hint="eastAsia" w:ascii="仿宋" w:hAnsi="仿宋" w:eastAsia="仿宋" w:cs="仿宋"/>
        </w:rPr>
      </w:pPr>
      <w:r>
        <w:rPr>
          <w:rFonts w:hint="eastAsia" w:ascii="仿宋" w:hAnsi="仿宋" w:eastAsia="仿宋" w:cs="仿宋"/>
          <w:spacing w:val="1"/>
        </w:rPr>
        <w:t>(五)传票所附原始凭证是否合乎规定、齐全、确实及手续是否完</w:t>
      </w:r>
      <w:r>
        <w:rPr>
          <w:rFonts w:hint="eastAsia" w:ascii="仿宋" w:hAnsi="仿宋" w:eastAsia="仿宋" w:cs="仿宋"/>
          <w:spacing w:val="10"/>
        </w:rPr>
        <w:t xml:space="preserve"> </w:t>
      </w:r>
      <w:r>
        <w:rPr>
          <w:rFonts w:hint="eastAsia" w:ascii="仿宋" w:hAnsi="仿宋" w:eastAsia="仿宋" w:cs="仿宋"/>
          <w:spacing w:val="-2"/>
        </w:rPr>
        <w:t>备。</w:t>
      </w:r>
    </w:p>
    <w:p w14:paraId="7229D4D3">
      <w:pPr>
        <w:pStyle w:val="2"/>
        <w:spacing w:before="254" w:line="221" w:lineRule="auto"/>
        <w:ind w:left="619"/>
        <w:rPr>
          <w:rFonts w:hint="eastAsia" w:ascii="仿宋" w:hAnsi="仿宋" w:eastAsia="仿宋" w:cs="仿宋"/>
        </w:rPr>
      </w:pPr>
      <w:r>
        <w:rPr>
          <w:rFonts w:hint="eastAsia" w:ascii="仿宋" w:hAnsi="仿宋" w:eastAsia="仿宋" w:cs="仿宋"/>
          <w:spacing w:val="1"/>
        </w:rPr>
        <w:t>(六)传票编号是否连贯，有无重编、缺号现象，装订是否完整。</w:t>
      </w:r>
    </w:p>
    <w:p w14:paraId="31DB158C">
      <w:pPr>
        <w:spacing w:line="256" w:lineRule="auto"/>
        <w:rPr>
          <w:rFonts w:hint="eastAsia" w:ascii="仿宋" w:hAnsi="仿宋" w:eastAsia="仿宋" w:cs="仿宋"/>
          <w:sz w:val="21"/>
        </w:rPr>
      </w:pPr>
    </w:p>
    <w:p w14:paraId="2A312B87">
      <w:pPr>
        <w:spacing w:line="256" w:lineRule="auto"/>
        <w:rPr>
          <w:rFonts w:hint="eastAsia" w:ascii="仿宋" w:hAnsi="仿宋" w:eastAsia="仿宋" w:cs="仿宋"/>
          <w:sz w:val="21"/>
        </w:rPr>
      </w:pPr>
    </w:p>
    <w:p w14:paraId="00B3D86B">
      <w:pPr>
        <w:spacing w:line="257" w:lineRule="auto"/>
        <w:rPr>
          <w:rFonts w:hint="eastAsia" w:ascii="仿宋" w:hAnsi="仿宋" w:eastAsia="仿宋" w:cs="仿宋"/>
          <w:sz w:val="21"/>
        </w:rPr>
      </w:pPr>
    </w:p>
    <w:p w14:paraId="4B10E073">
      <w:pPr>
        <w:pStyle w:val="2"/>
        <w:spacing w:before="91" w:line="313" w:lineRule="auto"/>
        <w:ind w:left="66" w:right="102" w:firstLine="552"/>
        <w:rPr>
          <w:rFonts w:hint="eastAsia" w:ascii="仿宋" w:hAnsi="仿宋" w:eastAsia="仿宋" w:cs="仿宋"/>
        </w:rPr>
      </w:pPr>
      <w:r>
        <w:rPr>
          <w:rFonts w:hint="eastAsia" w:ascii="仿宋" w:hAnsi="仿宋" w:eastAsia="仿宋" w:cs="仿宋"/>
          <w:spacing w:val="1"/>
        </w:rPr>
        <w:t>(七)传票的保存方法及放置地点是否妥善，是否已登录日记簿或</w:t>
      </w:r>
      <w:r>
        <w:rPr>
          <w:rFonts w:hint="eastAsia" w:ascii="仿宋" w:hAnsi="仿宋" w:eastAsia="仿宋" w:cs="仿宋"/>
          <w:spacing w:val="10"/>
        </w:rPr>
        <w:t xml:space="preserve"> </w:t>
      </w:r>
      <w:r>
        <w:rPr>
          <w:rFonts w:hint="eastAsia" w:ascii="仿宋" w:hAnsi="仿宋" w:eastAsia="仿宋" w:cs="仿宋"/>
          <w:spacing w:val="-18"/>
        </w:rPr>
        <w:t>日计表。</w:t>
      </w:r>
    </w:p>
    <w:p w14:paraId="5A5F7CD4">
      <w:pPr>
        <w:pStyle w:val="2"/>
        <w:spacing w:before="251" w:line="308" w:lineRule="auto"/>
        <w:ind w:left="582" w:right="2203" w:firstLine="37"/>
        <w:rPr>
          <w:rFonts w:hint="eastAsia" w:ascii="仿宋" w:hAnsi="仿宋" w:eastAsia="仿宋" w:cs="仿宋"/>
        </w:rPr>
      </w:pPr>
      <w:r>
        <w:rPr>
          <w:rFonts w:hint="eastAsia" w:ascii="仿宋" w:hAnsi="仿宋" w:eastAsia="仿宋" w:cs="仿宋"/>
          <w:spacing w:val="-5"/>
        </w:rPr>
        <w:t>(八)传票的调阅及拆阅是否依照规定手续办理。</w:t>
      </w:r>
      <w:r>
        <w:rPr>
          <w:rFonts w:hint="eastAsia" w:ascii="仿宋" w:hAnsi="仿宋" w:eastAsia="仿宋" w:cs="仿宋"/>
          <w:spacing w:val="8"/>
        </w:rPr>
        <w:t xml:space="preserve"> </w:t>
      </w:r>
      <w:r>
        <w:rPr>
          <w:rFonts w:hint="eastAsia" w:ascii="仿宋" w:hAnsi="仿宋" w:eastAsia="仿宋" w:cs="仿宋"/>
          <w:spacing w:val="-2"/>
        </w:rPr>
        <w:t>第一一二条  帐簿检查时，应注意下列事项</w:t>
      </w:r>
    </w:p>
    <w:p w14:paraId="3FFECB95">
      <w:pPr>
        <w:pStyle w:val="2"/>
        <w:spacing w:before="266" w:line="308" w:lineRule="auto"/>
        <w:ind w:left="3" w:right="163" w:firstLine="616"/>
        <w:rPr>
          <w:rFonts w:hint="eastAsia" w:ascii="仿宋" w:hAnsi="仿宋" w:eastAsia="仿宋" w:cs="仿宋"/>
        </w:rPr>
      </w:pPr>
      <w:r>
        <w:rPr>
          <w:rFonts w:hint="eastAsia" w:ascii="仿宋" w:hAnsi="仿宋" w:eastAsia="仿宋" w:cs="仿宋"/>
          <w:spacing w:val="-1"/>
        </w:rPr>
        <w:t>(一)各种帐簿的记载，是否与传票相符应复核者，是否已复核，</w:t>
      </w:r>
      <w:r>
        <w:rPr>
          <w:rFonts w:hint="eastAsia" w:ascii="仿宋" w:hAnsi="仿宋" w:eastAsia="仿宋" w:cs="仿宋"/>
          <w:spacing w:val="7"/>
        </w:rPr>
        <w:t xml:space="preserve"> </w:t>
      </w:r>
      <w:r>
        <w:rPr>
          <w:rFonts w:hint="eastAsia" w:ascii="仿宋" w:hAnsi="仿宋" w:eastAsia="仿宋" w:cs="仿宋"/>
          <w:spacing w:val="-1"/>
        </w:rPr>
        <w:t>每日应记的帐，是否当日记载完毕。</w:t>
      </w:r>
    </w:p>
    <w:p w14:paraId="69C4B029">
      <w:pPr>
        <w:pStyle w:val="2"/>
        <w:spacing w:before="265" w:line="221" w:lineRule="auto"/>
        <w:jc w:val="right"/>
        <w:rPr>
          <w:rFonts w:hint="eastAsia" w:ascii="仿宋" w:hAnsi="仿宋" w:eastAsia="仿宋" w:cs="仿宋"/>
        </w:rPr>
      </w:pPr>
      <w:r>
        <w:rPr>
          <w:rFonts w:hint="eastAsia" w:ascii="仿宋" w:hAnsi="仿宋" w:eastAsia="仿宋" w:cs="仿宋"/>
          <w:spacing w:val="-5"/>
        </w:rPr>
        <w:t>(二)现金收付日记帐收付总额，是否与库存表当日收付金额相符。</w:t>
      </w:r>
    </w:p>
    <w:p w14:paraId="20CE857A">
      <w:pPr>
        <w:pStyle w:val="2"/>
        <w:spacing w:before="267" w:line="337" w:lineRule="auto"/>
        <w:ind w:right="102" w:firstLine="629"/>
        <w:rPr>
          <w:rFonts w:hint="eastAsia" w:ascii="仿宋" w:hAnsi="仿宋" w:eastAsia="仿宋" w:cs="仿宋"/>
        </w:rPr>
      </w:pPr>
      <w:r>
        <w:rPr>
          <w:rFonts w:hint="eastAsia" w:ascii="仿宋" w:hAnsi="仿宋" w:eastAsia="仿宋" w:cs="仿宋"/>
          <w:spacing w:val="1"/>
        </w:rPr>
        <w:t>(三)各科目明细分类帐各户或子目之和或未销讫各笔之和是</w:t>
      </w:r>
      <w:r>
        <w:rPr>
          <w:rFonts w:hint="eastAsia" w:ascii="仿宋" w:hAnsi="仿宋" w:eastAsia="仿宋" w:cs="仿宋"/>
        </w:rPr>
        <w:t xml:space="preserve">否与 </w:t>
      </w:r>
      <w:r>
        <w:rPr>
          <w:rFonts w:hint="eastAsia" w:ascii="仿宋" w:hAnsi="仿宋" w:eastAsia="仿宋" w:cs="仿宋"/>
          <w:spacing w:val="3"/>
        </w:rPr>
        <w:t>总分类帐各该科目之余额相等，是否按日或定期核对。相对科目之余</w:t>
      </w:r>
      <w:r>
        <w:rPr>
          <w:rFonts w:hint="eastAsia" w:ascii="仿宋" w:hAnsi="仿宋" w:eastAsia="仿宋" w:cs="仿宋"/>
          <w:spacing w:val="8"/>
        </w:rPr>
        <w:t xml:space="preserve"> </w:t>
      </w:r>
      <w:r>
        <w:rPr>
          <w:rFonts w:hint="eastAsia" w:ascii="仿宋" w:hAnsi="仿宋" w:eastAsia="仿宋" w:cs="仿宋"/>
          <w:spacing w:val="-1"/>
        </w:rPr>
        <w:t>额是否相符，有无漏转现象。</w:t>
      </w:r>
    </w:p>
    <w:p w14:paraId="51A495A1">
      <w:pPr>
        <w:pStyle w:val="2"/>
        <w:spacing w:before="265" w:line="339" w:lineRule="auto"/>
        <w:ind w:left="19" w:right="99" w:firstLine="599"/>
        <w:rPr>
          <w:rFonts w:hint="eastAsia" w:ascii="仿宋" w:hAnsi="仿宋" w:eastAsia="仿宋" w:cs="仿宋"/>
        </w:rPr>
      </w:pPr>
      <w:r>
        <w:rPr>
          <w:rFonts w:hint="eastAsia" w:ascii="仿宋" w:hAnsi="仿宋" w:eastAsia="仿宋" w:cs="仿宋"/>
          <w:spacing w:val="1"/>
        </w:rPr>
        <w:t>(四)各种帐簿记载错误的纠正划线、结转、地页等手续，是否依</w:t>
      </w:r>
      <w:r>
        <w:rPr>
          <w:rFonts w:hint="eastAsia" w:ascii="仿宋" w:hAnsi="仿宋" w:eastAsia="仿宋" w:cs="仿宋"/>
          <w:spacing w:val="13"/>
        </w:rPr>
        <w:t xml:space="preserve"> </w:t>
      </w:r>
      <w:r>
        <w:rPr>
          <w:rFonts w:hint="eastAsia" w:ascii="仿宋" w:hAnsi="仿宋" w:eastAsia="仿宋" w:cs="仿宋"/>
          <w:spacing w:val="-1"/>
        </w:rPr>
        <w:t>照规定办理，误露的空白帐页，有否划“</w:t>
      </w:r>
      <w:r>
        <w:rPr>
          <w:rFonts w:hint="eastAsia" w:ascii="仿宋" w:hAnsi="仿宋" w:eastAsia="仿宋" w:cs="仿宋"/>
          <w:spacing w:val="-71"/>
        </w:rPr>
        <w:t xml:space="preserve"> </w:t>
      </w:r>
      <w:r>
        <w:rPr>
          <w:rFonts w:hint="eastAsia" w:ascii="仿宋" w:hAnsi="仿宋" w:eastAsia="仿宋" w:cs="仿宋"/>
          <w:spacing w:val="-1"/>
        </w:rPr>
        <w:t>×</w:t>
      </w:r>
      <w:r>
        <w:rPr>
          <w:rFonts w:hint="eastAsia" w:ascii="仿宋" w:hAnsi="仿宋" w:eastAsia="仿宋" w:cs="仿宋"/>
          <w:spacing w:val="-100"/>
        </w:rPr>
        <w:t xml:space="preserve"> </w:t>
      </w:r>
      <w:r>
        <w:rPr>
          <w:rFonts w:hint="eastAsia" w:ascii="仿宋" w:hAnsi="仿宋" w:eastAsia="仿宋" w:cs="仿宋"/>
          <w:spacing w:val="-1"/>
        </w:rPr>
        <w:t>”形红线注销，并由记帐</w:t>
      </w:r>
      <w:r>
        <w:rPr>
          <w:rFonts w:hint="eastAsia" w:ascii="仿宋" w:hAnsi="仿宋" w:eastAsia="仿宋" w:cs="仿宋"/>
        </w:rPr>
        <w:t xml:space="preserve"> </w:t>
      </w:r>
      <w:r>
        <w:rPr>
          <w:rFonts w:hint="eastAsia" w:ascii="仿宋" w:hAnsi="仿宋" w:eastAsia="仿宋" w:cs="仿宋"/>
          <w:spacing w:val="-7"/>
        </w:rPr>
        <w:t>员及主办会计人员在“</w:t>
      </w:r>
      <w:r>
        <w:rPr>
          <w:rFonts w:hint="eastAsia" w:ascii="仿宋" w:hAnsi="仿宋" w:eastAsia="仿宋" w:cs="仿宋"/>
          <w:spacing w:val="-72"/>
        </w:rPr>
        <w:t xml:space="preserve"> </w:t>
      </w:r>
      <w:r>
        <w:rPr>
          <w:rFonts w:hint="eastAsia" w:ascii="仿宋" w:hAnsi="仿宋" w:eastAsia="仿宋" w:cs="仿宋"/>
          <w:spacing w:val="-7"/>
        </w:rPr>
        <w:t>×</w:t>
      </w:r>
      <w:r>
        <w:rPr>
          <w:rFonts w:hint="eastAsia" w:ascii="仿宋" w:hAnsi="仿宋" w:eastAsia="仿宋" w:cs="仿宋"/>
          <w:spacing w:val="-105"/>
        </w:rPr>
        <w:t xml:space="preserve"> </w:t>
      </w:r>
      <w:r>
        <w:rPr>
          <w:rFonts w:hint="eastAsia" w:ascii="仿宋" w:hAnsi="仿宋" w:eastAsia="仿宋" w:cs="仿宋"/>
          <w:spacing w:val="-7"/>
        </w:rPr>
        <w:t>”处盖章证明。</w:t>
      </w:r>
    </w:p>
    <w:p w14:paraId="571F862C">
      <w:pPr>
        <w:pStyle w:val="2"/>
        <w:spacing w:before="257" w:line="221" w:lineRule="auto"/>
        <w:ind w:left="619"/>
        <w:rPr>
          <w:rFonts w:hint="eastAsia" w:ascii="仿宋" w:hAnsi="仿宋" w:eastAsia="仿宋" w:cs="仿宋"/>
        </w:rPr>
      </w:pPr>
      <w:r>
        <w:rPr>
          <w:rFonts w:hint="eastAsia" w:ascii="仿宋" w:hAnsi="仿宋" w:eastAsia="仿宋" w:cs="仿宋"/>
          <w:spacing w:val="-3"/>
        </w:rPr>
        <w:t>(五)各种帐簿启用、移交及编制明细帐目等，是否完备</w:t>
      </w:r>
    </w:p>
    <w:p w14:paraId="3F907246">
      <w:pPr>
        <w:pStyle w:val="2"/>
        <w:spacing w:before="265" w:line="226" w:lineRule="auto"/>
        <w:ind w:left="619"/>
        <w:rPr>
          <w:rFonts w:hint="eastAsia" w:ascii="仿宋" w:hAnsi="仿宋" w:eastAsia="仿宋" w:cs="仿宋"/>
        </w:rPr>
      </w:pPr>
      <w:r>
        <w:rPr>
          <w:rFonts w:hint="eastAsia" w:ascii="仿宋" w:hAnsi="仿宋" w:eastAsia="仿宋" w:cs="仿宋"/>
          <w:spacing w:val="-4"/>
        </w:rPr>
        <w:t>(六)各种帐簿有无经核准后而自行改订者。</w:t>
      </w:r>
    </w:p>
    <w:p w14:paraId="07187BD2">
      <w:pPr>
        <w:spacing w:line="226" w:lineRule="auto"/>
        <w:rPr>
          <w:rFonts w:hint="eastAsia" w:ascii="仿宋" w:hAnsi="仿宋" w:eastAsia="仿宋" w:cs="仿宋"/>
        </w:rPr>
        <w:sectPr>
          <w:footerReference r:id="rId60" w:type="default"/>
          <w:pgSz w:w="11905" w:h="16839"/>
          <w:pgMar w:top="1431" w:right="1597" w:bottom="1236" w:left="1704" w:header="0" w:footer="1071" w:gutter="0"/>
          <w:pgNumType w:fmt="decimal"/>
          <w:cols w:space="720" w:num="1"/>
        </w:sectPr>
      </w:pPr>
    </w:p>
    <w:p w14:paraId="252EEB92">
      <w:pPr>
        <w:pStyle w:val="2"/>
        <w:spacing w:before="91" w:line="311" w:lineRule="auto"/>
        <w:ind w:left="21" w:right="102" w:firstLine="595"/>
        <w:rPr>
          <w:rFonts w:hint="eastAsia" w:ascii="仿宋" w:hAnsi="仿宋" w:eastAsia="仿宋" w:cs="仿宋"/>
        </w:rPr>
      </w:pPr>
      <w:r>
        <w:rPr>
          <w:rFonts w:hint="eastAsia" w:ascii="仿宋" w:hAnsi="仿宋" w:eastAsia="仿宋" w:cs="仿宋"/>
          <w:spacing w:val="1"/>
        </w:rPr>
        <w:t>(七)活页帐页的编号及保管，是否依照规定手续办理，订本式帐</w:t>
      </w:r>
      <w:r>
        <w:rPr>
          <w:rFonts w:hint="eastAsia" w:ascii="仿宋" w:hAnsi="仿宋" w:eastAsia="仿宋" w:cs="仿宋"/>
          <w:spacing w:val="10"/>
        </w:rPr>
        <w:t xml:space="preserve"> </w:t>
      </w:r>
      <w:r>
        <w:rPr>
          <w:rFonts w:hint="eastAsia" w:ascii="仿宋" w:hAnsi="仿宋" w:eastAsia="仿宋" w:cs="仿宋"/>
          <w:spacing w:val="-5"/>
        </w:rPr>
        <w:t>簿有无缺号。</w:t>
      </w:r>
    </w:p>
    <w:p w14:paraId="3AFCC0F8">
      <w:pPr>
        <w:pStyle w:val="2"/>
        <w:spacing w:before="256" w:line="313" w:lineRule="auto"/>
        <w:ind w:left="7" w:right="102" w:firstLine="747"/>
        <w:rPr>
          <w:rFonts w:hint="eastAsia" w:ascii="仿宋" w:hAnsi="仿宋" w:eastAsia="仿宋" w:cs="仿宋"/>
        </w:rPr>
      </w:pPr>
      <w:r>
        <w:rPr>
          <w:rFonts w:hint="eastAsia" w:ascii="仿宋" w:hAnsi="仿宋" w:eastAsia="仿宋" w:cs="仿宋"/>
          <w:spacing w:val="-6"/>
        </w:rPr>
        <w:t>(八)旧帐簿内未用空白帐页，有无加划线或加盖“</w:t>
      </w:r>
      <w:r>
        <w:rPr>
          <w:rFonts w:hint="eastAsia" w:ascii="仿宋" w:hAnsi="仿宋" w:eastAsia="仿宋" w:cs="仿宋"/>
          <w:spacing w:val="-101"/>
        </w:rPr>
        <w:t xml:space="preserve"> </w:t>
      </w:r>
      <w:r>
        <w:rPr>
          <w:rFonts w:hint="eastAsia" w:ascii="仿宋" w:hAnsi="仿宋" w:eastAsia="仿宋" w:cs="仿宋"/>
          <w:spacing w:val="-6"/>
        </w:rPr>
        <w:t>空白作废</w:t>
      </w:r>
      <w:r>
        <w:rPr>
          <w:rFonts w:hint="eastAsia" w:ascii="仿宋" w:hAnsi="仿宋" w:eastAsia="仿宋" w:cs="仿宋"/>
          <w:spacing w:val="-105"/>
        </w:rPr>
        <w:t xml:space="preserve"> </w:t>
      </w:r>
      <w:r>
        <w:rPr>
          <w:rFonts w:hint="eastAsia" w:ascii="仿宋" w:hAnsi="仿宋" w:eastAsia="仿宋" w:cs="仿宋"/>
          <w:spacing w:val="-6"/>
        </w:rPr>
        <w:t>”戮</w:t>
      </w:r>
      <w:r>
        <w:rPr>
          <w:rFonts w:hint="eastAsia" w:ascii="仿宋" w:hAnsi="仿宋" w:eastAsia="仿宋" w:cs="仿宋"/>
        </w:rPr>
        <w:t xml:space="preserve"> </w:t>
      </w:r>
      <w:r>
        <w:rPr>
          <w:rFonts w:hint="eastAsia" w:ascii="仿宋" w:hAnsi="仿宋" w:eastAsia="仿宋" w:cs="仿宋"/>
          <w:spacing w:val="-4"/>
        </w:rPr>
        <w:t>记注销。</w:t>
      </w:r>
    </w:p>
    <w:p w14:paraId="4412E8F3">
      <w:pPr>
        <w:pStyle w:val="2"/>
        <w:spacing w:before="252" w:line="308" w:lineRule="auto"/>
        <w:ind w:left="21" w:right="102" w:firstLine="595"/>
        <w:rPr>
          <w:rFonts w:hint="eastAsia" w:ascii="仿宋" w:hAnsi="仿宋" w:eastAsia="仿宋" w:cs="仿宋"/>
        </w:rPr>
      </w:pPr>
      <w:r>
        <w:rPr>
          <w:rFonts w:hint="eastAsia" w:ascii="仿宋" w:hAnsi="仿宋" w:eastAsia="仿宋" w:cs="仿宋"/>
          <w:spacing w:val="1"/>
        </w:rPr>
        <w:t>(九)各种帐簿的保存方法及放置地点，是否妥善，已否登记备忘</w:t>
      </w:r>
      <w:r>
        <w:rPr>
          <w:rFonts w:hint="eastAsia" w:ascii="仿宋" w:hAnsi="仿宋" w:eastAsia="仿宋" w:cs="仿宋"/>
          <w:spacing w:val="10"/>
        </w:rPr>
        <w:t xml:space="preserve"> </w:t>
      </w:r>
      <w:r>
        <w:rPr>
          <w:rFonts w:hint="eastAsia" w:ascii="仿宋" w:hAnsi="仿宋" w:eastAsia="仿宋" w:cs="仿宋"/>
          <w:spacing w:val="-2"/>
        </w:rPr>
        <w:t>簿，帐簿的毁销，是否依照规定期限及手续办理。</w:t>
      </w:r>
    </w:p>
    <w:p w14:paraId="745FE089">
      <w:pPr>
        <w:pStyle w:val="2"/>
        <w:spacing w:before="264" w:line="221" w:lineRule="auto"/>
        <w:ind w:left="579"/>
        <w:rPr>
          <w:rFonts w:hint="eastAsia" w:ascii="仿宋" w:hAnsi="仿宋" w:eastAsia="仿宋" w:cs="仿宋"/>
        </w:rPr>
      </w:pPr>
      <w:r>
        <w:rPr>
          <w:rFonts w:hint="eastAsia" w:ascii="仿宋" w:hAnsi="仿宋" w:eastAsia="仿宋" w:cs="仿宋"/>
          <w:spacing w:val="-2"/>
        </w:rPr>
        <w:t>第一一三条  库存检查时，须注意下列事项</w:t>
      </w:r>
    </w:p>
    <w:p w14:paraId="10065422">
      <w:pPr>
        <w:pStyle w:val="2"/>
        <w:spacing w:before="262" w:line="361" w:lineRule="auto"/>
        <w:ind w:firstLine="616"/>
        <w:rPr>
          <w:rFonts w:hint="eastAsia" w:ascii="仿宋" w:hAnsi="仿宋" w:eastAsia="仿宋" w:cs="仿宋"/>
        </w:rPr>
      </w:pPr>
      <w:r>
        <w:rPr>
          <w:rFonts w:hint="eastAsia" w:ascii="仿宋" w:hAnsi="仿宋" w:eastAsia="仿宋" w:cs="仿宋"/>
          <w:spacing w:val="1"/>
        </w:rPr>
        <w:t>(一)检查库存现金或随到随查，如在营业时间之前，应根据前一</w:t>
      </w:r>
      <w:r>
        <w:rPr>
          <w:rFonts w:hint="eastAsia" w:ascii="仿宋" w:hAnsi="仿宋" w:eastAsia="仿宋" w:cs="仿宋"/>
          <w:spacing w:val="10"/>
        </w:rPr>
        <w:t xml:space="preserve"> </w:t>
      </w:r>
      <w:r>
        <w:rPr>
          <w:rFonts w:hint="eastAsia" w:ascii="仿宋" w:hAnsi="仿宋" w:eastAsia="仿宋" w:cs="仿宋"/>
          <w:spacing w:val="3"/>
        </w:rPr>
        <w:t>日库存中所载今日库存数目查点，如在营业时间之后应根据当现金簿</w:t>
      </w:r>
      <w:r>
        <w:rPr>
          <w:rFonts w:hint="eastAsia" w:ascii="仿宋" w:hAnsi="仿宋" w:eastAsia="仿宋" w:cs="仿宋"/>
          <w:spacing w:val="5"/>
        </w:rPr>
        <w:t xml:space="preserve"> </w:t>
      </w:r>
      <w:r>
        <w:rPr>
          <w:rFonts w:hint="eastAsia" w:ascii="仿宋" w:hAnsi="仿宋" w:eastAsia="仿宋" w:cs="仿宋"/>
          <w:spacing w:val="3"/>
        </w:rPr>
        <w:t>中今日库存数目现款、银行存款查点，如在营业时间之内应根据前一</w:t>
      </w:r>
      <w:r>
        <w:rPr>
          <w:rFonts w:hint="eastAsia" w:ascii="仿宋" w:hAnsi="仿宋" w:eastAsia="仿宋" w:cs="仿宋"/>
          <w:spacing w:val="5"/>
        </w:rPr>
        <w:t xml:space="preserve"> </w:t>
      </w:r>
      <w:r>
        <w:rPr>
          <w:rFonts w:hint="eastAsia" w:ascii="仿宋" w:hAnsi="仿宋" w:eastAsia="仿宋" w:cs="仿宋"/>
          <w:spacing w:val="3"/>
        </w:rPr>
        <w:t>日现金簿中今日库存数目加减本日收支检点。支票签发数额与银行存</w:t>
      </w:r>
      <w:r>
        <w:rPr>
          <w:rFonts w:hint="eastAsia" w:ascii="仿宋" w:hAnsi="仿宋" w:eastAsia="仿宋" w:cs="仿宋"/>
          <w:spacing w:val="5"/>
        </w:rPr>
        <w:t xml:space="preserve"> </w:t>
      </w:r>
      <w:r>
        <w:rPr>
          <w:rFonts w:hint="eastAsia" w:ascii="仿宋" w:hAnsi="仿宋" w:eastAsia="仿宋" w:cs="仿宋"/>
          <w:spacing w:val="-3"/>
        </w:rPr>
        <w:t>款帐卡是否相符，空白未使用支票是否齐全，作废部分有无办理注销。</w:t>
      </w:r>
    </w:p>
    <w:p w14:paraId="785DBD03">
      <w:pPr>
        <w:pStyle w:val="2"/>
        <w:spacing w:before="265" w:line="221" w:lineRule="auto"/>
        <w:ind w:left="616"/>
        <w:rPr>
          <w:rFonts w:hint="eastAsia" w:ascii="仿宋" w:hAnsi="仿宋" w:eastAsia="仿宋" w:cs="仿宋"/>
        </w:rPr>
      </w:pPr>
      <w:r>
        <w:rPr>
          <w:rFonts w:hint="eastAsia" w:ascii="仿宋" w:hAnsi="仿宋" w:eastAsia="仿宋" w:cs="仿宋"/>
          <w:spacing w:val="-3"/>
        </w:rPr>
        <w:t>(二)现金是否存放库内，如有另存他处者，应立即查明原因。</w:t>
      </w:r>
    </w:p>
    <w:p w14:paraId="60A297E6">
      <w:pPr>
        <w:pStyle w:val="2"/>
        <w:spacing w:before="266" w:line="221" w:lineRule="auto"/>
        <w:ind w:left="616"/>
        <w:rPr>
          <w:rFonts w:hint="eastAsia" w:ascii="仿宋" w:hAnsi="仿宋" w:eastAsia="仿宋" w:cs="仿宋"/>
        </w:rPr>
      </w:pPr>
      <w:r>
        <w:rPr>
          <w:rFonts w:hint="eastAsia" w:ascii="仿宋" w:hAnsi="仿宋" w:eastAsia="仿宋" w:cs="仿宋"/>
          <w:spacing w:val="-4"/>
        </w:rPr>
        <w:t>(三)库存现金有无以单据抵充现象。</w:t>
      </w:r>
    </w:p>
    <w:p w14:paraId="3E8CAFD9">
      <w:pPr>
        <w:pStyle w:val="2"/>
        <w:spacing w:before="263" w:line="311" w:lineRule="auto"/>
        <w:ind w:left="19" w:right="102" w:firstLine="596"/>
        <w:rPr>
          <w:rFonts w:hint="eastAsia" w:ascii="仿宋" w:hAnsi="仿宋" w:eastAsia="仿宋" w:cs="仿宋"/>
        </w:rPr>
      </w:pPr>
      <w:r>
        <w:rPr>
          <w:rFonts w:hint="eastAsia" w:ascii="仿宋" w:hAnsi="仿宋" w:eastAsia="仿宋" w:cs="仿宋"/>
          <w:spacing w:val="1"/>
        </w:rPr>
        <w:t>(四)托收未到期票据等有关库存财物，应同时检查，并得须对有</w:t>
      </w:r>
      <w:r>
        <w:rPr>
          <w:rFonts w:hint="eastAsia" w:ascii="仿宋" w:hAnsi="仿宋" w:eastAsia="仿宋" w:cs="仿宋"/>
          <w:spacing w:val="10"/>
        </w:rPr>
        <w:t xml:space="preserve"> </w:t>
      </w:r>
      <w:r>
        <w:rPr>
          <w:rFonts w:hint="eastAsia" w:ascii="仿宋" w:hAnsi="仿宋" w:eastAsia="仿宋" w:cs="仿宋"/>
          <w:spacing w:val="-3"/>
        </w:rPr>
        <w:t>关帐表、凭证单据。</w:t>
      </w:r>
    </w:p>
    <w:p w14:paraId="078FB879">
      <w:pPr>
        <w:pStyle w:val="2"/>
        <w:spacing w:before="258" w:line="308" w:lineRule="auto"/>
        <w:ind w:left="14" w:right="102" w:firstLine="602"/>
        <w:rPr>
          <w:rFonts w:hint="eastAsia" w:ascii="仿宋" w:hAnsi="仿宋" w:eastAsia="仿宋" w:cs="仿宋"/>
        </w:rPr>
      </w:pPr>
      <w:r>
        <w:rPr>
          <w:rFonts w:hint="eastAsia" w:ascii="仿宋" w:hAnsi="仿宋" w:eastAsia="仿宋" w:cs="仿宋"/>
          <w:spacing w:val="1"/>
        </w:rPr>
        <w:t>(五)检查库存除查点数目核对帐簿外，并应注意其处理方法及放</w:t>
      </w:r>
      <w:r>
        <w:rPr>
          <w:rFonts w:hint="eastAsia" w:ascii="仿宋" w:hAnsi="仿宋" w:eastAsia="仿宋" w:cs="仿宋"/>
          <w:spacing w:val="10"/>
        </w:rPr>
        <w:t xml:space="preserve"> </w:t>
      </w:r>
      <w:r>
        <w:rPr>
          <w:rFonts w:hint="eastAsia" w:ascii="仿宋" w:hAnsi="仿宋" w:eastAsia="仿宋" w:cs="仿宋"/>
          <w:spacing w:val="-2"/>
        </w:rPr>
        <w:t>置区域是否妥善，币券种类是否分清。</w:t>
      </w:r>
    </w:p>
    <w:p w14:paraId="0BAA9A10">
      <w:pPr>
        <w:pStyle w:val="2"/>
        <w:spacing w:before="266" w:line="308" w:lineRule="auto"/>
        <w:ind w:left="7" w:right="102" w:firstLine="608"/>
        <w:rPr>
          <w:rFonts w:hint="eastAsia" w:ascii="仿宋" w:hAnsi="仿宋" w:eastAsia="仿宋" w:cs="仿宋"/>
        </w:rPr>
      </w:pPr>
      <w:r>
        <w:rPr>
          <w:rFonts w:hint="eastAsia" w:ascii="仿宋" w:hAnsi="仿宋" w:eastAsia="仿宋" w:cs="仿宋"/>
          <w:spacing w:val="1"/>
        </w:rPr>
        <w:t>(六)金库锁匙暨暗锁，密码表的掌握部门及库门的启用与库内的</w:t>
      </w:r>
      <w:r>
        <w:rPr>
          <w:rFonts w:hint="eastAsia" w:ascii="仿宋" w:hAnsi="仿宋" w:eastAsia="仿宋" w:cs="仿宋"/>
          <w:spacing w:val="10"/>
        </w:rPr>
        <w:t xml:space="preserve"> </w:t>
      </w:r>
      <w:r>
        <w:rPr>
          <w:rFonts w:hint="eastAsia" w:ascii="仿宋" w:hAnsi="仿宋" w:eastAsia="仿宋" w:cs="仿宋"/>
          <w:spacing w:val="-1"/>
        </w:rPr>
        <w:t>安全，金库放置位置等是否适当，严密办理。</w:t>
      </w:r>
    </w:p>
    <w:p w14:paraId="5D1551BC">
      <w:pPr>
        <w:pStyle w:val="2"/>
        <w:spacing w:before="266" w:line="315" w:lineRule="auto"/>
        <w:ind w:left="11" w:right="102" w:firstLine="605"/>
        <w:rPr>
          <w:rFonts w:hint="eastAsia" w:ascii="仿宋" w:hAnsi="仿宋" w:eastAsia="仿宋" w:cs="仿宋"/>
        </w:rPr>
      </w:pPr>
      <w:r>
        <w:rPr>
          <w:rFonts w:hint="eastAsia" w:ascii="仿宋" w:hAnsi="仿宋" w:eastAsia="仿宋" w:cs="仿宋"/>
          <w:spacing w:val="1"/>
        </w:rPr>
        <w:t>(七)汇出汇款寄回的收据，是否妥为保存，有无汇出多日尚未解</w:t>
      </w:r>
      <w:r>
        <w:rPr>
          <w:rFonts w:hint="eastAsia" w:ascii="仿宋" w:hAnsi="仿宋" w:eastAsia="仿宋" w:cs="仿宋"/>
          <w:spacing w:val="10"/>
        </w:rPr>
        <w:t xml:space="preserve"> </w:t>
      </w:r>
      <w:r>
        <w:rPr>
          <w:rFonts w:hint="eastAsia" w:ascii="仿宋" w:hAnsi="仿宋" w:eastAsia="仿宋" w:cs="仿宋"/>
          <w:spacing w:val="-3"/>
        </w:rPr>
        <w:t>讫的汇款。</w:t>
      </w:r>
    </w:p>
    <w:p w14:paraId="478BF2BA">
      <w:pPr>
        <w:spacing w:line="315" w:lineRule="auto"/>
        <w:rPr>
          <w:rFonts w:hint="eastAsia" w:ascii="仿宋" w:hAnsi="仿宋" w:eastAsia="仿宋" w:cs="仿宋"/>
        </w:rPr>
        <w:sectPr>
          <w:footerReference r:id="rId61" w:type="default"/>
          <w:pgSz w:w="11905" w:h="16839"/>
          <w:pgMar w:top="1431" w:right="1597" w:bottom="1235" w:left="1708" w:header="0" w:footer="1071" w:gutter="0"/>
          <w:pgNumType w:fmt="decimal"/>
          <w:cols w:space="720" w:num="1"/>
        </w:sectPr>
      </w:pPr>
    </w:p>
    <w:p w14:paraId="7B698B7C">
      <w:pPr>
        <w:spacing w:line="415" w:lineRule="auto"/>
        <w:ind w:firstLine="564" w:firstLineChars="200"/>
        <w:rPr>
          <w:rFonts w:hint="eastAsia" w:ascii="仿宋" w:hAnsi="仿宋" w:eastAsia="仿宋" w:cs="仿宋"/>
          <w:sz w:val="28"/>
          <w:szCs w:val="28"/>
        </w:rPr>
      </w:pPr>
      <w:r>
        <w:rPr>
          <w:rFonts w:hint="eastAsia" w:ascii="仿宋" w:hAnsi="仿宋" w:eastAsia="仿宋" w:cs="仿宋"/>
          <w:spacing w:val="1"/>
          <w:sz w:val="28"/>
          <w:szCs w:val="28"/>
        </w:rPr>
        <w:t>(八)内部往来帐，是否按月填制未达帐明细表，查对帐单是否依</w:t>
      </w:r>
      <w:r>
        <w:rPr>
          <w:rFonts w:hint="eastAsia" w:ascii="仿宋" w:hAnsi="仿宋" w:eastAsia="仿宋" w:cs="仿宋"/>
          <w:spacing w:val="13"/>
          <w:sz w:val="28"/>
          <w:szCs w:val="28"/>
        </w:rPr>
        <w:t xml:space="preserve"> </w:t>
      </w:r>
      <w:r>
        <w:rPr>
          <w:rFonts w:hint="eastAsia" w:ascii="仿宋" w:hAnsi="仿宋" w:eastAsia="仿宋" w:cs="仿宋"/>
          <w:spacing w:val="-3"/>
          <w:sz w:val="28"/>
          <w:szCs w:val="28"/>
        </w:rPr>
        <w:t>序保管。</w:t>
      </w:r>
    </w:p>
    <w:p w14:paraId="68371E04">
      <w:pPr>
        <w:pStyle w:val="2"/>
        <w:spacing w:before="260" w:line="221" w:lineRule="auto"/>
        <w:ind w:left="621"/>
        <w:rPr>
          <w:rFonts w:hint="eastAsia" w:ascii="仿宋" w:hAnsi="仿宋" w:eastAsia="仿宋" w:cs="仿宋"/>
        </w:rPr>
      </w:pPr>
      <w:r>
        <w:rPr>
          <w:rFonts w:hint="eastAsia" w:ascii="仿宋" w:hAnsi="仿宋" w:eastAsia="仿宋" w:cs="仿宋"/>
          <w:spacing w:val="-3"/>
        </w:rPr>
        <w:t>(九)内部往来或外县市单位往来帐，是否经常核对。</w:t>
      </w:r>
    </w:p>
    <w:p w14:paraId="0E20CA0E">
      <w:pPr>
        <w:pStyle w:val="2"/>
        <w:spacing w:before="265" w:line="308" w:lineRule="auto"/>
        <w:ind w:left="584" w:right="2384" w:firstLine="37"/>
        <w:rPr>
          <w:rFonts w:hint="eastAsia" w:ascii="仿宋" w:hAnsi="仿宋" w:eastAsia="仿宋" w:cs="仿宋"/>
        </w:rPr>
      </w:pPr>
      <w:r>
        <w:rPr>
          <w:rFonts w:hint="eastAsia" w:ascii="仿宋" w:hAnsi="仿宋" w:eastAsia="仿宋" w:cs="仿宋"/>
          <w:spacing w:val="-5"/>
        </w:rPr>
        <w:t>(十)营业日报表的记载是否与银行存款相符。</w:t>
      </w:r>
      <w:r>
        <w:rPr>
          <w:rFonts w:hint="eastAsia" w:ascii="仿宋" w:hAnsi="仿宋" w:eastAsia="仿宋" w:cs="仿宋"/>
          <w:spacing w:val="2"/>
        </w:rPr>
        <w:t xml:space="preserve"> </w:t>
      </w:r>
      <w:r>
        <w:rPr>
          <w:rFonts w:hint="eastAsia" w:ascii="仿宋" w:hAnsi="仿宋" w:eastAsia="仿宋" w:cs="仿宋"/>
          <w:spacing w:val="-2"/>
        </w:rPr>
        <w:t>第一一四条  报表检查，应注意下列事项</w:t>
      </w:r>
    </w:p>
    <w:p w14:paraId="03603F4F">
      <w:pPr>
        <w:pStyle w:val="2"/>
        <w:spacing w:before="265" w:line="225" w:lineRule="auto"/>
        <w:ind w:left="621"/>
        <w:rPr>
          <w:rFonts w:hint="eastAsia" w:ascii="仿宋" w:hAnsi="仿宋" w:eastAsia="仿宋" w:cs="仿宋"/>
        </w:rPr>
      </w:pPr>
      <w:r>
        <w:rPr>
          <w:rFonts w:hint="eastAsia" w:ascii="仿宋" w:hAnsi="仿宋" w:eastAsia="仿宋" w:cs="仿宋"/>
          <w:spacing w:val="-3"/>
        </w:rPr>
        <w:t>(一)各种报表是否按规定期限及份数编送有无缺漏。</w:t>
      </w:r>
    </w:p>
    <w:p w14:paraId="2C7BC4B1">
      <w:pPr>
        <w:pStyle w:val="2"/>
        <w:spacing w:before="258" w:line="226" w:lineRule="auto"/>
        <w:ind w:left="621"/>
        <w:rPr>
          <w:rFonts w:hint="eastAsia" w:ascii="仿宋" w:hAnsi="仿宋" w:eastAsia="仿宋" w:cs="仿宋"/>
        </w:rPr>
      </w:pPr>
      <w:r>
        <w:rPr>
          <w:rFonts w:hint="eastAsia" w:ascii="仿宋" w:hAnsi="仿宋" w:eastAsia="仿宋" w:cs="仿宋"/>
          <w:spacing w:val="-3"/>
        </w:rPr>
        <w:t>(二)各种报表内容是否与帐簿上的记载相符。</w:t>
      </w:r>
    </w:p>
    <w:p w14:paraId="6AA5D061">
      <w:pPr>
        <w:pStyle w:val="2"/>
        <w:spacing w:before="257" w:line="221" w:lineRule="auto"/>
        <w:ind w:left="621"/>
        <w:rPr>
          <w:rFonts w:hint="eastAsia" w:ascii="仿宋" w:hAnsi="仿宋" w:eastAsia="仿宋" w:cs="仿宋"/>
        </w:rPr>
      </w:pPr>
      <w:r>
        <w:rPr>
          <w:rFonts w:hint="eastAsia" w:ascii="仿宋" w:hAnsi="仿宋" w:eastAsia="仿宋" w:cs="仿宋"/>
          <w:spacing w:val="-4"/>
        </w:rPr>
        <w:t>(三)数字计算是否正确，签章是否齐全。</w:t>
      </w:r>
    </w:p>
    <w:p w14:paraId="3C8890B5">
      <w:pPr>
        <w:pStyle w:val="2"/>
        <w:spacing w:before="265" w:line="226" w:lineRule="auto"/>
        <w:ind w:left="621"/>
        <w:rPr>
          <w:rFonts w:hint="eastAsia" w:ascii="仿宋" w:hAnsi="仿宋" w:eastAsia="仿宋" w:cs="仿宋"/>
        </w:rPr>
      </w:pPr>
      <w:r>
        <w:rPr>
          <w:rFonts w:hint="eastAsia" w:ascii="仿宋" w:hAnsi="仿宋" w:eastAsia="仿宋" w:cs="仿宋"/>
          <w:spacing w:val="-4"/>
        </w:rPr>
        <w:t>(四)报表编号、装订是否完整及符合规定。</w:t>
      </w:r>
    </w:p>
    <w:p w14:paraId="4CAED1E5">
      <w:pPr>
        <w:pStyle w:val="2"/>
        <w:spacing w:before="256" w:line="227" w:lineRule="auto"/>
        <w:ind w:left="621"/>
        <w:rPr>
          <w:rFonts w:hint="eastAsia" w:ascii="仿宋" w:hAnsi="仿宋" w:eastAsia="仿宋" w:cs="仿宋"/>
        </w:rPr>
      </w:pPr>
      <w:r>
        <w:rPr>
          <w:rFonts w:hint="eastAsia" w:ascii="仿宋" w:hAnsi="仿宋" w:eastAsia="仿宋" w:cs="仿宋"/>
          <w:spacing w:val="-4"/>
        </w:rPr>
        <w:t>(五)报表保存方法及放置地点是否妥善。</w:t>
      </w:r>
    </w:p>
    <w:p w14:paraId="65CAA0E6">
      <w:pPr>
        <w:spacing w:line="253" w:lineRule="auto"/>
        <w:rPr>
          <w:rFonts w:hint="eastAsia" w:ascii="仿宋" w:hAnsi="仿宋" w:eastAsia="仿宋" w:cs="仿宋"/>
          <w:sz w:val="21"/>
        </w:rPr>
      </w:pPr>
    </w:p>
    <w:p w14:paraId="7006605E">
      <w:pPr>
        <w:pStyle w:val="2"/>
        <w:spacing w:before="92" w:line="225" w:lineRule="auto"/>
        <w:ind w:left="584"/>
        <w:rPr>
          <w:rFonts w:hint="eastAsia" w:ascii="仿宋" w:hAnsi="仿宋" w:eastAsia="仿宋" w:cs="仿宋"/>
        </w:rPr>
      </w:pPr>
      <w:r>
        <w:rPr>
          <w:rFonts w:hint="eastAsia" w:ascii="仿宋" w:hAnsi="仿宋" w:eastAsia="仿宋" w:cs="仿宋"/>
          <w:spacing w:val="-6"/>
        </w:rPr>
        <w:t>第三节</w:t>
      </w:r>
      <w:r>
        <w:rPr>
          <w:rFonts w:hint="eastAsia" w:ascii="仿宋" w:hAnsi="仿宋" w:eastAsia="仿宋" w:cs="仿宋"/>
          <w:spacing w:val="8"/>
        </w:rPr>
        <w:t xml:space="preserve">  </w:t>
      </w:r>
      <w:r>
        <w:rPr>
          <w:rFonts w:hint="eastAsia" w:ascii="仿宋" w:hAnsi="仿宋" w:eastAsia="仿宋" w:cs="仿宋"/>
          <w:spacing w:val="-6"/>
        </w:rPr>
        <w:t>财务稽核</w:t>
      </w:r>
    </w:p>
    <w:p w14:paraId="03C4DC0C">
      <w:pPr>
        <w:pStyle w:val="2"/>
        <w:spacing w:before="260" w:line="379" w:lineRule="auto"/>
        <w:ind w:left="19" w:right="5" w:firstLine="564"/>
        <w:rPr>
          <w:rFonts w:hint="eastAsia" w:ascii="仿宋" w:hAnsi="仿宋" w:eastAsia="仿宋" w:cs="仿宋"/>
        </w:rPr>
      </w:pPr>
      <w:r>
        <w:rPr>
          <w:rFonts w:hint="eastAsia" w:ascii="仿宋" w:hAnsi="仿宋" w:eastAsia="仿宋" w:cs="仿宋"/>
          <w:spacing w:val="2"/>
        </w:rPr>
        <w:t>第一一五条  检查有价证券时，应与有关帐表核对，并注意下列</w:t>
      </w:r>
      <w:r>
        <w:rPr>
          <w:rFonts w:hint="eastAsia" w:ascii="仿宋" w:hAnsi="仿宋" w:eastAsia="仿宋" w:cs="仿宋"/>
          <w:spacing w:val="16"/>
        </w:rPr>
        <w:t xml:space="preserve"> </w:t>
      </w:r>
      <w:r>
        <w:rPr>
          <w:rFonts w:hint="eastAsia" w:ascii="仿宋" w:hAnsi="仿宋" w:eastAsia="仿宋" w:cs="仿宋"/>
          <w:spacing w:val="-10"/>
        </w:rPr>
        <w:t>事项</w:t>
      </w:r>
    </w:p>
    <w:p w14:paraId="2BF8184E">
      <w:pPr>
        <w:pStyle w:val="2"/>
        <w:spacing w:before="49" w:line="221" w:lineRule="auto"/>
        <w:ind w:left="621"/>
        <w:rPr>
          <w:rFonts w:hint="eastAsia" w:ascii="仿宋" w:hAnsi="仿宋" w:eastAsia="仿宋" w:cs="仿宋"/>
        </w:rPr>
      </w:pPr>
      <w:r>
        <w:rPr>
          <w:rFonts w:hint="eastAsia" w:ascii="仿宋" w:hAnsi="仿宋" w:eastAsia="仿宋" w:cs="仿宋"/>
          <w:spacing w:val="-4"/>
        </w:rPr>
        <w:t>(一)购入及出售有无核准，手续是否完备。</w:t>
      </w:r>
    </w:p>
    <w:p w14:paraId="4AEF8A0B">
      <w:pPr>
        <w:pStyle w:val="2"/>
        <w:spacing w:before="265" w:line="221" w:lineRule="auto"/>
        <w:ind w:left="621"/>
        <w:rPr>
          <w:rFonts w:hint="eastAsia" w:ascii="仿宋" w:hAnsi="仿宋" w:eastAsia="仿宋" w:cs="仿宋"/>
        </w:rPr>
      </w:pPr>
      <w:r>
        <w:rPr>
          <w:rFonts w:hint="eastAsia" w:ascii="仿宋" w:hAnsi="仿宋" w:eastAsia="仿宋" w:cs="仿宋"/>
          <w:spacing w:val="-3"/>
        </w:rPr>
        <w:t>(二)证券种类、面值及号码，是否与帐簿记载相符。</w:t>
      </w:r>
    </w:p>
    <w:p w14:paraId="2651DFC9">
      <w:pPr>
        <w:pStyle w:val="2"/>
        <w:spacing w:before="265" w:line="221" w:lineRule="auto"/>
        <w:ind w:left="621"/>
        <w:rPr>
          <w:rFonts w:hint="eastAsia" w:ascii="仿宋" w:hAnsi="仿宋" w:eastAsia="仿宋" w:cs="仿宋"/>
        </w:rPr>
      </w:pPr>
      <w:r>
        <w:rPr>
          <w:rFonts w:hint="eastAsia" w:ascii="仿宋" w:hAnsi="仿宋" w:eastAsia="仿宋" w:cs="仿宋"/>
          <w:spacing w:val="-3"/>
        </w:rPr>
        <w:t>(三)债券附带的息票是否齐全，并与帐册相符。</w:t>
      </w:r>
    </w:p>
    <w:p w14:paraId="050AF760">
      <w:pPr>
        <w:pStyle w:val="2"/>
        <w:spacing w:before="264" w:line="221" w:lineRule="auto"/>
        <w:ind w:left="621"/>
        <w:rPr>
          <w:rFonts w:hint="eastAsia" w:ascii="仿宋" w:hAnsi="仿宋" w:eastAsia="仿宋" w:cs="仿宋"/>
        </w:rPr>
      </w:pPr>
      <w:r>
        <w:rPr>
          <w:rFonts w:hint="eastAsia" w:ascii="仿宋" w:hAnsi="仿宋" w:eastAsia="仿宋" w:cs="仿宋"/>
          <w:spacing w:val="-3"/>
        </w:rPr>
        <w:t>(四)本息票有无到期或是否齐全，并与帐册相符。</w:t>
      </w:r>
    </w:p>
    <w:p w14:paraId="6C1BD11F">
      <w:pPr>
        <w:pStyle w:val="2"/>
        <w:spacing w:before="264" w:line="387" w:lineRule="auto"/>
        <w:ind w:right="3" w:firstLine="584"/>
        <w:jc w:val="both"/>
        <w:rPr>
          <w:rFonts w:hint="eastAsia" w:ascii="仿宋" w:hAnsi="仿宋" w:eastAsia="仿宋" w:cs="仿宋"/>
        </w:rPr>
      </w:pPr>
      <w:r>
        <w:rPr>
          <w:rFonts w:hint="eastAsia" w:ascii="仿宋" w:hAnsi="仿宋" w:eastAsia="仿宋" w:cs="仿宋"/>
          <w:spacing w:val="2"/>
        </w:rPr>
        <w:t>第一一六条  检查各种质押品、寄存品及其他有价值的凭证单据</w:t>
      </w:r>
      <w:r>
        <w:rPr>
          <w:rFonts w:hint="eastAsia" w:ascii="仿宋" w:hAnsi="仿宋" w:eastAsia="仿宋" w:cs="仿宋"/>
          <w:spacing w:val="16"/>
        </w:rPr>
        <w:t xml:space="preserve"> </w:t>
      </w:r>
      <w:r>
        <w:rPr>
          <w:rFonts w:hint="eastAsia" w:ascii="仿宋" w:hAnsi="仿宋" w:eastAsia="仿宋" w:cs="仿宋"/>
          <w:spacing w:val="3"/>
        </w:rPr>
        <w:t>时，应注意其是否存放库内，并应根据开出收据的存根副本及有关帐</w:t>
      </w:r>
      <w:r>
        <w:rPr>
          <w:rFonts w:hint="eastAsia" w:ascii="仿宋" w:hAnsi="仿宋" w:eastAsia="仿宋" w:cs="仿宋"/>
          <w:spacing w:val="10"/>
        </w:rPr>
        <w:t xml:space="preserve"> </w:t>
      </w:r>
      <w:r>
        <w:rPr>
          <w:rFonts w:hint="eastAsia" w:ascii="仿宋" w:hAnsi="仿宋" w:eastAsia="仿宋" w:cs="仿宋"/>
          <w:spacing w:val="3"/>
        </w:rPr>
        <w:t>册与库存查核者相符有无漏记，如有另存其他地点者，应查询原因并</w:t>
      </w:r>
      <w:r>
        <w:rPr>
          <w:rFonts w:hint="eastAsia" w:ascii="仿宋" w:hAnsi="仿宋" w:eastAsia="仿宋" w:cs="仿宋"/>
          <w:spacing w:val="10"/>
        </w:rPr>
        <w:t xml:space="preserve"> </w:t>
      </w:r>
      <w:r>
        <w:rPr>
          <w:rFonts w:hint="eastAsia" w:ascii="仿宋" w:hAnsi="仿宋" w:eastAsia="仿宋" w:cs="仿宋"/>
          <w:spacing w:val="-1"/>
        </w:rPr>
        <w:t>检阅其有关单据。</w:t>
      </w:r>
    </w:p>
    <w:p w14:paraId="41DD3246">
      <w:pPr>
        <w:spacing w:line="387" w:lineRule="auto"/>
        <w:rPr>
          <w:rFonts w:hint="eastAsia" w:ascii="仿宋" w:hAnsi="仿宋" w:eastAsia="仿宋" w:cs="仿宋"/>
        </w:rPr>
        <w:sectPr>
          <w:footerReference r:id="rId62" w:type="default"/>
          <w:pgSz w:w="11905" w:h="16839"/>
          <w:pgMar w:top="1431" w:right="1696" w:bottom="1235" w:left="1702" w:header="0" w:footer="1071" w:gutter="0"/>
          <w:pgNumType w:fmt="decimal"/>
          <w:cols w:space="720" w:num="1"/>
        </w:sectPr>
      </w:pPr>
    </w:p>
    <w:p w14:paraId="1971440B">
      <w:pPr>
        <w:pStyle w:val="2"/>
        <w:spacing w:before="91" w:line="224" w:lineRule="auto"/>
        <w:ind w:left="501"/>
        <w:rPr>
          <w:rFonts w:hint="eastAsia" w:ascii="仿宋" w:hAnsi="仿宋" w:eastAsia="仿宋" w:cs="仿宋"/>
        </w:rPr>
      </w:pPr>
      <w:r>
        <w:rPr>
          <w:rFonts w:hint="eastAsia" w:ascii="仿宋" w:hAnsi="仿宋" w:eastAsia="仿宋" w:cs="仿宋"/>
          <w:spacing w:val="-1"/>
        </w:rPr>
        <w:t>第一一七条  各种房地产契约书及其收租情况是否妥</w:t>
      </w:r>
      <w:r>
        <w:rPr>
          <w:rFonts w:hint="eastAsia" w:ascii="仿宋" w:hAnsi="仿宋" w:eastAsia="仿宋" w:cs="仿宋"/>
          <w:spacing w:val="-2"/>
        </w:rPr>
        <w:t>善。</w:t>
      </w:r>
    </w:p>
    <w:p w14:paraId="28067B9D">
      <w:pPr>
        <w:spacing w:line="254" w:lineRule="auto"/>
        <w:rPr>
          <w:rFonts w:hint="eastAsia" w:ascii="仿宋" w:hAnsi="仿宋" w:eastAsia="仿宋" w:cs="仿宋"/>
          <w:sz w:val="21"/>
        </w:rPr>
      </w:pPr>
    </w:p>
    <w:p w14:paraId="0AB25111">
      <w:pPr>
        <w:pStyle w:val="2"/>
        <w:spacing w:before="91" w:line="379" w:lineRule="auto"/>
        <w:ind w:left="501" w:right="2851" w:firstLine="2851"/>
        <w:rPr>
          <w:rFonts w:hint="eastAsia" w:ascii="仿宋" w:hAnsi="仿宋" w:eastAsia="仿宋" w:cs="仿宋"/>
        </w:rPr>
      </w:pPr>
      <w:r>
        <w:rPr>
          <w:rFonts w:hint="eastAsia" w:ascii="仿宋" w:hAnsi="仿宋" w:eastAsia="仿宋" w:cs="仿宋"/>
          <w:spacing w:val="-3"/>
        </w:rPr>
        <w:t>第八章  存货管理</w:t>
      </w:r>
      <w:r>
        <w:rPr>
          <w:rFonts w:hint="eastAsia" w:ascii="仿宋" w:hAnsi="仿宋" w:eastAsia="仿宋" w:cs="仿宋"/>
          <w:spacing w:val="1"/>
        </w:rPr>
        <w:t xml:space="preserve"> </w:t>
      </w:r>
      <w:r>
        <w:rPr>
          <w:rFonts w:hint="eastAsia" w:ascii="仿宋" w:hAnsi="仿宋" w:eastAsia="仿宋" w:cs="仿宋"/>
          <w:spacing w:val="-2"/>
        </w:rPr>
        <w:t>第一一八条  存货管理的基本要求：</w:t>
      </w:r>
    </w:p>
    <w:p w14:paraId="5F7370C9">
      <w:pPr>
        <w:pStyle w:val="2"/>
        <w:spacing w:before="50" w:line="224" w:lineRule="auto"/>
        <w:ind w:left="342"/>
        <w:rPr>
          <w:rFonts w:hint="eastAsia" w:ascii="仿宋" w:hAnsi="仿宋" w:eastAsia="仿宋" w:cs="仿宋"/>
        </w:rPr>
      </w:pPr>
      <w:r>
        <w:rPr>
          <w:rFonts w:hint="eastAsia" w:ascii="仿宋" w:hAnsi="仿宋" w:eastAsia="仿宋" w:cs="仿宋"/>
          <w:spacing w:val="-1"/>
        </w:rPr>
        <w:t>保证生产正常进行。</w:t>
      </w:r>
    </w:p>
    <w:p w14:paraId="0518EE54">
      <w:pPr>
        <w:pStyle w:val="2"/>
        <w:spacing w:before="260" w:line="380" w:lineRule="auto"/>
        <w:ind w:left="366" w:right="5319" w:hanging="5"/>
        <w:rPr>
          <w:rFonts w:hint="eastAsia" w:ascii="仿宋" w:hAnsi="仿宋" w:eastAsia="仿宋" w:cs="仿宋"/>
        </w:rPr>
      </w:pPr>
      <w:r>
        <w:rPr>
          <w:rFonts w:hint="eastAsia" w:ascii="仿宋" w:hAnsi="仿宋" w:eastAsia="仿宋" w:cs="仿宋"/>
          <w:spacing w:val="-7"/>
        </w:rPr>
        <w:t>满足市场销售的需求。</w:t>
      </w:r>
      <w:r>
        <w:rPr>
          <w:rFonts w:hint="eastAsia" w:ascii="仿宋" w:hAnsi="仿宋" w:eastAsia="仿宋" w:cs="仿宋"/>
          <w:spacing w:val="7"/>
        </w:rPr>
        <w:t xml:space="preserve"> </w:t>
      </w:r>
      <w:r>
        <w:rPr>
          <w:rFonts w:hint="eastAsia" w:ascii="仿宋" w:hAnsi="仿宋" w:eastAsia="仿宋" w:cs="仿宋"/>
          <w:spacing w:val="-4"/>
        </w:rPr>
        <w:t>降低成本的要求。</w:t>
      </w:r>
    </w:p>
    <w:p w14:paraId="0986E1AC">
      <w:pPr>
        <w:pStyle w:val="2"/>
        <w:spacing w:before="48" w:line="225" w:lineRule="auto"/>
        <w:ind w:left="342"/>
        <w:rPr>
          <w:rFonts w:hint="eastAsia" w:ascii="仿宋" w:hAnsi="仿宋" w:eastAsia="仿宋" w:cs="仿宋"/>
        </w:rPr>
      </w:pPr>
      <w:r>
        <w:rPr>
          <w:rFonts w:hint="eastAsia" w:ascii="仿宋" w:hAnsi="仿宋" w:eastAsia="仿宋" w:cs="仿宋"/>
          <w:spacing w:val="-1"/>
        </w:rPr>
        <w:t>保险储备得到要求。</w:t>
      </w:r>
    </w:p>
    <w:p w14:paraId="72C7D4AD">
      <w:pPr>
        <w:pStyle w:val="2"/>
        <w:spacing w:before="258" w:line="380" w:lineRule="auto"/>
        <w:ind w:left="341" w:right="4636" w:firstLine="159"/>
        <w:rPr>
          <w:rFonts w:hint="eastAsia" w:ascii="仿宋" w:hAnsi="仿宋" w:eastAsia="仿宋" w:cs="仿宋"/>
        </w:rPr>
      </w:pPr>
      <w:r>
        <w:rPr>
          <w:rFonts w:hint="eastAsia" w:ascii="仿宋" w:hAnsi="仿宋" w:eastAsia="仿宋" w:cs="仿宋"/>
          <w:spacing w:val="-7"/>
        </w:rPr>
        <w:t>第一一九条  存货的成本：</w:t>
      </w:r>
      <w:r>
        <w:rPr>
          <w:rFonts w:hint="eastAsia" w:ascii="仿宋" w:hAnsi="仿宋" w:eastAsia="仿宋" w:cs="仿宋"/>
          <w:spacing w:val="11"/>
        </w:rPr>
        <w:t xml:space="preserve"> </w:t>
      </w:r>
      <w:r>
        <w:rPr>
          <w:rFonts w:hint="eastAsia" w:ascii="仿宋" w:hAnsi="仿宋" w:eastAsia="仿宋" w:cs="仿宋"/>
          <w:spacing w:val="-1"/>
        </w:rPr>
        <w:t>采购成本：买价和运杂费。</w:t>
      </w:r>
    </w:p>
    <w:p w14:paraId="7DFDAEDB">
      <w:pPr>
        <w:pStyle w:val="2"/>
        <w:spacing w:before="48" w:line="385" w:lineRule="auto"/>
        <w:ind w:left="335" w:firstLine="17"/>
        <w:jc w:val="both"/>
        <w:rPr>
          <w:rFonts w:hint="eastAsia" w:ascii="仿宋" w:hAnsi="仿宋" w:eastAsia="仿宋" w:cs="仿宋"/>
        </w:rPr>
      </w:pPr>
      <w:r>
        <w:rPr>
          <w:rFonts w:hint="eastAsia" w:ascii="仿宋" w:hAnsi="仿宋" w:eastAsia="仿宋" w:cs="仿宋"/>
          <w:spacing w:val="-2"/>
        </w:rPr>
        <w:t>订货成本：因订货而发生的差旅费、邮费等，以及专设机构费用。</w:t>
      </w:r>
      <w:r>
        <w:rPr>
          <w:rFonts w:hint="eastAsia" w:ascii="仿宋" w:hAnsi="仿宋" w:eastAsia="仿宋" w:cs="仿宋"/>
          <w:spacing w:val="2"/>
        </w:rPr>
        <w:t xml:space="preserve"> </w:t>
      </w:r>
      <w:r>
        <w:rPr>
          <w:rFonts w:hint="eastAsia" w:ascii="仿宋" w:hAnsi="仿宋" w:eastAsia="仿宋" w:cs="仿宋"/>
          <w:spacing w:val="-1"/>
        </w:rPr>
        <w:t>储存成本：包括：仓储费、保管费、搬运费、</w:t>
      </w:r>
      <w:r>
        <w:rPr>
          <w:rFonts w:hint="eastAsia" w:ascii="仿宋" w:hAnsi="仿宋" w:eastAsia="仿宋" w:cs="仿宋"/>
          <w:spacing w:val="-2"/>
        </w:rPr>
        <w:t>保险费、存货占用资</w:t>
      </w:r>
      <w:r>
        <w:rPr>
          <w:rFonts w:hint="eastAsia" w:ascii="仿宋" w:hAnsi="仿宋" w:eastAsia="仿宋" w:cs="仿宋"/>
        </w:rPr>
        <w:t xml:space="preserve"> 金的利息费、存货损失等。</w:t>
      </w:r>
    </w:p>
    <w:p w14:paraId="0530A3D1">
      <w:pPr>
        <w:pStyle w:val="2"/>
        <w:spacing w:before="47" w:line="380" w:lineRule="auto"/>
        <w:ind w:left="346" w:hanging="10"/>
        <w:rPr>
          <w:rFonts w:hint="eastAsia" w:ascii="仿宋" w:hAnsi="仿宋" w:eastAsia="仿宋" w:cs="仿宋"/>
        </w:rPr>
      </w:pPr>
      <w:r>
        <w:rPr>
          <w:rFonts w:hint="eastAsia" w:ascii="仿宋" w:hAnsi="仿宋" w:eastAsia="仿宋" w:cs="仿宋"/>
          <w:spacing w:val="-1"/>
        </w:rPr>
        <w:t>短缺成本：包括原材料储备不足造成的停工</w:t>
      </w:r>
      <w:r>
        <w:rPr>
          <w:rFonts w:hint="eastAsia" w:ascii="仿宋" w:hAnsi="仿宋" w:eastAsia="仿宋" w:cs="仿宋"/>
          <w:spacing w:val="-2"/>
        </w:rPr>
        <w:t>损失、产品储备不足造</w:t>
      </w:r>
      <w:r>
        <w:rPr>
          <w:rFonts w:hint="eastAsia" w:ascii="仿宋" w:hAnsi="仿宋" w:eastAsia="仿宋" w:cs="仿宋"/>
        </w:rPr>
        <w:t xml:space="preserve"> </w:t>
      </w:r>
      <w:r>
        <w:rPr>
          <w:rFonts w:hint="eastAsia" w:ascii="仿宋" w:hAnsi="仿宋" w:eastAsia="仿宋" w:cs="仿宋"/>
          <w:spacing w:val="-2"/>
        </w:rPr>
        <w:t>成的销售中断损失等。</w:t>
      </w:r>
    </w:p>
    <w:p w14:paraId="12BE9630">
      <w:pPr>
        <w:pStyle w:val="2"/>
        <w:spacing w:before="49" w:line="224" w:lineRule="auto"/>
        <w:ind w:left="501"/>
        <w:rPr>
          <w:rFonts w:hint="eastAsia" w:ascii="仿宋" w:hAnsi="仿宋" w:eastAsia="仿宋" w:cs="仿宋"/>
        </w:rPr>
      </w:pPr>
      <w:r>
        <w:rPr>
          <w:rFonts w:hint="eastAsia" w:ascii="仿宋" w:hAnsi="仿宋" w:eastAsia="仿宋" w:cs="仿宋"/>
          <w:spacing w:val="-2"/>
        </w:rPr>
        <w:t>第一二零条  存货采购流程：</w:t>
      </w:r>
    </w:p>
    <w:p w14:paraId="2F08AC76">
      <w:pPr>
        <w:pStyle w:val="2"/>
        <w:spacing w:before="260" w:line="225" w:lineRule="auto"/>
        <w:ind w:left="341"/>
        <w:rPr>
          <w:rFonts w:hint="eastAsia" w:ascii="仿宋" w:hAnsi="仿宋" w:eastAsia="仿宋" w:cs="仿宋"/>
        </w:rPr>
      </w:pPr>
      <w:r>
        <w:rPr>
          <w:rFonts w:hint="eastAsia" w:ascii="仿宋" w:hAnsi="仿宋" w:eastAsia="仿宋" w:cs="仿宋"/>
          <w:spacing w:val="-1"/>
        </w:rPr>
        <w:t>采购部应接受三家以上的厂商询价。</w:t>
      </w:r>
    </w:p>
    <w:p w14:paraId="428D4FD5">
      <w:pPr>
        <w:pStyle w:val="2"/>
        <w:spacing w:before="259" w:line="378" w:lineRule="auto"/>
        <w:ind w:left="371" w:hanging="32"/>
        <w:rPr>
          <w:rFonts w:hint="eastAsia" w:ascii="仿宋" w:hAnsi="仿宋" w:eastAsia="仿宋" w:cs="仿宋"/>
        </w:rPr>
      </w:pPr>
      <w:r>
        <w:rPr>
          <w:rFonts w:hint="eastAsia" w:ascii="仿宋" w:hAnsi="仿宋" w:eastAsia="仿宋" w:cs="仿宋"/>
          <w:spacing w:val="-2"/>
        </w:rPr>
        <w:t>接获厂商的回复确认文件、规格说明、以及各项证明文件后，进行</w:t>
      </w:r>
      <w:r>
        <w:rPr>
          <w:rFonts w:hint="eastAsia" w:ascii="仿宋" w:hAnsi="仿宋" w:eastAsia="仿宋" w:cs="仿宋"/>
          <w:spacing w:val="17"/>
        </w:rPr>
        <w:t xml:space="preserve"> </w:t>
      </w:r>
      <w:r>
        <w:rPr>
          <w:rFonts w:hint="eastAsia" w:ascii="仿宋" w:hAnsi="仿宋" w:eastAsia="仿宋" w:cs="仿宋"/>
          <w:spacing w:val="-3"/>
        </w:rPr>
        <w:t>比议价工作并填写选购分析表。</w:t>
      </w:r>
    </w:p>
    <w:p w14:paraId="0F5FE003">
      <w:pPr>
        <w:pStyle w:val="2"/>
        <w:spacing w:before="53" w:line="377" w:lineRule="auto"/>
        <w:ind w:left="343" w:right="1819" w:firstLine="7"/>
        <w:rPr>
          <w:rFonts w:hint="eastAsia" w:ascii="仿宋" w:hAnsi="仿宋" w:eastAsia="仿宋" w:cs="仿宋"/>
        </w:rPr>
      </w:pPr>
      <w:r>
        <w:rPr>
          <w:rFonts w:hint="eastAsia" w:ascii="仿宋" w:hAnsi="仿宋" w:eastAsia="仿宋" w:cs="仿宋"/>
          <w:spacing w:val="-4"/>
        </w:rPr>
        <w:t>填制“合同/协议审批单</w:t>
      </w:r>
      <w:r>
        <w:rPr>
          <w:rFonts w:hint="eastAsia" w:ascii="仿宋" w:hAnsi="仿宋" w:eastAsia="仿宋" w:cs="仿宋"/>
          <w:spacing w:val="-102"/>
        </w:rPr>
        <w:t xml:space="preserve"> </w:t>
      </w:r>
      <w:r>
        <w:rPr>
          <w:rFonts w:hint="eastAsia" w:ascii="仿宋" w:hAnsi="仿宋" w:eastAsia="仿宋" w:cs="仿宋"/>
          <w:spacing w:val="-4"/>
        </w:rPr>
        <w:t>”报送主管领导联签审批。</w:t>
      </w:r>
      <w:r>
        <w:rPr>
          <w:rFonts w:hint="eastAsia" w:ascii="仿宋" w:hAnsi="仿宋" w:eastAsia="仿宋" w:cs="仿宋"/>
        </w:rPr>
        <w:t xml:space="preserve"> </w:t>
      </w:r>
      <w:r>
        <w:rPr>
          <w:rFonts w:hint="eastAsia" w:ascii="仿宋" w:hAnsi="仿宋" w:eastAsia="仿宋" w:cs="仿宋"/>
          <w:spacing w:val="-1"/>
        </w:rPr>
        <w:t>批准后，选定厂商。</w:t>
      </w:r>
    </w:p>
    <w:p w14:paraId="3CD58B84">
      <w:pPr>
        <w:pStyle w:val="2"/>
        <w:spacing w:before="55" w:line="224" w:lineRule="auto"/>
        <w:ind w:left="347"/>
        <w:rPr>
          <w:rFonts w:hint="eastAsia" w:ascii="仿宋" w:hAnsi="仿宋" w:eastAsia="仿宋" w:cs="仿宋"/>
        </w:rPr>
      </w:pPr>
      <w:r>
        <w:rPr>
          <w:rFonts w:hint="eastAsia" w:ascii="仿宋" w:hAnsi="仿宋" w:eastAsia="仿宋" w:cs="仿宋"/>
          <w:spacing w:val="-2"/>
        </w:rPr>
        <w:t>签定采购合同。</w:t>
      </w:r>
    </w:p>
    <w:p w14:paraId="4683004B">
      <w:pPr>
        <w:spacing w:line="224" w:lineRule="auto"/>
        <w:rPr>
          <w:rFonts w:hint="eastAsia" w:ascii="仿宋" w:hAnsi="仿宋" w:eastAsia="仿宋" w:cs="仿宋"/>
        </w:rPr>
        <w:sectPr>
          <w:footerReference r:id="rId63" w:type="default"/>
          <w:pgSz w:w="11905" w:h="16839"/>
          <w:pgMar w:top="1431" w:right="1700" w:bottom="1236" w:left="1785" w:header="0" w:footer="1071" w:gutter="0"/>
          <w:pgNumType w:fmt="decimal"/>
          <w:cols w:space="720" w:num="1"/>
        </w:sectPr>
      </w:pPr>
    </w:p>
    <w:p w14:paraId="22B6E1B8">
      <w:pPr>
        <w:spacing w:line="416" w:lineRule="auto"/>
        <w:rPr>
          <w:rFonts w:hint="eastAsia" w:ascii="仿宋" w:hAnsi="仿宋" w:eastAsia="仿宋" w:cs="仿宋"/>
          <w:sz w:val="21"/>
        </w:rPr>
      </w:pPr>
    </w:p>
    <w:p w14:paraId="7DE7AC21">
      <w:pPr>
        <w:pStyle w:val="2"/>
        <w:spacing w:before="91" w:line="225" w:lineRule="auto"/>
        <w:ind w:left="430"/>
        <w:rPr>
          <w:rFonts w:hint="eastAsia" w:ascii="仿宋" w:hAnsi="仿宋" w:eastAsia="仿宋" w:cs="仿宋"/>
        </w:rPr>
      </w:pPr>
      <w:r>
        <w:rPr>
          <w:rFonts w:hint="eastAsia" w:ascii="仿宋" w:hAnsi="仿宋" w:eastAsia="仿宋" w:cs="仿宋"/>
          <w:spacing w:val="-3"/>
        </w:rPr>
        <w:t>财务部备案</w:t>
      </w:r>
    </w:p>
    <w:p w14:paraId="42C72242">
      <w:pPr>
        <w:pStyle w:val="2"/>
        <w:spacing w:before="256" w:line="386" w:lineRule="auto"/>
        <w:ind w:left="8" w:firstLine="572"/>
        <w:jc w:val="both"/>
        <w:rPr>
          <w:rFonts w:hint="eastAsia" w:ascii="仿宋" w:hAnsi="仿宋" w:eastAsia="仿宋" w:cs="仿宋"/>
        </w:rPr>
      </w:pPr>
      <w:r>
        <w:rPr>
          <w:rFonts w:hint="eastAsia" w:ascii="仿宋" w:hAnsi="仿宋" w:eastAsia="仿宋" w:cs="仿宋"/>
          <w:spacing w:val="-2"/>
        </w:rPr>
        <w:t>第一二一条   会计必须为每种产品按型号分别设立明细</w:t>
      </w:r>
      <w:r>
        <w:rPr>
          <w:rFonts w:hint="eastAsia" w:ascii="仿宋" w:hAnsi="仿宋" w:eastAsia="仿宋" w:cs="仿宋"/>
          <w:spacing w:val="-3"/>
        </w:rPr>
        <w:t>帐，每笔</w:t>
      </w:r>
      <w:r>
        <w:rPr>
          <w:rFonts w:hint="eastAsia" w:ascii="仿宋" w:hAnsi="仿宋" w:eastAsia="仿宋" w:cs="仿宋"/>
        </w:rPr>
        <w:t xml:space="preserve"> </w:t>
      </w:r>
      <w:r>
        <w:rPr>
          <w:rFonts w:hint="eastAsia" w:ascii="仿宋" w:hAnsi="仿宋" w:eastAsia="仿宋" w:cs="仿宋"/>
          <w:spacing w:val="3"/>
        </w:rPr>
        <w:t>存货的进出情况，均须逐笔详实登记，决不可以有提前入帐或延</w:t>
      </w:r>
      <w:r>
        <w:rPr>
          <w:rFonts w:hint="eastAsia" w:ascii="仿宋" w:hAnsi="仿宋" w:eastAsia="仿宋" w:cs="仿宋"/>
          <w:spacing w:val="2"/>
        </w:rPr>
        <w:t>后入</w:t>
      </w:r>
      <w:r>
        <w:rPr>
          <w:rFonts w:hint="eastAsia" w:ascii="仿宋" w:hAnsi="仿宋" w:eastAsia="仿宋" w:cs="仿宋"/>
        </w:rPr>
        <w:t xml:space="preserve"> </w:t>
      </w:r>
      <w:r>
        <w:rPr>
          <w:rFonts w:hint="eastAsia" w:ascii="仿宋" w:hAnsi="仿宋" w:eastAsia="仿宋" w:cs="仿宋"/>
          <w:spacing w:val="-3"/>
        </w:rPr>
        <w:t>帐的情况。</w:t>
      </w:r>
    </w:p>
    <w:p w14:paraId="6C9AF5A6">
      <w:pPr>
        <w:pStyle w:val="2"/>
        <w:spacing w:before="44" w:line="386" w:lineRule="auto"/>
        <w:ind w:left="8" w:firstLine="572"/>
        <w:jc w:val="both"/>
        <w:rPr>
          <w:rFonts w:hint="eastAsia" w:ascii="仿宋" w:hAnsi="仿宋" w:eastAsia="仿宋" w:cs="仿宋"/>
        </w:rPr>
      </w:pPr>
      <w:r>
        <w:rPr>
          <w:rFonts w:hint="eastAsia" w:ascii="仿宋" w:hAnsi="仿宋" w:eastAsia="仿宋" w:cs="仿宋"/>
          <w:spacing w:val="-2"/>
        </w:rPr>
        <w:t>第一二二条   存货的记录不可有月底先开票、次月再出</w:t>
      </w:r>
      <w:r>
        <w:rPr>
          <w:rFonts w:hint="eastAsia" w:ascii="仿宋" w:hAnsi="仿宋" w:eastAsia="仿宋" w:cs="仿宋"/>
          <w:spacing w:val="-3"/>
        </w:rPr>
        <w:t>货的虚报</w:t>
      </w:r>
      <w:r>
        <w:rPr>
          <w:rFonts w:hint="eastAsia" w:ascii="仿宋" w:hAnsi="仿宋" w:eastAsia="仿宋" w:cs="仿宋"/>
        </w:rPr>
        <w:t xml:space="preserve"> </w:t>
      </w:r>
      <w:r>
        <w:rPr>
          <w:rFonts w:hint="eastAsia" w:ascii="仿宋" w:hAnsi="仿宋" w:eastAsia="仿宋" w:cs="仿宋"/>
          <w:spacing w:val="3"/>
        </w:rPr>
        <w:t>业绩行为，更不得有月底先出货，虚报业绩，次月再行退货的不</w:t>
      </w:r>
      <w:r>
        <w:rPr>
          <w:rFonts w:hint="eastAsia" w:ascii="仿宋" w:hAnsi="仿宋" w:eastAsia="仿宋" w:cs="仿宋"/>
          <w:spacing w:val="2"/>
        </w:rPr>
        <w:t>当情</w:t>
      </w:r>
      <w:r>
        <w:rPr>
          <w:rFonts w:hint="eastAsia" w:ascii="仿宋" w:hAnsi="仿宋" w:eastAsia="仿宋" w:cs="仿宋"/>
        </w:rPr>
        <w:t xml:space="preserve"> </w:t>
      </w:r>
      <w:r>
        <w:rPr>
          <w:rFonts w:hint="eastAsia" w:ascii="仿宋" w:hAnsi="仿宋" w:eastAsia="仿宋" w:cs="仿宋"/>
          <w:spacing w:val="-7"/>
        </w:rPr>
        <w:t>形。</w:t>
      </w:r>
    </w:p>
    <w:p w14:paraId="784C182A">
      <w:pPr>
        <w:pStyle w:val="2"/>
        <w:spacing w:before="44" w:line="221" w:lineRule="auto"/>
        <w:jc w:val="right"/>
        <w:rPr>
          <w:rFonts w:hint="eastAsia" w:ascii="仿宋" w:hAnsi="仿宋" w:eastAsia="仿宋" w:cs="仿宋"/>
        </w:rPr>
      </w:pPr>
      <w:r>
        <w:rPr>
          <w:rFonts w:hint="eastAsia" w:ascii="仿宋" w:hAnsi="仿宋" w:eastAsia="仿宋" w:cs="仿宋"/>
          <w:spacing w:val="7"/>
        </w:rPr>
        <w:t>第一二三条   每月底由会计和库管盘点存货，并填制存货月报</w:t>
      </w:r>
    </w:p>
    <w:p w14:paraId="26AB0A4A">
      <w:pPr>
        <w:pStyle w:val="2"/>
        <w:spacing w:before="264" w:line="232" w:lineRule="auto"/>
        <w:rPr>
          <w:rFonts w:hint="eastAsia" w:ascii="仿宋" w:hAnsi="仿宋" w:eastAsia="仿宋" w:cs="仿宋"/>
        </w:rPr>
      </w:pPr>
      <w:r>
        <w:rPr>
          <w:rFonts w:hint="eastAsia" w:ascii="仿宋" w:hAnsi="仿宋" w:eastAsia="仿宋" w:cs="仿宋"/>
          <w:spacing w:val="-2"/>
        </w:rPr>
        <w:t>表。</w:t>
      </w:r>
    </w:p>
    <w:p w14:paraId="75C26B28">
      <w:pPr>
        <w:pStyle w:val="2"/>
        <w:spacing w:before="249" w:line="221" w:lineRule="auto"/>
        <w:jc w:val="right"/>
        <w:rPr>
          <w:rFonts w:hint="eastAsia" w:ascii="仿宋" w:hAnsi="仿宋" w:eastAsia="仿宋" w:cs="仿宋"/>
        </w:rPr>
      </w:pPr>
      <w:r>
        <w:rPr>
          <w:rFonts w:hint="eastAsia" w:ascii="仿宋" w:hAnsi="仿宋" w:eastAsia="仿宋" w:cs="仿宋"/>
          <w:spacing w:val="-2"/>
        </w:rPr>
        <w:t>第一二四条   每月底的盘点有盘损时，须于存货月报表</w:t>
      </w:r>
      <w:r>
        <w:rPr>
          <w:rFonts w:hint="eastAsia" w:ascii="仿宋" w:hAnsi="仿宋" w:eastAsia="仿宋" w:cs="仿宋"/>
          <w:spacing w:val="-3"/>
        </w:rPr>
        <w:t>上列出明</w:t>
      </w:r>
    </w:p>
    <w:p w14:paraId="7EC11110">
      <w:pPr>
        <w:pStyle w:val="2"/>
        <w:spacing w:before="264" w:line="221" w:lineRule="auto"/>
        <w:ind w:left="19"/>
        <w:rPr>
          <w:rFonts w:hint="eastAsia" w:ascii="仿宋" w:hAnsi="仿宋" w:eastAsia="仿宋" w:cs="仿宋"/>
        </w:rPr>
      </w:pPr>
      <w:r>
        <w:rPr>
          <w:rFonts w:hint="eastAsia" w:ascii="仿宋" w:hAnsi="仿宋" w:eastAsia="仿宋" w:cs="仿宋"/>
          <w:spacing w:val="-3"/>
        </w:rPr>
        <w:t>细，并说明原因。</w:t>
      </w:r>
    </w:p>
    <w:p w14:paraId="5A27F692">
      <w:pPr>
        <w:pStyle w:val="2"/>
        <w:spacing w:before="265" w:line="224" w:lineRule="auto"/>
        <w:ind w:left="3432"/>
        <w:rPr>
          <w:rFonts w:hint="eastAsia" w:ascii="仿宋" w:hAnsi="仿宋" w:eastAsia="仿宋" w:cs="仿宋"/>
        </w:rPr>
      </w:pPr>
      <w:r>
        <w:rPr>
          <w:rFonts w:hint="eastAsia" w:ascii="仿宋" w:hAnsi="仿宋" w:eastAsia="仿宋" w:cs="仿宋"/>
          <w:spacing w:val="-6"/>
        </w:rPr>
        <w:t>第九章</w:t>
      </w:r>
      <w:r>
        <w:rPr>
          <w:rFonts w:hint="eastAsia" w:ascii="仿宋" w:hAnsi="仿宋" w:eastAsia="仿宋" w:cs="仿宋"/>
          <w:spacing w:val="8"/>
        </w:rPr>
        <w:t xml:space="preserve">  </w:t>
      </w:r>
      <w:r>
        <w:rPr>
          <w:rFonts w:hint="eastAsia" w:ascii="仿宋" w:hAnsi="仿宋" w:eastAsia="仿宋" w:cs="仿宋"/>
          <w:spacing w:val="-6"/>
        </w:rPr>
        <w:t>预算管理</w:t>
      </w:r>
    </w:p>
    <w:p w14:paraId="7CE8A56F">
      <w:pPr>
        <w:pStyle w:val="2"/>
        <w:spacing w:before="265" w:line="389" w:lineRule="auto"/>
        <w:ind w:left="6" w:firstLine="574"/>
        <w:rPr>
          <w:rFonts w:hint="eastAsia" w:ascii="仿宋" w:hAnsi="仿宋" w:eastAsia="仿宋" w:cs="仿宋"/>
        </w:rPr>
      </w:pPr>
      <w:r>
        <w:rPr>
          <w:rFonts w:hint="eastAsia" w:ascii="仿宋" w:hAnsi="仿宋" w:eastAsia="仿宋" w:cs="仿宋"/>
          <w:spacing w:val="2"/>
        </w:rPr>
        <w:t>第一二五条  经营预算是在年度开始之前，对下一年度的经营目</w:t>
      </w:r>
      <w:r>
        <w:rPr>
          <w:rFonts w:hint="eastAsia" w:ascii="仿宋" w:hAnsi="仿宋" w:eastAsia="仿宋" w:cs="仿宋"/>
          <w:spacing w:val="16"/>
        </w:rPr>
        <w:t xml:space="preserve"> </w:t>
      </w:r>
      <w:r>
        <w:rPr>
          <w:rFonts w:hint="eastAsia" w:ascii="仿宋" w:hAnsi="仿宋" w:eastAsia="仿宋" w:cs="仿宋"/>
          <w:spacing w:val="3"/>
        </w:rPr>
        <w:t>标与经营方针作出预测，责成各部门依据公司目标、生产能力、成本</w:t>
      </w:r>
      <w:r>
        <w:rPr>
          <w:rFonts w:hint="eastAsia" w:ascii="仿宋" w:hAnsi="仿宋" w:eastAsia="仿宋" w:cs="仿宋"/>
          <w:spacing w:val="1"/>
        </w:rPr>
        <w:t xml:space="preserve"> </w:t>
      </w:r>
      <w:r>
        <w:rPr>
          <w:rFonts w:hint="eastAsia" w:ascii="仿宋" w:hAnsi="仿宋" w:eastAsia="仿宋" w:cs="仿宋"/>
          <w:spacing w:val="3"/>
        </w:rPr>
        <w:t>标准、市场的变化，并配合年度预算的编制，拟订年度产销计划，预</w:t>
      </w:r>
      <w:r>
        <w:rPr>
          <w:rFonts w:hint="eastAsia" w:ascii="仿宋" w:hAnsi="仿宋" w:eastAsia="仿宋" w:cs="仿宋"/>
          <w:spacing w:val="1"/>
        </w:rPr>
        <w:t xml:space="preserve"> </w:t>
      </w:r>
      <w:r>
        <w:rPr>
          <w:rFonts w:hint="eastAsia" w:ascii="仿宋" w:hAnsi="仿宋" w:eastAsia="仿宋" w:cs="仿宋"/>
          <w:spacing w:val="3"/>
        </w:rPr>
        <w:t>估年度损益及资金的调度运用，并做为考核各部门执行绩效的依据。</w:t>
      </w:r>
      <w:r>
        <w:rPr>
          <w:rFonts w:hint="eastAsia" w:ascii="仿宋" w:hAnsi="仿宋" w:eastAsia="仿宋" w:cs="仿宋"/>
          <w:spacing w:val="1"/>
        </w:rPr>
        <w:t xml:space="preserve"> </w:t>
      </w:r>
      <w:r>
        <w:rPr>
          <w:rFonts w:hint="eastAsia" w:ascii="仿宋" w:hAnsi="仿宋" w:eastAsia="仿宋" w:cs="仿宋"/>
          <w:spacing w:val="3"/>
        </w:rPr>
        <w:t>通过各种标准的设定，事前的合理规划，并经由各管理部门的积极参</w:t>
      </w:r>
      <w:r>
        <w:rPr>
          <w:rFonts w:hint="eastAsia" w:ascii="仿宋" w:hAnsi="仿宋" w:eastAsia="仿宋" w:cs="仿宋"/>
          <w:spacing w:val="1"/>
        </w:rPr>
        <w:t xml:space="preserve"> </w:t>
      </w:r>
      <w:r>
        <w:rPr>
          <w:rFonts w:hint="eastAsia" w:ascii="仿宋" w:hAnsi="仿宋" w:eastAsia="仿宋" w:cs="仿宋"/>
          <w:spacing w:val="-1"/>
        </w:rPr>
        <w:t>与，以达到经营上的目标管理，量化考核的依据。</w:t>
      </w:r>
    </w:p>
    <w:p w14:paraId="51B819C8">
      <w:pPr>
        <w:pStyle w:val="2"/>
        <w:spacing w:before="56" w:line="225" w:lineRule="auto"/>
        <w:ind w:left="581"/>
        <w:rPr>
          <w:rFonts w:hint="eastAsia" w:ascii="仿宋" w:hAnsi="仿宋" w:eastAsia="仿宋" w:cs="仿宋"/>
        </w:rPr>
      </w:pPr>
      <w:r>
        <w:rPr>
          <w:rFonts w:hint="eastAsia" w:ascii="仿宋" w:hAnsi="仿宋" w:eastAsia="仿宋" w:cs="仿宋"/>
          <w:spacing w:val="-3"/>
        </w:rPr>
        <w:t>第一二六条  经营目标</w:t>
      </w:r>
    </w:p>
    <w:p w14:paraId="394A8C34">
      <w:pPr>
        <w:pStyle w:val="2"/>
        <w:spacing w:before="259" w:line="314" w:lineRule="auto"/>
        <w:ind w:left="8" w:right="24" w:firstLine="571"/>
        <w:rPr>
          <w:rFonts w:hint="eastAsia" w:ascii="仿宋" w:hAnsi="仿宋" w:eastAsia="仿宋" w:cs="仿宋"/>
        </w:rPr>
      </w:pPr>
      <w:r>
        <w:rPr>
          <w:rFonts w:hint="eastAsia" w:ascii="仿宋" w:hAnsi="仿宋" w:eastAsia="仿宋" w:cs="仿宋"/>
          <w:spacing w:val="-3"/>
        </w:rPr>
        <w:t>1  公司总目标：加强管理，研究创新，扩大营业额，控制成本，</w:t>
      </w:r>
      <w:r>
        <w:rPr>
          <w:rFonts w:hint="eastAsia" w:ascii="仿宋" w:hAnsi="仿宋" w:eastAsia="仿宋" w:cs="仿宋"/>
          <w:spacing w:val="2"/>
        </w:rPr>
        <w:t xml:space="preserve"> </w:t>
      </w:r>
      <w:r>
        <w:rPr>
          <w:rFonts w:hint="eastAsia" w:ascii="仿宋" w:hAnsi="仿宋" w:eastAsia="仿宋" w:cs="仿宋"/>
          <w:spacing w:val="-3"/>
        </w:rPr>
        <w:t>创造利润。</w:t>
      </w:r>
    </w:p>
    <w:p w14:paraId="0A1CE6C9">
      <w:pPr>
        <w:pStyle w:val="2"/>
        <w:spacing w:before="247" w:line="225" w:lineRule="auto"/>
        <w:ind w:left="563"/>
        <w:rPr>
          <w:rFonts w:hint="eastAsia" w:ascii="仿宋" w:hAnsi="仿宋" w:eastAsia="仿宋" w:cs="仿宋"/>
        </w:rPr>
      </w:pPr>
      <w:r>
        <w:rPr>
          <w:rFonts w:hint="eastAsia" w:ascii="仿宋" w:hAnsi="仿宋" w:eastAsia="仿宋" w:cs="仿宋"/>
          <w:spacing w:val="-4"/>
        </w:rPr>
        <w:t>2  各部门目标：</w:t>
      </w:r>
      <w:r>
        <w:rPr>
          <w:rFonts w:hint="eastAsia" w:ascii="仿宋" w:hAnsi="仿宋" w:eastAsia="仿宋" w:cs="仿宋"/>
          <w:spacing w:val="18"/>
        </w:rPr>
        <w:t xml:space="preserve">  </w:t>
      </w:r>
      <w:r>
        <w:rPr>
          <w:rFonts w:hint="eastAsia" w:ascii="仿宋" w:hAnsi="仿宋" w:eastAsia="仿宋" w:cs="仿宋"/>
          <w:spacing w:val="-4"/>
        </w:rPr>
        <w:t>简略</w:t>
      </w:r>
    </w:p>
    <w:p w14:paraId="5A36D194">
      <w:pPr>
        <w:spacing w:line="225" w:lineRule="auto"/>
        <w:rPr>
          <w:rFonts w:hint="eastAsia" w:ascii="仿宋" w:hAnsi="仿宋" w:eastAsia="仿宋" w:cs="仿宋"/>
        </w:rPr>
        <w:sectPr>
          <w:footerReference r:id="rId64" w:type="default"/>
          <w:pgSz w:w="11905" w:h="16839"/>
          <w:pgMar w:top="1431" w:right="1700" w:bottom="1235" w:left="1706" w:header="0" w:footer="1071" w:gutter="0"/>
          <w:pgNumType w:fmt="decimal"/>
          <w:cols w:space="720" w:num="1"/>
        </w:sectPr>
      </w:pPr>
    </w:p>
    <w:p w14:paraId="51F9BABC">
      <w:pPr>
        <w:spacing w:line="416" w:lineRule="auto"/>
        <w:rPr>
          <w:rFonts w:hint="eastAsia" w:ascii="仿宋" w:hAnsi="仿宋" w:eastAsia="仿宋" w:cs="仿宋"/>
          <w:sz w:val="21"/>
        </w:rPr>
      </w:pPr>
    </w:p>
    <w:p w14:paraId="0126ECB6">
      <w:pPr>
        <w:pStyle w:val="2"/>
        <w:spacing w:before="91" w:line="225" w:lineRule="auto"/>
        <w:ind w:left="581"/>
        <w:rPr>
          <w:rFonts w:hint="eastAsia" w:ascii="仿宋" w:hAnsi="仿宋" w:eastAsia="仿宋" w:cs="仿宋"/>
        </w:rPr>
      </w:pPr>
      <w:r>
        <w:rPr>
          <w:rFonts w:hint="eastAsia" w:ascii="仿宋" w:hAnsi="仿宋" w:eastAsia="仿宋" w:cs="仿宋"/>
          <w:spacing w:val="-2"/>
        </w:rPr>
        <w:t>第一二七条  预算编制的内容及说明</w:t>
      </w:r>
    </w:p>
    <w:p w14:paraId="00FAA7BC">
      <w:pPr>
        <w:pStyle w:val="2"/>
        <w:spacing w:before="258" w:line="230" w:lineRule="auto"/>
        <w:ind w:left="579"/>
        <w:rPr>
          <w:rFonts w:hint="eastAsia" w:ascii="仿宋" w:hAnsi="仿宋" w:eastAsia="仿宋" w:cs="仿宋"/>
        </w:rPr>
      </w:pPr>
      <w:r>
        <w:rPr>
          <w:rFonts w:hint="eastAsia" w:ascii="仿宋" w:hAnsi="仿宋" w:eastAsia="仿宋" w:cs="仿宋"/>
          <w:spacing w:val="-3"/>
        </w:rPr>
        <w:t>1．经营计划说明书</w:t>
      </w:r>
    </w:p>
    <w:p w14:paraId="771B6BC6">
      <w:pPr>
        <w:pStyle w:val="2"/>
        <w:spacing w:before="253" w:line="387" w:lineRule="auto"/>
        <w:ind w:left="5" w:right="98" w:firstLine="597"/>
        <w:rPr>
          <w:rFonts w:hint="eastAsia" w:ascii="仿宋" w:hAnsi="仿宋" w:eastAsia="仿宋" w:cs="仿宋"/>
        </w:rPr>
      </w:pPr>
      <w:r>
        <w:rPr>
          <w:rFonts w:hint="eastAsia" w:ascii="仿宋" w:hAnsi="仿宋" w:eastAsia="仿宋" w:cs="仿宋"/>
          <w:spacing w:val="2"/>
        </w:rPr>
        <w:t>内容包括：市场的展望、新产品的开发、旧产品的淘汰、新</w:t>
      </w:r>
      <w:r>
        <w:rPr>
          <w:rFonts w:hint="eastAsia" w:ascii="仿宋" w:hAnsi="仿宋" w:eastAsia="仿宋" w:cs="仿宋"/>
          <w:spacing w:val="1"/>
        </w:rPr>
        <w:t>客户</w:t>
      </w:r>
      <w:r>
        <w:rPr>
          <w:rFonts w:hint="eastAsia" w:ascii="仿宋" w:hAnsi="仿宋" w:eastAsia="仿宋" w:cs="仿宋"/>
        </w:rPr>
        <w:t xml:space="preserve"> </w:t>
      </w:r>
      <w:r>
        <w:rPr>
          <w:rFonts w:hint="eastAsia" w:ascii="仿宋" w:hAnsi="仿宋" w:eastAsia="仿宋" w:cs="仿宋"/>
          <w:spacing w:val="3"/>
        </w:rPr>
        <w:t>的开发或旧客户的淘汰、广告或其他销售推广政策、售价政策、授信</w:t>
      </w:r>
      <w:r>
        <w:rPr>
          <w:rFonts w:hint="eastAsia" w:ascii="仿宋" w:hAnsi="仿宋" w:eastAsia="仿宋" w:cs="仿宋"/>
          <w:spacing w:val="2"/>
        </w:rPr>
        <w:t xml:space="preserve"> </w:t>
      </w:r>
      <w:r>
        <w:rPr>
          <w:rFonts w:hint="eastAsia" w:ascii="仿宋" w:hAnsi="仿宋" w:eastAsia="仿宋" w:cs="仿宋"/>
          <w:spacing w:val="3"/>
        </w:rPr>
        <w:t>及帐款回收政策、业务人员的增减异动、销售费用的限制、本年度营</w:t>
      </w:r>
      <w:r>
        <w:rPr>
          <w:rFonts w:hint="eastAsia" w:ascii="仿宋" w:hAnsi="仿宋" w:eastAsia="仿宋" w:cs="仿宋"/>
          <w:spacing w:val="2"/>
        </w:rPr>
        <w:t xml:space="preserve"> </w:t>
      </w:r>
      <w:r>
        <w:rPr>
          <w:rFonts w:hint="eastAsia" w:ascii="仿宋" w:hAnsi="仿宋" w:eastAsia="仿宋" w:cs="仿宋"/>
          <w:spacing w:val="-1"/>
        </w:rPr>
        <w:t>业方面所可能遭遇的困难及其克服对策等的说明。</w:t>
      </w:r>
    </w:p>
    <w:p w14:paraId="14E6F70B">
      <w:pPr>
        <w:pStyle w:val="2"/>
        <w:spacing w:before="49" w:line="226" w:lineRule="auto"/>
        <w:ind w:left="563"/>
        <w:rPr>
          <w:rFonts w:hint="eastAsia" w:ascii="仿宋" w:hAnsi="仿宋" w:eastAsia="仿宋" w:cs="仿宋"/>
        </w:rPr>
      </w:pPr>
      <w:r>
        <w:rPr>
          <w:rFonts w:hint="eastAsia" w:ascii="仿宋" w:hAnsi="仿宋" w:eastAsia="仿宋" w:cs="仿宋"/>
          <w:spacing w:val="-1"/>
        </w:rPr>
        <w:t>2．客户别销售计划表</w:t>
      </w:r>
    </w:p>
    <w:p w14:paraId="3133814D">
      <w:pPr>
        <w:pStyle w:val="2"/>
        <w:spacing w:before="259" w:line="387" w:lineRule="auto"/>
        <w:ind w:left="7" w:right="97" w:firstLine="587"/>
        <w:rPr>
          <w:rFonts w:hint="eastAsia" w:ascii="仿宋" w:hAnsi="仿宋" w:eastAsia="仿宋" w:cs="仿宋"/>
        </w:rPr>
      </w:pPr>
      <w:r>
        <w:rPr>
          <w:rFonts w:hint="eastAsia" w:ascii="仿宋" w:hAnsi="仿宋" w:eastAsia="仿宋" w:cs="仿宋"/>
          <w:spacing w:val="2"/>
        </w:rPr>
        <w:t>由销部部根据市场情况，客户往来情况预计各客户的销售量，以</w:t>
      </w:r>
      <w:r>
        <w:rPr>
          <w:rFonts w:hint="eastAsia" w:ascii="仿宋" w:hAnsi="仿宋" w:eastAsia="仿宋" w:cs="仿宋"/>
          <w:spacing w:val="6"/>
        </w:rPr>
        <w:t xml:space="preserve"> </w:t>
      </w:r>
      <w:r>
        <w:rPr>
          <w:rFonts w:hint="eastAsia" w:ascii="仿宋" w:hAnsi="仿宋" w:eastAsia="仿宋" w:cs="仿宋"/>
          <w:spacing w:val="-2"/>
        </w:rPr>
        <w:t>拟订的售价予以编制。(外销方面如无法依客户别预估时，则依销售地</w:t>
      </w:r>
      <w:r>
        <w:rPr>
          <w:rFonts w:hint="eastAsia" w:ascii="仿宋" w:hAnsi="仿宋" w:eastAsia="仿宋" w:cs="仿宋"/>
          <w:spacing w:val="12"/>
        </w:rPr>
        <w:t xml:space="preserve"> </w:t>
      </w:r>
      <w:r>
        <w:rPr>
          <w:rFonts w:hint="eastAsia" w:ascii="仿宋" w:hAnsi="仿宋" w:eastAsia="仿宋" w:cs="仿宋"/>
          <w:spacing w:val="-3"/>
        </w:rPr>
        <w:t>区别预测)</w:t>
      </w:r>
    </w:p>
    <w:p w14:paraId="7B3241A4">
      <w:pPr>
        <w:pStyle w:val="2"/>
        <w:spacing w:before="37" w:line="224" w:lineRule="auto"/>
        <w:ind w:left="565"/>
        <w:rPr>
          <w:rFonts w:hint="eastAsia" w:ascii="仿宋" w:hAnsi="仿宋" w:eastAsia="仿宋" w:cs="仿宋"/>
        </w:rPr>
      </w:pPr>
      <w:r>
        <w:rPr>
          <w:rFonts w:hint="eastAsia" w:ascii="仿宋" w:hAnsi="仿宋" w:eastAsia="仿宋" w:cs="仿宋"/>
          <w:spacing w:val="-1"/>
        </w:rPr>
        <w:t>3．产品别销售计划表</w:t>
      </w:r>
    </w:p>
    <w:p w14:paraId="42CA77CB">
      <w:pPr>
        <w:pStyle w:val="2"/>
        <w:spacing w:before="260" w:line="221" w:lineRule="auto"/>
        <w:ind w:left="575"/>
        <w:rPr>
          <w:rFonts w:hint="eastAsia" w:ascii="仿宋" w:hAnsi="仿宋" w:eastAsia="仿宋" w:cs="仿宋"/>
        </w:rPr>
      </w:pPr>
      <w:r>
        <w:rPr>
          <w:rFonts w:hint="eastAsia" w:ascii="仿宋" w:hAnsi="仿宋" w:eastAsia="仿宋" w:cs="仿宋"/>
          <w:spacing w:val="-1"/>
        </w:rPr>
        <w:t>本表系以产品别为主，分内外销，由表二汇总编制而成。</w:t>
      </w:r>
    </w:p>
    <w:p w14:paraId="6D121D3F">
      <w:pPr>
        <w:pStyle w:val="2"/>
        <w:spacing w:before="265" w:line="224" w:lineRule="auto"/>
        <w:ind w:left="558"/>
        <w:rPr>
          <w:rFonts w:hint="eastAsia" w:ascii="仿宋" w:hAnsi="仿宋" w:eastAsia="仿宋" w:cs="仿宋"/>
        </w:rPr>
      </w:pPr>
      <w:r>
        <w:rPr>
          <w:rFonts w:hint="eastAsia" w:ascii="仿宋" w:hAnsi="仿宋" w:eastAsia="仿宋" w:cs="仿宋"/>
          <w:spacing w:val="-1"/>
        </w:rPr>
        <w:t>4．生产计划说明书</w:t>
      </w:r>
    </w:p>
    <w:p w14:paraId="7F59E738">
      <w:pPr>
        <w:pStyle w:val="2"/>
        <w:spacing w:before="263" w:line="387" w:lineRule="auto"/>
        <w:ind w:firstLine="595"/>
        <w:rPr>
          <w:rFonts w:hint="eastAsia" w:ascii="仿宋" w:hAnsi="仿宋" w:eastAsia="仿宋" w:cs="仿宋"/>
        </w:rPr>
      </w:pPr>
      <w:r>
        <w:rPr>
          <w:rFonts w:hint="eastAsia" w:ascii="仿宋" w:hAnsi="仿宋" w:eastAsia="仿宋" w:cs="仿宋"/>
          <w:spacing w:val="-3"/>
        </w:rPr>
        <w:t>由生产部就产量及产能运用计划、质量计划、新产品或新技术(包</w:t>
      </w:r>
      <w:r>
        <w:rPr>
          <w:rFonts w:hint="eastAsia" w:ascii="仿宋" w:hAnsi="仿宋" w:eastAsia="仿宋" w:cs="仿宋"/>
          <w:spacing w:val="9"/>
        </w:rPr>
        <w:t xml:space="preserve"> </w:t>
      </w:r>
      <w:r>
        <w:rPr>
          <w:rFonts w:hint="eastAsia" w:ascii="仿宋" w:hAnsi="仿宋" w:eastAsia="仿宋" w:cs="仿宋"/>
          <w:spacing w:val="-7"/>
        </w:rPr>
        <w:t>括新配合)的研究开发计划、机械修护计划、机械淘汰更新及扩建计划、</w:t>
      </w:r>
      <w:r>
        <w:rPr>
          <w:rFonts w:hint="eastAsia" w:ascii="仿宋" w:hAnsi="仿宋" w:eastAsia="仿宋" w:cs="仿宋"/>
        </w:rPr>
        <w:t xml:space="preserve"> </w:t>
      </w:r>
      <w:r>
        <w:rPr>
          <w:rFonts w:hint="eastAsia" w:ascii="仿宋" w:hAnsi="仿宋" w:eastAsia="仿宋" w:cs="仿宋"/>
          <w:spacing w:val="3"/>
        </w:rPr>
        <w:t>人员合理化计划、成本控制计划、本年度生产上所可能遭遇的困难及</w:t>
      </w:r>
      <w:r>
        <w:rPr>
          <w:rFonts w:hint="eastAsia" w:ascii="仿宋" w:hAnsi="仿宋" w:eastAsia="仿宋" w:cs="仿宋"/>
          <w:spacing w:val="7"/>
        </w:rPr>
        <w:t xml:space="preserve"> </w:t>
      </w:r>
      <w:r>
        <w:rPr>
          <w:rFonts w:hint="eastAsia" w:ascii="仿宋" w:hAnsi="仿宋" w:eastAsia="仿宋" w:cs="仿宋"/>
          <w:spacing w:val="-1"/>
        </w:rPr>
        <w:t>其克服对策等加以说明。</w:t>
      </w:r>
    </w:p>
    <w:p w14:paraId="29DC6E72">
      <w:pPr>
        <w:pStyle w:val="2"/>
        <w:spacing w:before="49" w:line="224" w:lineRule="auto"/>
        <w:ind w:left="559"/>
        <w:rPr>
          <w:rFonts w:hint="eastAsia" w:ascii="仿宋" w:hAnsi="仿宋" w:eastAsia="仿宋" w:cs="仿宋"/>
        </w:rPr>
      </w:pPr>
      <w:r>
        <w:rPr>
          <w:rFonts w:hint="eastAsia" w:ascii="仿宋" w:hAnsi="仿宋" w:eastAsia="仿宋" w:cs="仿宋"/>
          <w:spacing w:val="-1"/>
        </w:rPr>
        <w:t>5．标准产能设定表</w:t>
      </w:r>
    </w:p>
    <w:p w14:paraId="01ECDB4E">
      <w:pPr>
        <w:pStyle w:val="2"/>
        <w:spacing w:before="262" w:line="384" w:lineRule="auto"/>
        <w:ind w:left="6" w:right="98" w:firstLine="598"/>
        <w:rPr>
          <w:rFonts w:hint="eastAsia" w:ascii="仿宋" w:hAnsi="仿宋" w:eastAsia="仿宋" w:cs="仿宋"/>
        </w:rPr>
      </w:pPr>
      <w:r>
        <w:rPr>
          <w:rFonts w:hint="eastAsia" w:ascii="仿宋" w:hAnsi="仿宋" w:eastAsia="仿宋" w:cs="仿宋"/>
          <w:spacing w:val="2"/>
        </w:rPr>
        <w:t>系按生产部门正常编制下，主要生产设备的设计产能及</w:t>
      </w:r>
      <w:r>
        <w:rPr>
          <w:rFonts w:hint="eastAsia" w:ascii="仿宋" w:hAnsi="仿宋" w:eastAsia="仿宋" w:cs="仿宋"/>
          <w:spacing w:val="1"/>
        </w:rPr>
        <w:t>生产效率</w:t>
      </w:r>
      <w:r>
        <w:rPr>
          <w:rFonts w:hint="eastAsia" w:ascii="仿宋" w:hAnsi="仿宋" w:eastAsia="仿宋" w:cs="仿宋"/>
        </w:rPr>
        <w:t xml:space="preserve"> </w:t>
      </w:r>
      <w:r>
        <w:rPr>
          <w:rFonts w:hint="eastAsia" w:ascii="仿宋" w:hAnsi="仿宋" w:eastAsia="仿宋" w:cs="仿宋"/>
          <w:spacing w:val="3"/>
        </w:rPr>
        <w:t>所设定的标准产能，做为生产管理中心编制产销配合计划表的参考，</w:t>
      </w:r>
      <w:r>
        <w:rPr>
          <w:rFonts w:hint="eastAsia" w:ascii="仿宋" w:hAnsi="仿宋" w:eastAsia="仿宋" w:cs="仿宋"/>
          <w:spacing w:val="1"/>
        </w:rPr>
        <w:t xml:space="preserve"> </w:t>
      </w:r>
      <w:r>
        <w:rPr>
          <w:rFonts w:hint="eastAsia" w:ascii="仿宋" w:hAnsi="仿宋" w:eastAsia="仿宋" w:cs="仿宋"/>
          <w:spacing w:val="-1"/>
        </w:rPr>
        <w:t>并做为考核实际生产效率的依据。</w:t>
      </w:r>
    </w:p>
    <w:p w14:paraId="4ED071C9">
      <w:pPr>
        <w:pStyle w:val="2"/>
        <w:spacing w:before="52" w:line="227" w:lineRule="auto"/>
        <w:ind w:left="564"/>
        <w:rPr>
          <w:rFonts w:hint="eastAsia" w:ascii="仿宋" w:hAnsi="仿宋" w:eastAsia="仿宋" w:cs="仿宋"/>
        </w:rPr>
      </w:pPr>
      <w:r>
        <w:rPr>
          <w:rFonts w:hint="eastAsia" w:ascii="仿宋" w:hAnsi="仿宋" w:eastAsia="仿宋" w:cs="仿宋"/>
          <w:spacing w:val="-1"/>
        </w:rPr>
        <w:t>6．标准用料设定表</w:t>
      </w:r>
    </w:p>
    <w:p w14:paraId="5BE7794E">
      <w:pPr>
        <w:spacing w:line="227" w:lineRule="auto"/>
        <w:rPr>
          <w:rFonts w:hint="eastAsia" w:ascii="仿宋" w:hAnsi="仿宋" w:eastAsia="仿宋" w:cs="仿宋"/>
        </w:rPr>
        <w:sectPr>
          <w:footerReference r:id="rId65" w:type="default"/>
          <w:pgSz w:w="11905" w:h="16839"/>
          <w:pgMar w:top="1431" w:right="1602" w:bottom="1236" w:left="1706" w:header="0" w:footer="1071" w:gutter="0"/>
          <w:pgNumType w:fmt="decimal"/>
          <w:cols w:space="720" w:num="1"/>
        </w:sectPr>
      </w:pPr>
    </w:p>
    <w:p w14:paraId="0C78B657">
      <w:pPr>
        <w:spacing w:line="416" w:lineRule="auto"/>
        <w:rPr>
          <w:rFonts w:hint="eastAsia" w:ascii="仿宋" w:hAnsi="仿宋" w:eastAsia="仿宋" w:cs="仿宋"/>
          <w:sz w:val="21"/>
        </w:rPr>
      </w:pPr>
    </w:p>
    <w:p w14:paraId="6BC6AE2B">
      <w:pPr>
        <w:pStyle w:val="2"/>
        <w:spacing w:before="91" w:line="386" w:lineRule="auto"/>
        <w:ind w:left="27" w:right="3" w:firstLine="578"/>
        <w:rPr>
          <w:rFonts w:hint="eastAsia" w:ascii="仿宋" w:hAnsi="仿宋" w:eastAsia="仿宋" w:cs="仿宋"/>
        </w:rPr>
      </w:pPr>
      <w:r>
        <w:rPr>
          <w:rFonts w:hint="eastAsia" w:ascii="仿宋" w:hAnsi="仿宋" w:eastAsia="仿宋" w:cs="仿宋"/>
          <w:spacing w:val="2"/>
        </w:rPr>
        <w:t>系生产部门产制品每单位主要原料的标准耗用量，做为</w:t>
      </w:r>
      <w:r>
        <w:rPr>
          <w:rFonts w:hint="eastAsia" w:ascii="仿宋" w:hAnsi="仿宋" w:eastAsia="仿宋" w:cs="仿宋"/>
          <w:spacing w:val="1"/>
        </w:rPr>
        <w:t>生产管理</w:t>
      </w:r>
      <w:r>
        <w:rPr>
          <w:rFonts w:hint="eastAsia" w:ascii="仿宋" w:hAnsi="仿宋" w:eastAsia="仿宋" w:cs="仿宋"/>
        </w:rPr>
        <w:t xml:space="preserve"> </w:t>
      </w:r>
      <w:r>
        <w:rPr>
          <w:rFonts w:hint="eastAsia" w:ascii="仿宋" w:hAnsi="仿宋" w:eastAsia="仿宋" w:cs="仿宋"/>
          <w:spacing w:val="2"/>
        </w:rPr>
        <w:t>中心编制生产计划及供应部编制采购计划的参考，并做为考核原料耗</w:t>
      </w:r>
      <w:r>
        <w:rPr>
          <w:rFonts w:hint="eastAsia" w:ascii="仿宋" w:hAnsi="仿宋" w:eastAsia="仿宋" w:cs="仿宋"/>
          <w:spacing w:val="10"/>
        </w:rPr>
        <w:t xml:space="preserve"> </w:t>
      </w:r>
      <w:r>
        <w:rPr>
          <w:rFonts w:hint="eastAsia" w:ascii="仿宋" w:hAnsi="仿宋" w:eastAsia="仿宋" w:cs="仿宋"/>
          <w:spacing w:val="-7"/>
        </w:rPr>
        <w:t>用的依据。</w:t>
      </w:r>
    </w:p>
    <w:p w14:paraId="7ED9E7D9">
      <w:pPr>
        <w:pStyle w:val="2"/>
        <w:spacing w:before="43" w:line="226" w:lineRule="auto"/>
        <w:ind w:left="566"/>
        <w:rPr>
          <w:rFonts w:hint="eastAsia" w:ascii="仿宋" w:hAnsi="仿宋" w:eastAsia="仿宋" w:cs="仿宋"/>
        </w:rPr>
      </w:pPr>
      <w:r>
        <w:rPr>
          <w:rFonts w:hint="eastAsia" w:ascii="仿宋" w:hAnsi="仿宋" w:eastAsia="仿宋" w:cs="仿宋"/>
          <w:spacing w:val="-2"/>
        </w:rPr>
        <w:t>7．标准人工费用设定表</w:t>
      </w:r>
    </w:p>
    <w:p w14:paraId="28B0CC2A">
      <w:pPr>
        <w:pStyle w:val="2"/>
        <w:spacing w:before="257" w:line="385" w:lineRule="auto"/>
        <w:ind w:left="7" w:firstLine="597"/>
        <w:rPr>
          <w:rFonts w:hint="eastAsia" w:ascii="仿宋" w:hAnsi="仿宋" w:eastAsia="仿宋" w:cs="仿宋"/>
        </w:rPr>
      </w:pPr>
      <w:r>
        <w:rPr>
          <w:rFonts w:hint="eastAsia" w:ascii="仿宋" w:hAnsi="仿宋" w:eastAsia="仿宋" w:cs="仿宋"/>
          <w:spacing w:val="2"/>
        </w:rPr>
        <w:t>系生产部门在标准产能下，配置的人员编制及用人费用标准。依</w:t>
      </w:r>
      <w:r>
        <w:rPr>
          <w:rFonts w:hint="eastAsia" w:ascii="仿宋" w:hAnsi="仿宋" w:eastAsia="仿宋" w:cs="仿宋"/>
        </w:rPr>
        <w:t xml:space="preserve"> </w:t>
      </w:r>
      <w:r>
        <w:rPr>
          <w:rFonts w:hint="eastAsia" w:ascii="仿宋" w:hAnsi="仿宋" w:eastAsia="仿宋" w:cs="仿宋"/>
          <w:spacing w:val="3"/>
        </w:rPr>
        <w:t>性质分为直接人工及间接人工两项，俟生产计划确定后，做为编制人</w:t>
      </w:r>
      <w:r>
        <w:rPr>
          <w:rFonts w:hint="eastAsia" w:ascii="仿宋" w:hAnsi="仿宋" w:eastAsia="仿宋" w:cs="仿宋"/>
          <w:spacing w:val="2"/>
        </w:rPr>
        <w:t xml:space="preserve"> </w:t>
      </w:r>
      <w:r>
        <w:rPr>
          <w:rFonts w:hint="eastAsia" w:ascii="仿宋" w:hAnsi="仿宋" w:eastAsia="仿宋" w:cs="仿宋"/>
          <w:spacing w:val="-1"/>
        </w:rPr>
        <w:t>工费用预算及考核人工效率的依据。</w:t>
      </w:r>
    </w:p>
    <w:p w14:paraId="29A86349">
      <w:pPr>
        <w:pStyle w:val="2"/>
        <w:spacing w:before="47" w:line="226" w:lineRule="auto"/>
        <w:ind w:left="562"/>
        <w:rPr>
          <w:rFonts w:hint="eastAsia" w:ascii="仿宋" w:hAnsi="仿宋" w:eastAsia="仿宋" w:cs="仿宋"/>
        </w:rPr>
      </w:pPr>
      <w:r>
        <w:rPr>
          <w:rFonts w:hint="eastAsia" w:ascii="仿宋" w:hAnsi="仿宋" w:eastAsia="仿宋" w:cs="仿宋"/>
          <w:spacing w:val="-1"/>
        </w:rPr>
        <w:t>8．标准制造费用设定表</w:t>
      </w:r>
    </w:p>
    <w:p w14:paraId="4E0588DC">
      <w:pPr>
        <w:pStyle w:val="2"/>
        <w:spacing w:before="258" w:line="385" w:lineRule="auto"/>
        <w:ind w:left="12" w:right="3" w:firstLine="593"/>
        <w:rPr>
          <w:rFonts w:hint="eastAsia" w:ascii="仿宋" w:hAnsi="仿宋" w:eastAsia="仿宋" w:cs="仿宋"/>
        </w:rPr>
      </w:pPr>
      <w:r>
        <w:rPr>
          <w:rFonts w:hint="eastAsia" w:ascii="仿宋" w:hAnsi="仿宋" w:eastAsia="仿宋" w:cs="仿宋"/>
          <w:spacing w:val="2"/>
        </w:rPr>
        <w:t>系生产部门在标准产能下，耗用的电力、重油、机物料</w:t>
      </w:r>
      <w:r>
        <w:rPr>
          <w:rFonts w:hint="eastAsia" w:ascii="仿宋" w:hAnsi="仿宋" w:eastAsia="仿宋" w:cs="仿宋"/>
          <w:spacing w:val="1"/>
        </w:rPr>
        <w:t>、维修费</w:t>
      </w:r>
      <w:r>
        <w:rPr>
          <w:rFonts w:hint="eastAsia" w:ascii="仿宋" w:hAnsi="仿宋" w:eastAsia="仿宋" w:cs="仿宋"/>
        </w:rPr>
        <w:t xml:space="preserve"> </w:t>
      </w:r>
      <w:r>
        <w:rPr>
          <w:rFonts w:hint="eastAsia" w:ascii="仿宋" w:hAnsi="仿宋" w:eastAsia="仿宋" w:cs="仿宋"/>
          <w:spacing w:val="3"/>
        </w:rPr>
        <w:t>用……等费用标准，分为变动及固定两项。做为生产计划</w:t>
      </w:r>
      <w:r>
        <w:rPr>
          <w:rFonts w:hint="eastAsia" w:ascii="仿宋" w:hAnsi="仿宋" w:eastAsia="仿宋" w:cs="仿宋"/>
          <w:spacing w:val="2"/>
        </w:rPr>
        <w:t>确定后编制</w:t>
      </w:r>
      <w:r>
        <w:rPr>
          <w:rFonts w:hint="eastAsia" w:ascii="仿宋" w:hAnsi="仿宋" w:eastAsia="仿宋" w:cs="仿宋"/>
        </w:rPr>
        <w:t xml:space="preserve"> </w:t>
      </w:r>
      <w:r>
        <w:rPr>
          <w:rFonts w:hint="eastAsia" w:ascii="仿宋" w:hAnsi="仿宋" w:eastAsia="仿宋" w:cs="仿宋"/>
          <w:spacing w:val="-1"/>
        </w:rPr>
        <w:t>制造费用预算表及考核费用支出的依据。</w:t>
      </w:r>
    </w:p>
    <w:p w14:paraId="6F95F152">
      <w:pPr>
        <w:pStyle w:val="2"/>
        <w:spacing w:before="48" w:line="225" w:lineRule="auto"/>
        <w:ind w:left="558"/>
        <w:rPr>
          <w:rFonts w:hint="eastAsia" w:ascii="仿宋" w:hAnsi="仿宋" w:eastAsia="仿宋" w:cs="仿宋"/>
        </w:rPr>
      </w:pPr>
      <w:r>
        <w:rPr>
          <w:rFonts w:hint="eastAsia" w:ascii="仿宋" w:hAnsi="仿宋" w:eastAsia="仿宋" w:cs="仿宋"/>
          <w:spacing w:val="-1"/>
        </w:rPr>
        <w:t>9.服务部门费用分摊设定表（动力、供暖等）</w:t>
      </w:r>
    </w:p>
    <w:p w14:paraId="541F0441">
      <w:pPr>
        <w:pStyle w:val="2"/>
        <w:spacing w:before="257" w:line="379" w:lineRule="auto"/>
        <w:ind w:left="14" w:right="3" w:firstLine="591"/>
        <w:rPr>
          <w:rFonts w:hint="eastAsia" w:ascii="仿宋" w:hAnsi="仿宋" w:eastAsia="仿宋" w:cs="仿宋"/>
        </w:rPr>
      </w:pPr>
      <w:r>
        <w:rPr>
          <w:rFonts w:hint="eastAsia" w:ascii="仿宋" w:hAnsi="仿宋" w:eastAsia="仿宋" w:cs="仿宋"/>
          <w:spacing w:val="2"/>
        </w:rPr>
        <w:t>系按费用性质，依服务部门提供服务的比重，分配服务</w:t>
      </w:r>
      <w:r>
        <w:rPr>
          <w:rFonts w:hint="eastAsia" w:ascii="仿宋" w:hAnsi="仿宋" w:eastAsia="仿宋" w:cs="仿宋"/>
          <w:spacing w:val="1"/>
        </w:rPr>
        <w:t>部门费用</w:t>
      </w:r>
      <w:r>
        <w:rPr>
          <w:rFonts w:hint="eastAsia" w:ascii="仿宋" w:hAnsi="仿宋" w:eastAsia="仿宋" w:cs="仿宋"/>
        </w:rPr>
        <w:t xml:space="preserve"> </w:t>
      </w:r>
      <w:r>
        <w:rPr>
          <w:rFonts w:hint="eastAsia" w:ascii="仿宋" w:hAnsi="仿宋" w:eastAsia="仿宋" w:cs="仿宋"/>
          <w:spacing w:val="-2"/>
        </w:rPr>
        <w:t>给生产部门的设定标准。</w:t>
      </w:r>
    </w:p>
    <w:p w14:paraId="2F8E5917">
      <w:pPr>
        <w:pStyle w:val="2"/>
        <w:spacing w:before="51" w:line="224" w:lineRule="auto"/>
        <w:ind w:left="579"/>
        <w:rPr>
          <w:rFonts w:hint="eastAsia" w:ascii="仿宋" w:hAnsi="仿宋" w:eastAsia="仿宋" w:cs="仿宋"/>
        </w:rPr>
      </w:pPr>
      <w:r>
        <w:rPr>
          <w:rFonts w:hint="eastAsia" w:ascii="仿宋" w:hAnsi="仿宋" w:eastAsia="仿宋" w:cs="仿宋"/>
          <w:spacing w:val="-3"/>
        </w:rPr>
        <w:t>10.产销配合计划表</w:t>
      </w:r>
    </w:p>
    <w:p w14:paraId="42956A94">
      <w:pPr>
        <w:pStyle w:val="2"/>
        <w:spacing w:before="262" w:line="387" w:lineRule="auto"/>
        <w:ind w:right="3" w:firstLine="575"/>
        <w:rPr>
          <w:rFonts w:hint="eastAsia" w:ascii="仿宋" w:hAnsi="仿宋" w:eastAsia="仿宋" w:cs="仿宋"/>
        </w:rPr>
      </w:pPr>
      <w:r>
        <w:rPr>
          <w:rFonts w:hint="eastAsia" w:ascii="仿宋" w:hAnsi="仿宋" w:eastAsia="仿宋" w:cs="仿宋"/>
          <w:spacing w:val="3"/>
        </w:rPr>
        <w:t>本表是本公司预算年度产销活动的基本报表，由财务部、总</w:t>
      </w:r>
      <w:r>
        <w:rPr>
          <w:rFonts w:hint="eastAsia" w:ascii="仿宋" w:hAnsi="仿宋" w:eastAsia="仿宋" w:cs="仿宋"/>
          <w:spacing w:val="2"/>
        </w:rPr>
        <w:t>裁办</w:t>
      </w:r>
      <w:r>
        <w:rPr>
          <w:rFonts w:hint="eastAsia" w:ascii="仿宋" w:hAnsi="仿宋" w:eastAsia="仿宋" w:cs="仿宋"/>
        </w:rPr>
        <w:t xml:space="preserve"> </w:t>
      </w:r>
      <w:r>
        <w:rPr>
          <w:rFonts w:hint="eastAsia" w:ascii="仿宋" w:hAnsi="仿宋" w:eastAsia="仿宋" w:cs="仿宋"/>
          <w:spacing w:val="3"/>
        </w:rPr>
        <w:t>根据销售部门及生产部门提供的资料，综合市场环境、生产状况、制</w:t>
      </w:r>
      <w:r>
        <w:rPr>
          <w:rFonts w:hint="eastAsia" w:ascii="仿宋" w:hAnsi="仿宋" w:eastAsia="仿宋" w:cs="仿宋"/>
          <w:spacing w:val="7"/>
        </w:rPr>
        <w:t xml:space="preserve"> </w:t>
      </w:r>
      <w:r>
        <w:rPr>
          <w:rFonts w:hint="eastAsia" w:ascii="仿宋" w:hAnsi="仿宋" w:eastAsia="仿宋" w:cs="仿宋"/>
          <w:spacing w:val="3"/>
        </w:rPr>
        <w:t>成品存货水准、及成本利润等因素，加以协调而编制，提经公司总裁</w:t>
      </w:r>
      <w:r>
        <w:rPr>
          <w:rFonts w:hint="eastAsia" w:ascii="仿宋" w:hAnsi="仿宋" w:eastAsia="仿宋" w:cs="仿宋"/>
          <w:spacing w:val="7"/>
        </w:rPr>
        <w:t xml:space="preserve"> </w:t>
      </w:r>
      <w:r>
        <w:rPr>
          <w:rFonts w:hint="eastAsia" w:ascii="仿宋" w:hAnsi="仿宋" w:eastAsia="仿宋" w:cs="仿宋"/>
          <w:spacing w:val="-1"/>
        </w:rPr>
        <w:t>办公会讨论的年度产销计划。</w:t>
      </w:r>
    </w:p>
    <w:p w14:paraId="1F68238C">
      <w:pPr>
        <w:pStyle w:val="2"/>
        <w:spacing w:before="51" w:line="224" w:lineRule="auto"/>
        <w:ind w:left="579"/>
        <w:rPr>
          <w:rFonts w:hint="eastAsia" w:ascii="仿宋" w:hAnsi="仿宋" w:eastAsia="仿宋" w:cs="仿宋"/>
        </w:rPr>
      </w:pPr>
      <w:r>
        <w:rPr>
          <w:rFonts w:hint="eastAsia" w:ascii="仿宋" w:hAnsi="仿宋" w:eastAsia="仿宋" w:cs="仿宋"/>
          <w:spacing w:val="-3"/>
        </w:rPr>
        <w:t>11.生产计划表</w:t>
      </w:r>
    </w:p>
    <w:p w14:paraId="41EA0D4A">
      <w:pPr>
        <w:spacing w:line="224" w:lineRule="auto"/>
        <w:rPr>
          <w:rFonts w:hint="eastAsia" w:ascii="仿宋" w:hAnsi="仿宋" w:eastAsia="仿宋" w:cs="仿宋"/>
        </w:rPr>
        <w:sectPr>
          <w:footerReference r:id="rId66" w:type="default"/>
          <w:pgSz w:w="11905" w:h="16839"/>
          <w:pgMar w:top="1431" w:right="1696" w:bottom="1236" w:left="1706" w:header="0" w:footer="1071" w:gutter="0"/>
          <w:pgNumType w:fmt="decimal"/>
          <w:cols w:space="720" w:num="1"/>
        </w:sectPr>
      </w:pPr>
    </w:p>
    <w:p w14:paraId="3F98C609">
      <w:pPr>
        <w:pStyle w:val="2"/>
        <w:spacing w:before="91" w:line="384" w:lineRule="auto"/>
        <w:ind w:left="4" w:firstLine="602"/>
        <w:jc w:val="both"/>
        <w:rPr>
          <w:rFonts w:hint="eastAsia" w:ascii="仿宋" w:hAnsi="仿宋" w:eastAsia="仿宋" w:cs="仿宋"/>
        </w:rPr>
      </w:pPr>
      <w:r>
        <w:rPr>
          <w:rFonts w:hint="eastAsia" w:ascii="仿宋" w:hAnsi="仿宋" w:eastAsia="仿宋" w:cs="仿宋"/>
          <w:spacing w:val="2"/>
        </w:rPr>
        <w:t>系生产部依据经核定实施的产销配合计划表内所列各项</w:t>
      </w:r>
      <w:r>
        <w:rPr>
          <w:rFonts w:hint="eastAsia" w:ascii="仿宋" w:hAnsi="仿宋" w:eastAsia="仿宋" w:cs="仿宋"/>
          <w:spacing w:val="1"/>
        </w:rPr>
        <w:t>产品生产</w:t>
      </w:r>
      <w:r>
        <w:rPr>
          <w:rFonts w:hint="eastAsia" w:ascii="仿宋" w:hAnsi="仿宋" w:eastAsia="仿宋" w:cs="仿宋"/>
        </w:rPr>
        <w:t xml:space="preserve"> </w:t>
      </w:r>
      <w:r>
        <w:rPr>
          <w:rFonts w:hint="eastAsia" w:ascii="仿宋" w:hAnsi="仿宋" w:eastAsia="仿宋" w:cs="仿宋"/>
          <w:spacing w:val="3"/>
        </w:rPr>
        <w:t>数量，而排定的各中间及最后生产部门产制品的计划生产数量表，做</w:t>
      </w:r>
      <w:r>
        <w:rPr>
          <w:rFonts w:hint="eastAsia" w:ascii="仿宋" w:hAnsi="仿宋" w:eastAsia="仿宋" w:cs="仿宋"/>
          <w:spacing w:val="4"/>
        </w:rPr>
        <w:t xml:space="preserve"> </w:t>
      </w:r>
      <w:r>
        <w:rPr>
          <w:rFonts w:hint="eastAsia" w:ascii="仿宋" w:hAnsi="仿宋" w:eastAsia="仿宋" w:cs="仿宋"/>
          <w:spacing w:val="-1"/>
        </w:rPr>
        <w:t>为预算年度追踪考核各生产部门生产进度达成率的依据。</w:t>
      </w:r>
    </w:p>
    <w:p w14:paraId="4D336747">
      <w:pPr>
        <w:pStyle w:val="2"/>
        <w:spacing w:before="50" w:line="229" w:lineRule="auto"/>
        <w:ind w:left="581"/>
        <w:rPr>
          <w:rFonts w:hint="eastAsia" w:ascii="仿宋" w:hAnsi="仿宋" w:eastAsia="仿宋" w:cs="仿宋"/>
        </w:rPr>
      </w:pPr>
      <w:r>
        <w:rPr>
          <w:rFonts w:hint="eastAsia" w:ascii="仿宋" w:hAnsi="仿宋" w:eastAsia="仿宋" w:cs="仿宋"/>
          <w:spacing w:val="-2"/>
        </w:rPr>
        <w:t>12.主要材料耗用量预算表</w:t>
      </w:r>
    </w:p>
    <w:p w14:paraId="7914D8C7">
      <w:pPr>
        <w:pStyle w:val="2"/>
        <w:spacing w:before="253" w:line="380" w:lineRule="auto"/>
        <w:ind w:left="616" w:right="36" w:hanging="4"/>
        <w:rPr>
          <w:rFonts w:hint="eastAsia" w:ascii="仿宋" w:hAnsi="仿宋" w:eastAsia="仿宋" w:cs="仿宋"/>
        </w:rPr>
      </w:pPr>
      <w:r>
        <w:rPr>
          <w:rFonts w:hint="eastAsia" w:ascii="仿宋" w:hAnsi="仿宋" w:eastAsia="仿宋" w:cs="仿宋"/>
        </w:rPr>
        <w:t>本表由生产部门依据生产计划及标准用料设定表加以汇编而成。</w:t>
      </w:r>
      <w:r>
        <w:rPr>
          <w:rFonts w:hint="eastAsia" w:ascii="仿宋" w:hAnsi="仿宋" w:eastAsia="仿宋" w:cs="仿宋"/>
          <w:spacing w:val="9"/>
        </w:rPr>
        <w:t xml:space="preserve"> </w:t>
      </w:r>
      <w:r>
        <w:rPr>
          <w:rFonts w:hint="eastAsia" w:ascii="仿宋" w:hAnsi="仿宋" w:eastAsia="仿宋" w:cs="仿宋"/>
          <w:spacing w:val="-3"/>
        </w:rPr>
        <w:t>13.资材计划说明书</w:t>
      </w:r>
    </w:p>
    <w:p w14:paraId="6CE471F7">
      <w:pPr>
        <w:pStyle w:val="2"/>
        <w:spacing w:before="46" w:line="381" w:lineRule="auto"/>
        <w:ind w:left="581" w:right="420" w:firstLine="15"/>
        <w:rPr>
          <w:rFonts w:hint="eastAsia" w:ascii="仿宋" w:hAnsi="仿宋" w:eastAsia="仿宋" w:cs="仿宋"/>
          <w:spacing w:val="2"/>
        </w:rPr>
      </w:pPr>
      <w:r>
        <w:rPr>
          <w:rFonts w:hint="eastAsia" w:ascii="仿宋" w:hAnsi="仿宋" w:eastAsia="仿宋" w:cs="仿宋"/>
          <w:spacing w:val="-3"/>
        </w:rPr>
        <w:t>由财务物资部就库存政策、采购政策、付款计划等加以说明。</w:t>
      </w:r>
      <w:r>
        <w:rPr>
          <w:rFonts w:hint="eastAsia" w:ascii="仿宋" w:hAnsi="仿宋" w:eastAsia="仿宋" w:cs="仿宋"/>
          <w:spacing w:val="2"/>
        </w:rPr>
        <w:t xml:space="preserve"> </w:t>
      </w:r>
    </w:p>
    <w:p w14:paraId="446F1BCD">
      <w:pPr>
        <w:pStyle w:val="2"/>
        <w:spacing w:before="46" w:line="381" w:lineRule="auto"/>
        <w:ind w:left="581" w:right="420" w:firstLine="15"/>
        <w:rPr>
          <w:rFonts w:hint="eastAsia" w:ascii="仿宋" w:hAnsi="仿宋" w:eastAsia="仿宋" w:cs="仿宋"/>
        </w:rPr>
      </w:pPr>
      <w:r>
        <w:rPr>
          <w:rFonts w:hint="eastAsia" w:ascii="仿宋" w:hAnsi="仿宋" w:eastAsia="仿宋" w:cs="仿宋"/>
          <w:spacing w:val="-2"/>
        </w:rPr>
        <w:t>14.主要材料采购预算表</w:t>
      </w:r>
    </w:p>
    <w:p w14:paraId="354D872A">
      <w:pPr>
        <w:pStyle w:val="2"/>
        <w:spacing w:before="45" w:line="385" w:lineRule="auto"/>
        <w:ind w:left="2" w:firstLine="713"/>
        <w:rPr>
          <w:rFonts w:hint="eastAsia" w:ascii="仿宋" w:hAnsi="仿宋" w:eastAsia="仿宋" w:cs="仿宋"/>
        </w:rPr>
      </w:pPr>
      <w:r>
        <w:rPr>
          <w:rFonts w:hint="eastAsia" w:ascii="仿宋" w:hAnsi="仿宋" w:eastAsia="仿宋" w:cs="仿宋"/>
          <w:spacing w:val="8"/>
        </w:rPr>
        <w:t>本表由财务物资部依据主要材料耗用量预算表斟酌材料的合理</w:t>
      </w:r>
      <w:r>
        <w:rPr>
          <w:rFonts w:hint="eastAsia" w:ascii="仿宋" w:hAnsi="仿宋" w:eastAsia="仿宋" w:cs="仿宋"/>
          <w:spacing w:val="7"/>
        </w:rPr>
        <w:t xml:space="preserve"> </w:t>
      </w:r>
      <w:r>
        <w:rPr>
          <w:rFonts w:hint="eastAsia" w:ascii="仿宋" w:hAnsi="仿宋" w:eastAsia="仿宋" w:cs="仿宋"/>
          <w:spacing w:val="3"/>
        </w:rPr>
        <w:t>库存、经济采购量及材料价格趋势等予汇编，做为编制主要材料耗用</w:t>
      </w:r>
      <w:r>
        <w:rPr>
          <w:rFonts w:hint="eastAsia" w:ascii="仿宋" w:hAnsi="仿宋" w:eastAsia="仿宋" w:cs="仿宋"/>
          <w:spacing w:val="6"/>
        </w:rPr>
        <w:t xml:space="preserve"> </w:t>
      </w:r>
      <w:r>
        <w:rPr>
          <w:rFonts w:hint="eastAsia" w:ascii="仿宋" w:hAnsi="仿宋" w:eastAsia="仿宋" w:cs="仿宋"/>
          <w:spacing w:val="-1"/>
        </w:rPr>
        <w:t>成本的依据。</w:t>
      </w:r>
    </w:p>
    <w:p w14:paraId="1AFACE61">
      <w:pPr>
        <w:pStyle w:val="2"/>
        <w:spacing w:before="48" w:line="224" w:lineRule="auto"/>
        <w:ind w:left="581"/>
        <w:rPr>
          <w:rFonts w:hint="eastAsia" w:ascii="仿宋" w:hAnsi="仿宋" w:eastAsia="仿宋" w:cs="仿宋"/>
        </w:rPr>
      </w:pPr>
      <w:r>
        <w:rPr>
          <w:rFonts w:hint="eastAsia" w:ascii="仿宋" w:hAnsi="仿宋" w:eastAsia="仿宋" w:cs="仿宋"/>
          <w:spacing w:val="-2"/>
        </w:rPr>
        <w:t>15.固定资产扩建改良及专案费用预算表</w:t>
      </w:r>
    </w:p>
    <w:p w14:paraId="5FE67ECA">
      <w:pPr>
        <w:pStyle w:val="2"/>
        <w:spacing w:before="260" w:line="386" w:lineRule="auto"/>
        <w:ind w:left="1" w:firstLine="605"/>
        <w:rPr>
          <w:rFonts w:hint="eastAsia" w:ascii="仿宋" w:hAnsi="仿宋" w:eastAsia="仿宋" w:cs="仿宋"/>
        </w:rPr>
      </w:pPr>
      <w:r>
        <w:rPr>
          <w:rFonts w:hint="eastAsia" w:ascii="仿宋" w:hAnsi="仿宋" w:eastAsia="仿宋" w:cs="仿宋"/>
          <w:spacing w:val="2"/>
        </w:rPr>
        <w:t>系财务部根据经营计划说明书，生产计划说明书、产销</w:t>
      </w:r>
      <w:r>
        <w:rPr>
          <w:rFonts w:hint="eastAsia" w:ascii="仿宋" w:hAnsi="仿宋" w:eastAsia="仿宋" w:cs="仿宋"/>
          <w:spacing w:val="1"/>
        </w:rPr>
        <w:t>配合计划</w:t>
      </w:r>
      <w:r>
        <w:rPr>
          <w:rFonts w:hint="eastAsia" w:ascii="仿宋" w:hAnsi="仿宋" w:eastAsia="仿宋" w:cs="仿宋"/>
        </w:rPr>
        <w:t xml:space="preserve"> </w:t>
      </w:r>
      <w:r>
        <w:rPr>
          <w:rFonts w:hint="eastAsia" w:ascii="仿宋" w:hAnsi="仿宋" w:eastAsia="仿宋" w:cs="仿宋"/>
          <w:spacing w:val="3"/>
        </w:rPr>
        <w:t>表及公司总裁办公会决议事项所编制的年度资本支出及专案支出预算</w:t>
      </w:r>
      <w:r>
        <w:rPr>
          <w:rFonts w:hint="eastAsia" w:ascii="仿宋" w:hAnsi="仿宋" w:eastAsia="仿宋" w:cs="仿宋"/>
          <w:spacing w:val="7"/>
        </w:rPr>
        <w:t xml:space="preserve"> </w:t>
      </w:r>
      <w:r>
        <w:rPr>
          <w:rFonts w:hint="eastAsia" w:ascii="仿宋" w:hAnsi="仿宋" w:eastAsia="仿宋" w:cs="仿宋"/>
          <w:spacing w:val="-1"/>
        </w:rPr>
        <w:t>与完工进度表。</w:t>
      </w:r>
    </w:p>
    <w:p w14:paraId="0D33B3CA">
      <w:pPr>
        <w:pStyle w:val="2"/>
        <w:spacing w:before="44" w:line="227" w:lineRule="auto"/>
        <w:ind w:left="581"/>
        <w:rPr>
          <w:rFonts w:hint="eastAsia" w:ascii="仿宋" w:hAnsi="仿宋" w:eastAsia="仿宋" w:cs="仿宋"/>
        </w:rPr>
      </w:pPr>
      <w:r>
        <w:rPr>
          <w:rFonts w:hint="eastAsia" w:ascii="仿宋" w:hAnsi="仿宋" w:eastAsia="仿宋" w:cs="仿宋"/>
          <w:spacing w:val="-3"/>
        </w:rPr>
        <w:t>16.工资汇总表</w:t>
      </w:r>
    </w:p>
    <w:p w14:paraId="27D6AF01">
      <w:pPr>
        <w:pStyle w:val="2"/>
        <w:spacing w:before="256" w:line="385" w:lineRule="auto"/>
        <w:ind w:left="7" w:firstLine="598"/>
        <w:rPr>
          <w:rFonts w:hint="eastAsia" w:ascii="仿宋" w:hAnsi="仿宋" w:eastAsia="仿宋" w:cs="仿宋"/>
        </w:rPr>
      </w:pPr>
      <w:r>
        <w:rPr>
          <w:rFonts w:hint="eastAsia" w:ascii="仿宋" w:hAnsi="仿宋" w:eastAsia="仿宋" w:cs="仿宋"/>
          <w:spacing w:val="2"/>
        </w:rPr>
        <w:t>系生产部依据生产计划表，标准人工费用设定表，标准</w:t>
      </w:r>
      <w:r>
        <w:rPr>
          <w:rFonts w:hint="eastAsia" w:ascii="仿宋" w:hAnsi="仿宋" w:eastAsia="仿宋" w:cs="仿宋"/>
          <w:spacing w:val="1"/>
        </w:rPr>
        <w:t>制造费用</w:t>
      </w:r>
      <w:r>
        <w:rPr>
          <w:rFonts w:hint="eastAsia" w:ascii="仿宋" w:hAnsi="仿宋" w:eastAsia="仿宋" w:cs="仿宋"/>
        </w:rPr>
        <w:t xml:space="preserve"> </w:t>
      </w:r>
      <w:r>
        <w:rPr>
          <w:rFonts w:hint="eastAsia" w:ascii="仿宋" w:hAnsi="仿宋" w:eastAsia="仿宋" w:cs="仿宋"/>
          <w:spacing w:val="3"/>
        </w:rPr>
        <w:t>设定表，固定资产扩建改良及专案费用预算表所编制的人工及制造费</w:t>
      </w:r>
      <w:r>
        <w:rPr>
          <w:rFonts w:hint="eastAsia" w:ascii="仿宋" w:hAnsi="仿宋" w:eastAsia="仿宋" w:cs="仿宋"/>
          <w:spacing w:val="1"/>
        </w:rPr>
        <w:t xml:space="preserve"> </w:t>
      </w:r>
      <w:r>
        <w:rPr>
          <w:rFonts w:hint="eastAsia" w:ascii="仿宋" w:hAnsi="仿宋" w:eastAsia="仿宋" w:cs="仿宋"/>
          <w:spacing w:val="-2"/>
        </w:rPr>
        <w:t>用年度预算金额。</w:t>
      </w:r>
    </w:p>
    <w:p w14:paraId="60977253">
      <w:pPr>
        <w:pStyle w:val="2"/>
        <w:spacing w:before="48" w:line="224" w:lineRule="auto"/>
        <w:ind w:left="581"/>
        <w:rPr>
          <w:rFonts w:hint="eastAsia" w:ascii="仿宋" w:hAnsi="仿宋" w:eastAsia="仿宋" w:cs="仿宋"/>
        </w:rPr>
      </w:pPr>
      <w:r>
        <w:rPr>
          <w:rFonts w:hint="eastAsia" w:ascii="仿宋" w:hAnsi="仿宋" w:eastAsia="仿宋" w:cs="仿宋"/>
          <w:spacing w:val="-3"/>
        </w:rPr>
        <w:t>17.生产成本预算表</w:t>
      </w:r>
    </w:p>
    <w:p w14:paraId="6518DEF8">
      <w:pPr>
        <w:pStyle w:val="2"/>
        <w:spacing w:before="260" w:line="380" w:lineRule="auto"/>
        <w:ind w:firstLine="576"/>
        <w:rPr>
          <w:rFonts w:hint="eastAsia" w:ascii="仿宋" w:hAnsi="仿宋" w:eastAsia="仿宋" w:cs="仿宋"/>
        </w:rPr>
      </w:pPr>
      <w:r>
        <w:rPr>
          <w:rFonts w:hint="eastAsia" w:ascii="仿宋" w:hAnsi="仿宋" w:eastAsia="仿宋" w:cs="仿宋"/>
          <w:spacing w:val="3"/>
        </w:rPr>
        <w:t>本表系财务部依据表十一、十二、十四、十六所编制的各产</w:t>
      </w:r>
      <w:r>
        <w:rPr>
          <w:rFonts w:hint="eastAsia" w:ascii="仿宋" w:hAnsi="仿宋" w:eastAsia="仿宋" w:cs="仿宋"/>
          <w:spacing w:val="2"/>
        </w:rPr>
        <w:t>品直</w:t>
      </w:r>
      <w:r>
        <w:rPr>
          <w:rFonts w:hint="eastAsia" w:ascii="仿宋" w:hAnsi="仿宋" w:eastAsia="仿宋" w:cs="仿宋"/>
        </w:rPr>
        <w:t xml:space="preserve"> 接材料、直接人工及制造费用的总成本及单位成本</w:t>
      </w:r>
      <w:r>
        <w:rPr>
          <w:rFonts w:hint="eastAsia" w:ascii="仿宋" w:hAnsi="仿宋" w:eastAsia="仿宋" w:cs="仿宋"/>
          <w:spacing w:val="-1"/>
        </w:rPr>
        <w:t>预算表。</w:t>
      </w:r>
    </w:p>
    <w:p w14:paraId="73C56B2E">
      <w:pPr>
        <w:spacing w:line="380" w:lineRule="auto"/>
        <w:rPr>
          <w:rFonts w:hint="eastAsia" w:ascii="仿宋" w:hAnsi="仿宋" w:eastAsia="仿宋" w:cs="仿宋"/>
        </w:rPr>
        <w:sectPr>
          <w:footerReference r:id="rId67" w:type="default"/>
          <w:pgSz w:w="11905" w:h="16839"/>
          <w:pgMar w:top="1431" w:right="1700" w:bottom="1236" w:left="1704" w:header="0" w:footer="1071" w:gutter="0"/>
          <w:pgNumType w:fmt="decimal"/>
          <w:cols w:space="720" w:num="1"/>
        </w:sectPr>
      </w:pPr>
    </w:p>
    <w:p w14:paraId="32D253AF">
      <w:pPr>
        <w:spacing w:line="416" w:lineRule="auto"/>
        <w:rPr>
          <w:rFonts w:hint="eastAsia" w:ascii="仿宋" w:hAnsi="仿宋" w:eastAsia="仿宋" w:cs="仿宋"/>
          <w:sz w:val="21"/>
        </w:rPr>
      </w:pPr>
    </w:p>
    <w:p w14:paraId="31E2D510">
      <w:pPr>
        <w:pStyle w:val="2"/>
        <w:spacing w:before="91" w:line="226" w:lineRule="auto"/>
        <w:ind w:left="578"/>
        <w:rPr>
          <w:rFonts w:hint="eastAsia" w:ascii="仿宋" w:hAnsi="仿宋" w:eastAsia="仿宋" w:cs="仿宋"/>
        </w:rPr>
      </w:pPr>
      <w:r>
        <w:rPr>
          <w:rFonts w:hint="eastAsia" w:ascii="仿宋" w:hAnsi="仿宋" w:eastAsia="仿宋" w:cs="仿宋"/>
          <w:spacing w:val="-3"/>
        </w:rPr>
        <w:t>18.销货成本预算表</w:t>
      </w:r>
    </w:p>
    <w:p w14:paraId="14940833">
      <w:pPr>
        <w:pStyle w:val="2"/>
        <w:spacing w:before="257" w:line="221" w:lineRule="auto"/>
        <w:jc w:val="right"/>
        <w:rPr>
          <w:rFonts w:hint="eastAsia" w:ascii="仿宋" w:hAnsi="仿宋" w:eastAsia="仿宋" w:cs="仿宋"/>
        </w:rPr>
      </w:pPr>
      <w:r>
        <w:rPr>
          <w:rFonts w:hint="eastAsia" w:ascii="仿宋" w:hAnsi="仿宋" w:eastAsia="仿宋" w:cs="仿宋"/>
          <w:spacing w:val="-4"/>
        </w:rPr>
        <w:t>系财务部根据产销配合计划表及生产成本预算</w:t>
      </w:r>
      <w:r>
        <w:rPr>
          <w:rFonts w:hint="eastAsia" w:ascii="仿宋" w:hAnsi="仿宋" w:eastAsia="仿宋" w:cs="仿宋"/>
          <w:spacing w:val="-5"/>
        </w:rPr>
        <w:t>表，加以汇编而成。</w:t>
      </w:r>
    </w:p>
    <w:p w14:paraId="75F15FCE">
      <w:pPr>
        <w:spacing w:line="256" w:lineRule="auto"/>
        <w:rPr>
          <w:rFonts w:hint="eastAsia" w:ascii="仿宋" w:hAnsi="仿宋" w:eastAsia="仿宋" w:cs="仿宋"/>
          <w:sz w:val="21"/>
        </w:rPr>
      </w:pPr>
    </w:p>
    <w:p w14:paraId="0199A86C">
      <w:pPr>
        <w:spacing w:line="256" w:lineRule="auto"/>
        <w:rPr>
          <w:rFonts w:hint="eastAsia" w:ascii="仿宋" w:hAnsi="仿宋" w:eastAsia="仿宋" w:cs="仿宋"/>
          <w:sz w:val="21"/>
        </w:rPr>
      </w:pPr>
    </w:p>
    <w:p w14:paraId="0587B8F0">
      <w:pPr>
        <w:spacing w:line="256" w:lineRule="auto"/>
        <w:rPr>
          <w:rFonts w:hint="eastAsia" w:ascii="仿宋" w:hAnsi="仿宋" w:eastAsia="仿宋" w:cs="仿宋"/>
          <w:sz w:val="21"/>
        </w:rPr>
      </w:pPr>
    </w:p>
    <w:p w14:paraId="36295005">
      <w:pPr>
        <w:pStyle w:val="2"/>
        <w:spacing w:before="91" w:line="229" w:lineRule="auto"/>
        <w:ind w:left="578"/>
        <w:rPr>
          <w:rFonts w:hint="eastAsia" w:ascii="仿宋" w:hAnsi="仿宋" w:eastAsia="仿宋" w:cs="仿宋"/>
        </w:rPr>
      </w:pPr>
      <w:r>
        <w:rPr>
          <w:rFonts w:hint="eastAsia" w:ascii="仿宋" w:hAnsi="仿宋" w:eastAsia="仿宋" w:cs="仿宋"/>
          <w:spacing w:val="-3"/>
        </w:rPr>
        <w:t>19.营业收入预算表</w:t>
      </w:r>
    </w:p>
    <w:p w14:paraId="285B1031">
      <w:pPr>
        <w:pStyle w:val="2"/>
        <w:spacing w:before="253" w:line="382" w:lineRule="auto"/>
        <w:ind w:left="6" w:right="102" w:firstLine="736"/>
        <w:rPr>
          <w:rFonts w:hint="eastAsia" w:ascii="仿宋" w:hAnsi="仿宋" w:eastAsia="仿宋" w:cs="仿宋"/>
        </w:rPr>
      </w:pPr>
      <w:r>
        <w:rPr>
          <w:rFonts w:hint="eastAsia" w:ascii="仿宋" w:hAnsi="仿宋" w:eastAsia="仿宋" w:cs="仿宋"/>
          <w:spacing w:val="7"/>
        </w:rPr>
        <w:t>系财务部根据产销配合计划表及预估的其他收入，加以汇编而</w:t>
      </w:r>
      <w:r>
        <w:rPr>
          <w:rFonts w:hint="eastAsia" w:ascii="仿宋" w:hAnsi="仿宋" w:eastAsia="仿宋" w:cs="仿宋"/>
          <w:spacing w:val="4"/>
        </w:rPr>
        <w:t xml:space="preserve"> </w:t>
      </w:r>
      <w:r>
        <w:rPr>
          <w:rFonts w:hint="eastAsia" w:ascii="仿宋" w:hAnsi="仿宋" w:eastAsia="仿宋" w:cs="仿宋"/>
          <w:spacing w:val="-6"/>
        </w:rPr>
        <w:t>成。</w:t>
      </w:r>
    </w:p>
    <w:p w14:paraId="54157A3F">
      <w:pPr>
        <w:pStyle w:val="2"/>
        <w:spacing w:before="40" w:line="224" w:lineRule="auto"/>
        <w:ind w:left="562"/>
        <w:rPr>
          <w:rFonts w:hint="eastAsia" w:ascii="仿宋" w:hAnsi="仿宋" w:eastAsia="仿宋" w:cs="仿宋"/>
        </w:rPr>
      </w:pPr>
      <w:r>
        <w:rPr>
          <w:rFonts w:hint="eastAsia" w:ascii="仿宋" w:hAnsi="仿宋" w:eastAsia="仿宋" w:cs="仿宋"/>
          <w:spacing w:val="-1"/>
        </w:rPr>
        <w:t>20.推销管理财务费用预算表</w:t>
      </w:r>
    </w:p>
    <w:p w14:paraId="7914C4E2">
      <w:pPr>
        <w:pStyle w:val="2"/>
        <w:spacing w:before="260" w:line="379" w:lineRule="auto"/>
        <w:ind w:left="21" w:right="102" w:firstLine="582"/>
        <w:rPr>
          <w:rFonts w:hint="eastAsia" w:ascii="仿宋" w:hAnsi="仿宋" w:eastAsia="仿宋" w:cs="仿宋"/>
        </w:rPr>
      </w:pPr>
      <w:r>
        <w:rPr>
          <w:rFonts w:hint="eastAsia" w:ascii="仿宋" w:hAnsi="仿宋" w:eastAsia="仿宋" w:cs="仿宋"/>
          <w:spacing w:val="2"/>
        </w:rPr>
        <w:t>系财务部参酌前年度实际开支，并依据年度营业管理计</w:t>
      </w:r>
      <w:r>
        <w:rPr>
          <w:rFonts w:hint="eastAsia" w:ascii="仿宋" w:hAnsi="仿宋" w:eastAsia="仿宋" w:cs="仿宋"/>
          <w:spacing w:val="1"/>
        </w:rPr>
        <w:t>划所编制</w:t>
      </w:r>
      <w:r>
        <w:rPr>
          <w:rFonts w:hint="eastAsia" w:ascii="仿宋" w:hAnsi="仿宋" w:eastAsia="仿宋" w:cs="仿宋"/>
        </w:rPr>
        <w:t xml:space="preserve"> </w:t>
      </w:r>
      <w:r>
        <w:rPr>
          <w:rFonts w:hint="eastAsia" w:ascii="仿宋" w:hAnsi="仿宋" w:eastAsia="仿宋" w:cs="仿宋"/>
          <w:spacing w:val="-2"/>
        </w:rPr>
        <w:t>的推销管理财务费用年度预算。</w:t>
      </w:r>
    </w:p>
    <w:p w14:paraId="28CC91A5">
      <w:pPr>
        <w:pStyle w:val="2"/>
        <w:spacing w:before="50" w:line="229" w:lineRule="auto"/>
        <w:ind w:left="562"/>
        <w:rPr>
          <w:rFonts w:hint="eastAsia" w:ascii="仿宋" w:hAnsi="仿宋" w:eastAsia="仿宋" w:cs="仿宋"/>
        </w:rPr>
      </w:pPr>
      <w:r>
        <w:rPr>
          <w:rFonts w:hint="eastAsia" w:ascii="仿宋" w:hAnsi="仿宋" w:eastAsia="仿宋" w:cs="仿宋"/>
          <w:spacing w:val="-1"/>
        </w:rPr>
        <w:t>21.损益预算表</w:t>
      </w:r>
    </w:p>
    <w:p w14:paraId="59FDC7C4">
      <w:pPr>
        <w:pStyle w:val="2"/>
        <w:spacing w:before="253" w:line="224" w:lineRule="auto"/>
        <w:ind w:left="604"/>
        <w:rPr>
          <w:rFonts w:hint="eastAsia" w:ascii="仿宋" w:hAnsi="仿宋" w:eastAsia="仿宋" w:cs="仿宋"/>
        </w:rPr>
      </w:pPr>
      <w:r>
        <w:rPr>
          <w:rFonts w:hint="eastAsia" w:ascii="仿宋" w:hAnsi="仿宋" w:eastAsia="仿宋" w:cs="仿宋"/>
          <w:spacing w:val="2"/>
        </w:rPr>
        <w:t>系财务部依据表十八、表十九、表二十编制的年</w:t>
      </w:r>
      <w:r>
        <w:rPr>
          <w:rFonts w:hint="eastAsia" w:ascii="仿宋" w:hAnsi="仿宋" w:eastAsia="仿宋" w:cs="仿宋"/>
          <w:spacing w:val="1"/>
        </w:rPr>
        <w:t>度损益预算表。</w:t>
      </w:r>
    </w:p>
    <w:p w14:paraId="636C8573">
      <w:pPr>
        <w:spacing w:line="255" w:lineRule="auto"/>
        <w:rPr>
          <w:rFonts w:hint="eastAsia" w:ascii="仿宋" w:hAnsi="仿宋" w:eastAsia="仿宋" w:cs="仿宋"/>
          <w:sz w:val="21"/>
        </w:rPr>
      </w:pPr>
    </w:p>
    <w:p w14:paraId="397C0A29">
      <w:pPr>
        <w:spacing w:line="255" w:lineRule="auto"/>
        <w:rPr>
          <w:rFonts w:hint="eastAsia" w:ascii="仿宋" w:hAnsi="仿宋" w:eastAsia="仿宋" w:cs="仿宋"/>
          <w:sz w:val="21"/>
        </w:rPr>
      </w:pPr>
    </w:p>
    <w:p w14:paraId="3C2E235C">
      <w:pPr>
        <w:spacing w:line="255" w:lineRule="auto"/>
        <w:rPr>
          <w:rFonts w:hint="eastAsia" w:ascii="仿宋" w:hAnsi="仿宋" w:eastAsia="仿宋" w:cs="仿宋"/>
          <w:sz w:val="21"/>
        </w:rPr>
      </w:pPr>
    </w:p>
    <w:p w14:paraId="1B7517B1">
      <w:pPr>
        <w:pStyle w:val="2"/>
        <w:spacing w:before="91" w:line="225" w:lineRule="auto"/>
        <w:ind w:left="562"/>
        <w:rPr>
          <w:rFonts w:hint="eastAsia" w:ascii="仿宋" w:hAnsi="仿宋" w:eastAsia="仿宋" w:cs="仿宋"/>
        </w:rPr>
      </w:pPr>
      <w:r>
        <w:rPr>
          <w:rFonts w:hint="eastAsia" w:ascii="仿宋" w:hAnsi="仿宋" w:eastAsia="仿宋" w:cs="仿宋"/>
          <w:spacing w:val="-1"/>
        </w:rPr>
        <w:t>22.资金来源运用表</w:t>
      </w:r>
    </w:p>
    <w:p w14:paraId="3CA771B8">
      <w:pPr>
        <w:pStyle w:val="2"/>
        <w:spacing w:before="260" w:line="377" w:lineRule="auto"/>
        <w:ind w:left="7" w:right="102" w:firstLine="596"/>
        <w:rPr>
          <w:rFonts w:hint="eastAsia" w:ascii="仿宋" w:hAnsi="仿宋" w:eastAsia="仿宋" w:cs="仿宋"/>
        </w:rPr>
      </w:pPr>
      <w:r>
        <w:rPr>
          <w:rFonts w:hint="eastAsia" w:ascii="仿宋" w:hAnsi="仿宋" w:eastAsia="仿宋" w:cs="仿宋"/>
          <w:spacing w:val="2"/>
        </w:rPr>
        <w:t>系财务部根据年度产销库存计划、资本支出计划及债务</w:t>
      </w:r>
      <w:r>
        <w:rPr>
          <w:rFonts w:hint="eastAsia" w:ascii="仿宋" w:hAnsi="仿宋" w:eastAsia="仿宋" w:cs="仿宋"/>
          <w:spacing w:val="1"/>
        </w:rPr>
        <w:t>偿还计划</w:t>
      </w:r>
      <w:r>
        <w:rPr>
          <w:rFonts w:hint="eastAsia" w:ascii="仿宋" w:hAnsi="仿宋" w:eastAsia="仿宋" w:cs="仿宋"/>
        </w:rPr>
        <w:t xml:space="preserve"> </w:t>
      </w:r>
      <w:r>
        <w:rPr>
          <w:rFonts w:hint="eastAsia" w:ascii="仿宋" w:hAnsi="仿宋" w:eastAsia="仿宋" w:cs="仿宋"/>
          <w:spacing w:val="-2"/>
        </w:rPr>
        <w:t>等资料，编制而成。</w:t>
      </w:r>
    </w:p>
    <w:p w14:paraId="1BFD08E6">
      <w:pPr>
        <w:pStyle w:val="2"/>
        <w:spacing w:before="55" w:line="224" w:lineRule="auto"/>
        <w:ind w:left="562"/>
        <w:rPr>
          <w:rFonts w:hint="eastAsia" w:ascii="仿宋" w:hAnsi="仿宋" w:eastAsia="仿宋" w:cs="仿宋"/>
        </w:rPr>
      </w:pPr>
      <w:r>
        <w:rPr>
          <w:rFonts w:hint="eastAsia" w:ascii="仿宋" w:hAnsi="仿宋" w:eastAsia="仿宋" w:cs="仿宋"/>
          <w:spacing w:val="-1"/>
        </w:rPr>
        <w:t>23.管理计划说明书</w:t>
      </w:r>
    </w:p>
    <w:p w14:paraId="144DF28B">
      <w:pPr>
        <w:pStyle w:val="2"/>
        <w:spacing w:before="262" w:line="384" w:lineRule="auto"/>
        <w:ind w:left="12" w:right="102" w:firstLine="721"/>
        <w:rPr>
          <w:rFonts w:hint="eastAsia" w:ascii="仿宋" w:hAnsi="仿宋" w:eastAsia="仿宋" w:cs="仿宋"/>
        </w:rPr>
      </w:pPr>
      <w:r>
        <w:rPr>
          <w:rFonts w:hint="eastAsia" w:ascii="仿宋" w:hAnsi="仿宋" w:eastAsia="仿宋" w:cs="仿宋"/>
          <w:spacing w:val="-3"/>
        </w:rPr>
        <w:t>由公司总裁办及人事部就组织编制合理化计划、人员增减异动计</w:t>
      </w:r>
      <w:r>
        <w:rPr>
          <w:rFonts w:hint="eastAsia" w:ascii="仿宋" w:hAnsi="仿宋" w:eastAsia="仿宋" w:cs="仿宋"/>
          <w:spacing w:val="7"/>
        </w:rPr>
        <w:t xml:space="preserve"> </w:t>
      </w:r>
      <w:r>
        <w:rPr>
          <w:rFonts w:hint="eastAsia" w:ascii="仿宋" w:hAnsi="仿宋" w:eastAsia="仿宋" w:cs="仿宋"/>
          <w:spacing w:val="3"/>
        </w:rPr>
        <w:t>划、人力发展训练计划、管理规章办法的推行计划等加</w:t>
      </w:r>
      <w:r>
        <w:rPr>
          <w:rFonts w:hint="eastAsia" w:ascii="仿宋" w:hAnsi="仿宋" w:eastAsia="仿宋" w:cs="仿宋"/>
          <w:spacing w:val="2"/>
        </w:rPr>
        <w:t>以说明，以供</w:t>
      </w:r>
      <w:r>
        <w:rPr>
          <w:rFonts w:hint="eastAsia" w:ascii="仿宋" w:hAnsi="仿宋" w:eastAsia="仿宋" w:cs="仿宋"/>
        </w:rPr>
        <w:t xml:space="preserve"> </w:t>
      </w:r>
      <w:r>
        <w:rPr>
          <w:rFonts w:hint="eastAsia" w:ascii="仿宋" w:hAnsi="仿宋" w:eastAsia="仿宋" w:cs="仿宋"/>
          <w:spacing w:val="-1"/>
        </w:rPr>
        <w:t>总裁办编写经营计划及财务部编制管理费用预算的参考。</w:t>
      </w:r>
    </w:p>
    <w:p w14:paraId="479610A0">
      <w:pPr>
        <w:pStyle w:val="2"/>
        <w:spacing w:before="51" w:line="230" w:lineRule="auto"/>
        <w:ind w:left="562"/>
        <w:rPr>
          <w:rFonts w:hint="eastAsia" w:ascii="仿宋" w:hAnsi="仿宋" w:eastAsia="仿宋" w:cs="仿宋"/>
        </w:rPr>
      </w:pPr>
      <w:r>
        <w:rPr>
          <w:rFonts w:hint="eastAsia" w:ascii="仿宋" w:hAnsi="仿宋" w:eastAsia="仿宋" w:cs="仿宋"/>
          <w:spacing w:val="-1"/>
        </w:rPr>
        <w:t>24.经营计划说明书</w:t>
      </w:r>
    </w:p>
    <w:p w14:paraId="701E3E93">
      <w:pPr>
        <w:pStyle w:val="2"/>
        <w:spacing w:before="251" w:line="380" w:lineRule="auto"/>
        <w:ind w:right="102" w:firstLine="733"/>
        <w:rPr>
          <w:rFonts w:hint="eastAsia" w:ascii="仿宋" w:hAnsi="仿宋" w:eastAsia="仿宋" w:cs="仿宋"/>
        </w:rPr>
      </w:pPr>
      <w:r>
        <w:rPr>
          <w:rFonts w:hint="eastAsia" w:ascii="仿宋" w:hAnsi="仿宋" w:eastAsia="仿宋" w:cs="仿宋"/>
          <w:spacing w:val="-3"/>
        </w:rPr>
        <w:t>由总裁办就前述有关资料，就经营生产，资材管理等计划加以综</w:t>
      </w:r>
      <w:r>
        <w:rPr>
          <w:rFonts w:hint="eastAsia" w:ascii="仿宋" w:hAnsi="仿宋" w:eastAsia="仿宋" w:cs="仿宋"/>
          <w:spacing w:val="7"/>
        </w:rPr>
        <w:t xml:space="preserve"> </w:t>
      </w:r>
      <w:r>
        <w:rPr>
          <w:rFonts w:hint="eastAsia" w:ascii="仿宋" w:hAnsi="仿宋" w:eastAsia="仿宋" w:cs="仿宋"/>
          <w:spacing w:val="-1"/>
        </w:rPr>
        <w:t>合及摘要的说明。</w:t>
      </w:r>
    </w:p>
    <w:p w14:paraId="6AC263A8">
      <w:pPr>
        <w:spacing w:line="380" w:lineRule="auto"/>
        <w:rPr>
          <w:rFonts w:hint="eastAsia" w:ascii="仿宋" w:hAnsi="仿宋" w:eastAsia="仿宋" w:cs="仿宋"/>
        </w:rPr>
        <w:sectPr>
          <w:footerReference r:id="rId68" w:type="default"/>
          <w:pgSz w:w="11905" w:h="16839"/>
          <w:pgMar w:top="1431" w:right="1597" w:bottom="1236" w:left="1707" w:header="0" w:footer="1071" w:gutter="0"/>
          <w:pgNumType w:fmt="decimal"/>
          <w:cols w:space="720" w:num="1"/>
        </w:sectPr>
      </w:pPr>
    </w:p>
    <w:p w14:paraId="21E6CF7C">
      <w:pPr>
        <w:spacing w:line="415" w:lineRule="auto"/>
        <w:rPr>
          <w:rFonts w:hint="eastAsia" w:ascii="仿宋" w:hAnsi="仿宋" w:eastAsia="仿宋" w:cs="仿宋"/>
          <w:sz w:val="21"/>
        </w:rPr>
      </w:pPr>
    </w:p>
    <w:p w14:paraId="538FA77D">
      <w:pPr>
        <w:pStyle w:val="2"/>
        <w:spacing w:before="91" w:line="224" w:lineRule="auto"/>
        <w:ind w:left="583"/>
        <w:rPr>
          <w:rFonts w:hint="eastAsia" w:ascii="仿宋" w:hAnsi="仿宋" w:eastAsia="仿宋" w:cs="仿宋"/>
        </w:rPr>
      </w:pPr>
      <w:r>
        <w:rPr>
          <w:rFonts w:hint="eastAsia" w:ascii="仿宋" w:hAnsi="仿宋" w:eastAsia="仿宋" w:cs="仿宋"/>
          <w:spacing w:val="-2"/>
        </w:rPr>
        <w:t>第一二八条  预算编审程序及日程进度</w:t>
      </w:r>
    </w:p>
    <w:p w14:paraId="186C8116">
      <w:pPr>
        <w:pStyle w:val="2"/>
        <w:spacing w:before="261" w:line="377" w:lineRule="auto"/>
        <w:ind w:left="10" w:right="104" w:firstLine="552"/>
        <w:rPr>
          <w:rFonts w:hint="eastAsia" w:ascii="仿宋" w:hAnsi="仿宋" w:eastAsia="仿宋" w:cs="仿宋"/>
        </w:rPr>
      </w:pPr>
      <w:r>
        <w:rPr>
          <w:rFonts w:hint="eastAsia" w:ascii="仿宋" w:hAnsi="仿宋" w:eastAsia="仿宋" w:cs="仿宋"/>
        </w:rPr>
        <w:t>着手拟订预算年度初步设定的经营目标，及准备</w:t>
      </w:r>
      <w:r>
        <w:rPr>
          <w:rFonts w:hint="eastAsia" w:ascii="仿宋" w:hAnsi="仿宋" w:eastAsia="仿宋" w:cs="仿宋"/>
          <w:spacing w:val="-1"/>
        </w:rPr>
        <w:t>预算编制筹备事</w:t>
      </w:r>
      <w:r>
        <w:rPr>
          <w:rFonts w:hint="eastAsia" w:ascii="仿宋" w:hAnsi="仿宋" w:eastAsia="仿宋" w:cs="仿宋"/>
        </w:rPr>
        <w:t xml:space="preserve"> </w:t>
      </w:r>
      <w:r>
        <w:rPr>
          <w:rFonts w:hint="eastAsia" w:ascii="仿宋" w:hAnsi="仿宋" w:eastAsia="仿宋" w:cs="仿宋"/>
          <w:spacing w:val="-2"/>
        </w:rPr>
        <w:t>项，并编成会议资料。</w:t>
      </w:r>
    </w:p>
    <w:p w14:paraId="522C0D3B">
      <w:pPr>
        <w:pStyle w:val="2"/>
        <w:spacing w:before="54" w:line="379" w:lineRule="auto"/>
        <w:ind w:left="70" w:right="104" w:firstLine="517"/>
        <w:rPr>
          <w:rFonts w:hint="eastAsia" w:ascii="仿宋" w:hAnsi="仿宋" w:eastAsia="仿宋" w:cs="仿宋"/>
        </w:rPr>
      </w:pPr>
      <w:r>
        <w:rPr>
          <w:rFonts w:hint="eastAsia" w:ascii="仿宋" w:hAnsi="仿宋" w:eastAsia="仿宋" w:cs="仿宋"/>
          <w:spacing w:val="-1"/>
        </w:rPr>
        <w:t>召开公司办公会，说明预算编制程序、要求，颁布公司年</w:t>
      </w:r>
      <w:r>
        <w:rPr>
          <w:rFonts w:hint="eastAsia" w:ascii="仿宋" w:hAnsi="仿宋" w:eastAsia="仿宋" w:cs="仿宋"/>
          <w:spacing w:val="-2"/>
        </w:rPr>
        <w:t>度经营</w:t>
      </w:r>
      <w:r>
        <w:rPr>
          <w:rFonts w:hint="eastAsia" w:ascii="仿宋" w:hAnsi="仿宋" w:eastAsia="仿宋" w:cs="仿宋"/>
        </w:rPr>
        <w:t xml:space="preserve"> </w:t>
      </w:r>
      <w:r>
        <w:rPr>
          <w:rFonts w:hint="eastAsia" w:ascii="仿宋" w:hAnsi="仿宋" w:eastAsia="仿宋" w:cs="仿宋"/>
          <w:spacing w:val="-4"/>
        </w:rPr>
        <w:t>目标。拟订各项管理计划大纲及完成进度表。</w:t>
      </w:r>
    </w:p>
    <w:p w14:paraId="0D956F82">
      <w:pPr>
        <w:pStyle w:val="2"/>
        <w:spacing w:before="52" w:line="377" w:lineRule="auto"/>
        <w:ind w:left="584" w:right="944" w:hanging="1"/>
        <w:rPr>
          <w:rFonts w:hint="eastAsia" w:ascii="仿宋" w:hAnsi="仿宋" w:eastAsia="仿宋" w:cs="仿宋"/>
        </w:rPr>
      </w:pPr>
      <w:r>
        <w:rPr>
          <w:rFonts w:hint="eastAsia" w:ascii="仿宋" w:hAnsi="仿宋" w:eastAsia="仿宋" w:cs="仿宋"/>
          <w:spacing w:val="-1"/>
        </w:rPr>
        <w:t>第一二九条  编制本部预算、工作计划大纲及完成进度表</w:t>
      </w:r>
      <w:r>
        <w:rPr>
          <w:rFonts w:hint="eastAsia" w:ascii="仿宋" w:hAnsi="仿宋" w:eastAsia="仿宋" w:cs="仿宋"/>
        </w:rPr>
        <w:t xml:space="preserve"> </w:t>
      </w:r>
      <w:r>
        <w:rPr>
          <w:rFonts w:hint="eastAsia" w:ascii="仿宋" w:hAnsi="仿宋" w:eastAsia="仿宋" w:cs="仿宋"/>
          <w:spacing w:val="-2"/>
        </w:rPr>
        <w:t>总裁办、财务部汇总各部室资料，进行汇总。</w:t>
      </w:r>
    </w:p>
    <w:p w14:paraId="07B1035E">
      <w:pPr>
        <w:pStyle w:val="2"/>
        <w:spacing w:before="55" w:line="379" w:lineRule="auto"/>
        <w:ind w:right="104" w:firstLine="587"/>
        <w:rPr>
          <w:rFonts w:hint="eastAsia" w:ascii="仿宋" w:hAnsi="仿宋" w:eastAsia="仿宋" w:cs="仿宋"/>
        </w:rPr>
      </w:pPr>
      <w:r>
        <w:rPr>
          <w:rFonts w:hint="eastAsia" w:ascii="仿宋" w:hAnsi="仿宋" w:eastAsia="仿宋" w:cs="仿宋"/>
          <w:spacing w:val="-1"/>
        </w:rPr>
        <w:t>召开第二次公司办公会，对所报计划、资料进行评判、修</w:t>
      </w:r>
      <w:r>
        <w:rPr>
          <w:rFonts w:hint="eastAsia" w:ascii="仿宋" w:hAnsi="仿宋" w:eastAsia="仿宋" w:cs="仿宋"/>
          <w:spacing w:val="-2"/>
        </w:rPr>
        <w:t>正、较</w:t>
      </w:r>
      <w:r>
        <w:rPr>
          <w:rFonts w:hint="eastAsia" w:ascii="仿宋" w:hAnsi="仿宋" w:eastAsia="仿宋" w:cs="仿宋"/>
        </w:rPr>
        <w:t xml:space="preserve"> </w:t>
      </w:r>
      <w:r>
        <w:rPr>
          <w:rFonts w:hint="eastAsia" w:ascii="仿宋" w:hAnsi="仿宋" w:eastAsia="仿宋" w:cs="仿宋"/>
          <w:spacing w:val="-1"/>
        </w:rPr>
        <w:t>核。综合、同意各部室意见。</w:t>
      </w:r>
    </w:p>
    <w:p w14:paraId="41565B41">
      <w:pPr>
        <w:pStyle w:val="2"/>
        <w:spacing w:before="51" w:line="225" w:lineRule="auto"/>
        <w:ind w:left="572"/>
        <w:rPr>
          <w:rFonts w:hint="eastAsia" w:ascii="仿宋" w:hAnsi="仿宋" w:eastAsia="仿宋" w:cs="仿宋"/>
        </w:rPr>
      </w:pPr>
      <w:r>
        <w:rPr>
          <w:rFonts w:hint="eastAsia" w:ascii="仿宋" w:hAnsi="仿宋" w:eastAsia="仿宋" w:cs="仿宋"/>
          <w:spacing w:val="-1"/>
        </w:rPr>
        <w:t>财务部开始编制预算。总裁办开始编制经营计划说明书。</w:t>
      </w:r>
    </w:p>
    <w:p w14:paraId="189AAAC8">
      <w:pPr>
        <w:pStyle w:val="2"/>
        <w:spacing w:before="259" w:line="379" w:lineRule="auto"/>
        <w:ind w:left="583" w:right="141" w:firstLine="4"/>
        <w:rPr>
          <w:rFonts w:hint="eastAsia" w:ascii="仿宋" w:hAnsi="仿宋" w:eastAsia="仿宋" w:cs="仿宋"/>
        </w:rPr>
      </w:pPr>
      <w:r>
        <w:rPr>
          <w:rFonts w:hint="eastAsia" w:ascii="仿宋" w:hAnsi="仿宋" w:eastAsia="仿宋" w:cs="仿宋"/>
          <w:spacing w:val="-3"/>
        </w:rPr>
        <w:t>召开第三次公司办公会，讨论通过年度经营计划及年度预算案。</w:t>
      </w:r>
      <w:r>
        <w:rPr>
          <w:rFonts w:hint="eastAsia" w:ascii="仿宋" w:hAnsi="仿宋" w:eastAsia="仿宋" w:cs="仿宋"/>
          <w:spacing w:val="16"/>
        </w:rPr>
        <w:t xml:space="preserve"> </w:t>
      </w:r>
      <w:r>
        <w:rPr>
          <w:rFonts w:hint="eastAsia" w:ascii="仿宋" w:hAnsi="仿宋" w:eastAsia="仿宋" w:cs="仿宋"/>
          <w:spacing w:val="-2"/>
        </w:rPr>
        <w:t>第一三零条  颁布年度经营计划及年度预算</w:t>
      </w:r>
    </w:p>
    <w:p w14:paraId="3B01DB4D">
      <w:pPr>
        <w:pStyle w:val="2"/>
        <w:spacing w:before="50" w:line="225" w:lineRule="auto"/>
        <w:ind w:left="3153"/>
        <w:rPr>
          <w:rFonts w:hint="eastAsia" w:ascii="仿宋" w:hAnsi="仿宋" w:eastAsia="仿宋" w:cs="仿宋"/>
        </w:rPr>
      </w:pPr>
      <w:r>
        <w:rPr>
          <w:rFonts w:hint="eastAsia" w:ascii="仿宋" w:hAnsi="仿宋" w:eastAsia="仿宋" w:cs="仿宋"/>
          <w:spacing w:val="-6"/>
        </w:rPr>
        <w:t>第十章</w:t>
      </w:r>
      <w:r>
        <w:rPr>
          <w:rFonts w:hint="eastAsia" w:ascii="仿宋" w:hAnsi="仿宋" w:eastAsia="仿宋" w:cs="仿宋"/>
          <w:spacing w:val="8"/>
        </w:rPr>
        <w:t xml:space="preserve">  </w:t>
      </w:r>
      <w:r>
        <w:rPr>
          <w:rFonts w:hint="eastAsia" w:ascii="仿宋" w:hAnsi="仿宋" w:eastAsia="仿宋" w:cs="仿宋"/>
          <w:spacing w:val="-6"/>
        </w:rPr>
        <w:t>财务分析</w:t>
      </w:r>
    </w:p>
    <w:p w14:paraId="64B17C03">
      <w:pPr>
        <w:pStyle w:val="2"/>
        <w:spacing w:before="260" w:line="377" w:lineRule="auto"/>
        <w:ind w:left="12" w:right="3" w:firstLine="571"/>
        <w:rPr>
          <w:rFonts w:hint="eastAsia" w:ascii="仿宋" w:hAnsi="仿宋" w:eastAsia="仿宋" w:cs="仿宋"/>
        </w:rPr>
      </w:pPr>
      <w:r>
        <w:rPr>
          <w:rFonts w:hint="eastAsia" w:ascii="仿宋" w:hAnsi="仿宋" w:eastAsia="仿宋" w:cs="仿宋"/>
          <w:spacing w:val="2"/>
        </w:rPr>
        <w:t>第一三一条  为了规范公司的财务状况分析内容和格式，全面揭</w:t>
      </w:r>
      <w:r>
        <w:rPr>
          <w:rFonts w:hint="eastAsia" w:ascii="仿宋" w:hAnsi="仿宋" w:eastAsia="仿宋" w:cs="仿宋"/>
          <w:spacing w:val="16"/>
        </w:rPr>
        <w:t xml:space="preserve"> </w:t>
      </w:r>
      <w:r>
        <w:rPr>
          <w:rFonts w:hint="eastAsia" w:ascii="仿宋" w:hAnsi="仿宋" w:eastAsia="仿宋" w:cs="仿宋"/>
          <w:spacing w:val="-1"/>
        </w:rPr>
        <w:t>示经济活动及其效果，切实发挥财务分析在公司管理中的作用。</w:t>
      </w:r>
    </w:p>
    <w:p w14:paraId="49649C8E">
      <w:pPr>
        <w:pStyle w:val="2"/>
        <w:spacing w:before="55" w:line="225" w:lineRule="auto"/>
        <w:ind w:left="583"/>
        <w:rPr>
          <w:rFonts w:hint="eastAsia" w:ascii="仿宋" w:hAnsi="仿宋" w:eastAsia="仿宋" w:cs="仿宋"/>
        </w:rPr>
      </w:pPr>
      <w:r>
        <w:rPr>
          <w:rFonts w:hint="eastAsia" w:ascii="仿宋" w:hAnsi="仿宋" w:eastAsia="仿宋" w:cs="仿宋"/>
          <w:spacing w:val="-2"/>
        </w:rPr>
        <w:t>第一三二条  各项指标数值的计算填列。</w:t>
      </w:r>
    </w:p>
    <w:p w14:paraId="5D7E8064">
      <w:pPr>
        <w:pStyle w:val="2"/>
        <w:spacing w:before="260" w:line="313" w:lineRule="auto"/>
        <w:ind w:left="14" w:firstLine="1026"/>
        <w:rPr>
          <w:rFonts w:hint="eastAsia" w:ascii="仿宋" w:hAnsi="仿宋" w:eastAsia="仿宋" w:cs="仿宋"/>
        </w:rPr>
      </w:pPr>
      <w:r>
        <w:rPr>
          <w:rFonts w:hint="eastAsia" w:ascii="仿宋" w:hAnsi="仿宋" w:eastAsia="仿宋" w:cs="仿宋"/>
          <w:spacing w:val="4"/>
        </w:rPr>
        <w:t>(一)各指标的计算</w:t>
      </w:r>
      <w:r>
        <w:rPr>
          <w:rFonts w:hint="eastAsia" w:ascii="仿宋" w:hAnsi="仿宋" w:eastAsia="仿宋" w:cs="仿宋"/>
          <w:spacing w:val="-68"/>
        </w:rPr>
        <w:t xml:space="preserve"> </w:t>
      </w:r>
      <w:r>
        <w:rPr>
          <w:rFonts w:hint="eastAsia" w:ascii="仿宋" w:hAnsi="仿宋" w:eastAsia="仿宋" w:cs="仿宋"/>
          <w:spacing w:val="4"/>
        </w:rPr>
        <w:t>口径和格式按附表一和企业财务分析表进</w:t>
      </w:r>
      <w:r>
        <w:rPr>
          <w:rFonts w:hint="eastAsia" w:ascii="仿宋" w:hAnsi="仿宋" w:eastAsia="仿宋" w:cs="仿宋"/>
        </w:rPr>
        <w:t xml:space="preserve"> </w:t>
      </w:r>
      <w:r>
        <w:rPr>
          <w:rFonts w:hint="eastAsia" w:ascii="仿宋" w:hAnsi="仿宋" w:eastAsia="仿宋" w:cs="仿宋"/>
          <w:spacing w:val="-8"/>
        </w:rPr>
        <w:t>行。</w:t>
      </w:r>
    </w:p>
    <w:p w14:paraId="58479C21">
      <w:pPr>
        <w:pStyle w:val="2"/>
        <w:spacing w:before="250" w:line="225" w:lineRule="auto"/>
        <w:ind w:left="1040"/>
        <w:rPr>
          <w:rFonts w:hint="eastAsia" w:ascii="仿宋" w:hAnsi="仿宋" w:eastAsia="仿宋" w:cs="仿宋"/>
        </w:rPr>
      </w:pPr>
      <w:r>
        <w:rPr>
          <w:rFonts w:hint="eastAsia" w:ascii="仿宋" w:hAnsi="仿宋" w:eastAsia="仿宋" w:cs="仿宋"/>
          <w:spacing w:val="-3"/>
        </w:rPr>
        <w:t>(二)表中的计划数指各公司每年度的承包指标数。</w:t>
      </w:r>
    </w:p>
    <w:p w14:paraId="49FF14E2">
      <w:pPr>
        <w:pStyle w:val="2"/>
        <w:spacing w:before="258" w:line="224" w:lineRule="auto"/>
        <w:ind w:left="1040"/>
        <w:rPr>
          <w:rFonts w:hint="eastAsia" w:ascii="仿宋" w:hAnsi="仿宋" w:eastAsia="仿宋" w:cs="仿宋"/>
        </w:rPr>
      </w:pPr>
      <w:r>
        <w:rPr>
          <w:rFonts w:hint="eastAsia" w:ascii="仿宋" w:hAnsi="仿宋" w:eastAsia="仿宋" w:cs="仿宋"/>
          <w:spacing w:val="-3"/>
        </w:rPr>
        <w:t>(三)产品销售率及上年同期对比的增减水平。</w:t>
      </w:r>
    </w:p>
    <w:p w14:paraId="7B0CBB6B">
      <w:pPr>
        <w:pStyle w:val="2"/>
        <w:spacing w:before="260" w:line="226" w:lineRule="auto"/>
        <w:ind w:left="1040"/>
        <w:rPr>
          <w:rFonts w:hint="eastAsia" w:ascii="仿宋" w:hAnsi="仿宋" w:eastAsia="仿宋" w:cs="仿宋"/>
        </w:rPr>
      </w:pPr>
      <w:r>
        <w:rPr>
          <w:rFonts w:hint="eastAsia" w:ascii="仿宋" w:hAnsi="仿宋" w:eastAsia="仿宋" w:cs="仿宋"/>
          <w:spacing w:val="-4"/>
        </w:rPr>
        <w:t>(四)投资收益率指标只限于年度分析填列。</w:t>
      </w:r>
    </w:p>
    <w:p w14:paraId="13F10DB4">
      <w:pPr>
        <w:spacing w:line="226" w:lineRule="auto"/>
        <w:rPr>
          <w:rFonts w:hint="eastAsia" w:ascii="仿宋" w:hAnsi="仿宋" w:eastAsia="仿宋" w:cs="仿宋"/>
        </w:rPr>
        <w:sectPr>
          <w:footerReference r:id="rId69" w:type="default"/>
          <w:pgSz w:w="11905" w:h="16839"/>
          <w:pgMar w:top="1431" w:right="1698" w:bottom="1236" w:left="1703" w:header="0" w:footer="1071" w:gutter="0"/>
          <w:pgNumType w:fmt="decimal"/>
          <w:cols w:space="720" w:num="1"/>
        </w:sectPr>
      </w:pPr>
    </w:p>
    <w:p w14:paraId="66CE53F4">
      <w:pPr>
        <w:pStyle w:val="2"/>
        <w:spacing w:before="91" w:line="387" w:lineRule="auto"/>
        <w:ind w:left="4" w:firstLine="576"/>
        <w:jc w:val="both"/>
        <w:rPr>
          <w:rFonts w:hint="eastAsia" w:ascii="仿宋" w:hAnsi="仿宋" w:eastAsia="仿宋" w:cs="仿宋"/>
        </w:rPr>
      </w:pPr>
      <w:r>
        <w:rPr>
          <w:rFonts w:hint="eastAsia" w:ascii="仿宋" w:hAnsi="仿宋" w:eastAsia="仿宋" w:cs="仿宋"/>
          <w:spacing w:val="2"/>
        </w:rPr>
        <w:t>第一三三条  生产经营状况分析：从产量、产值、质量及销售等</w:t>
      </w:r>
      <w:r>
        <w:rPr>
          <w:rFonts w:hint="eastAsia" w:ascii="仿宋" w:hAnsi="仿宋" w:eastAsia="仿宋" w:cs="仿宋"/>
          <w:spacing w:val="16"/>
        </w:rPr>
        <w:t xml:space="preserve"> </w:t>
      </w:r>
      <w:r>
        <w:rPr>
          <w:rFonts w:hint="eastAsia" w:ascii="仿宋" w:hAnsi="仿宋" w:eastAsia="仿宋" w:cs="仿宋"/>
          <w:spacing w:val="3"/>
        </w:rPr>
        <w:t xml:space="preserve">方面对公司本期的生产经营活动作一简单评价并与上年同期水平作一 </w:t>
      </w:r>
      <w:r>
        <w:rPr>
          <w:rFonts w:hint="eastAsia" w:ascii="仿宋" w:hAnsi="仿宋" w:eastAsia="仿宋" w:cs="仿宋"/>
          <w:spacing w:val="-2"/>
        </w:rPr>
        <w:t>对比说明。</w:t>
      </w:r>
    </w:p>
    <w:p w14:paraId="4962C6E8">
      <w:pPr>
        <w:pStyle w:val="2"/>
        <w:spacing w:before="37" w:line="225" w:lineRule="auto"/>
        <w:ind w:left="581"/>
        <w:rPr>
          <w:rFonts w:hint="eastAsia" w:ascii="仿宋" w:hAnsi="仿宋" w:eastAsia="仿宋" w:cs="仿宋"/>
        </w:rPr>
      </w:pPr>
      <w:r>
        <w:rPr>
          <w:rFonts w:hint="eastAsia" w:ascii="仿宋" w:hAnsi="仿宋" w:eastAsia="仿宋" w:cs="仿宋"/>
          <w:spacing w:val="-2"/>
        </w:rPr>
        <w:t>第一三四条  成本费用分析</w:t>
      </w:r>
    </w:p>
    <w:p w14:paraId="0B88DF1B">
      <w:pPr>
        <w:pStyle w:val="2"/>
        <w:spacing w:before="258" w:line="311" w:lineRule="auto"/>
        <w:ind w:firstLine="899"/>
        <w:rPr>
          <w:rFonts w:hint="eastAsia" w:ascii="仿宋" w:hAnsi="仿宋" w:eastAsia="仿宋" w:cs="仿宋"/>
        </w:rPr>
      </w:pPr>
      <w:r>
        <w:rPr>
          <w:rFonts w:hint="eastAsia" w:ascii="仿宋" w:hAnsi="仿宋" w:eastAsia="仿宋" w:cs="仿宋"/>
          <w:spacing w:val="1"/>
        </w:rPr>
        <w:t>(一)原材料消耗与上期对比增减变化情况，对变化原因作出分</w:t>
      </w:r>
      <w:r>
        <w:rPr>
          <w:rFonts w:hint="eastAsia" w:ascii="仿宋" w:hAnsi="仿宋" w:eastAsia="仿宋" w:cs="仿宋"/>
          <w:spacing w:val="10"/>
        </w:rPr>
        <w:t xml:space="preserve"> </w:t>
      </w:r>
      <w:r>
        <w:rPr>
          <w:rFonts w:hint="eastAsia" w:ascii="仿宋" w:hAnsi="仿宋" w:eastAsia="仿宋" w:cs="仿宋"/>
          <w:spacing w:val="-2"/>
        </w:rPr>
        <w:t>析说明。</w:t>
      </w:r>
    </w:p>
    <w:p w14:paraId="0F67772C">
      <w:pPr>
        <w:pStyle w:val="2"/>
        <w:spacing w:before="256" w:line="308" w:lineRule="auto"/>
        <w:ind w:left="28" w:right="2" w:firstLine="870"/>
        <w:rPr>
          <w:rFonts w:hint="eastAsia" w:ascii="仿宋" w:hAnsi="仿宋" w:eastAsia="仿宋" w:cs="仿宋"/>
        </w:rPr>
      </w:pPr>
      <w:r>
        <w:rPr>
          <w:rFonts w:hint="eastAsia" w:ascii="仿宋" w:hAnsi="仿宋" w:eastAsia="仿宋" w:cs="仿宋"/>
          <w:spacing w:val="1"/>
        </w:rPr>
        <w:t>(二)管理费用与销售费用的增减变化情况(与上期对比)并分析</w:t>
      </w:r>
      <w:r>
        <w:rPr>
          <w:rFonts w:hint="eastAsia" w:ascii="仿宋" w:hAnsi="仿宋" w:eastAsia="仿宋" w:cs="仿宋"/>
          <w:spacing w:val="7"/>
        </w:rPr>
        <w:t xml:space="preserve"> </w:t>
      </w:r>
      <w:r>
        <w:rPr>
          <w:rFonts w:hint="eastAsia" w:ascii="仿宋" w:hAnsi="仿宋" w:eastAsia="仿宋" w:cs="仿宋"/>
          <w:spacing w:val="-2"/>
        </w:rPr>
        <w:t>变化的原因，对业务费、销售佣金单列分析。</w:t>
      </w:r>
    </w:p>
    <w:p w14:paraId="661C2387">
      <w:pPr>
        <w:pStyle w:val="2"/>
        <w:spacing w:before="266" w:line="308" w:lineRule="auto"/>
        <w:ind w:left="9" w:firstLine="889"/>
        <w:rPr>
          <w:rFonts w:hint="eastAsia" w:ascii="仿宋" w:hAnsi="仿宋" w:eastAsia="仿宋" w:cs="仿宋"/>
        </w:rPr>
      </w:pPr>
      <w:r>
        <w:rPr>
          <w:rFonts w:hint="eastAsia" w:ascii="仿宋" w:hAnsi="仿宋" w:eastAsia="仿宋" w:cs="仿宋"/>
          <w:spacing w:val="1"/>
        </w:rPr>
        <w:t>(三)以本期各产品产量大小为依据确定本公司主要产品，分析</w:t>
      </w:r>
      <w:r>
        <w:rPr>
          <w:rFonts w:hint="eastAsia" w:ascii="仿宋" w:hAnsi="仿宋" w:eastAsia="仿宋" w:cs="仿宋"/>
          <w:spacing w:val="10"/>
        </w:rPr>
        <w:t xml:space="preserve"> </w:t>
      </w:r>
      <w:r>
        <w:rPr>
          <w:rFonts w:hint="eastAsia" w:ascii="仿宋" w:hAnsi="仿宋" w:eastAsia="仿宋" w:cs="仿宋"/>
          <w:spacing w:val="-1"/>
        </w:rPr>
        <w:t>其销售毛利，并根据具体情况分析降低产品单位成本的可行途径。</w:t>
      </w:r>
    </w:p>
    <w:p w14:paraId="33D5BEDC">
      <w:pPr>
        <w:pStyle w:val="2"/>
        <w:spacing w:before="265" w:line="225" w:lineRule="auto"/>
        <w:ind w:left="581"/>
        <w:rPr>
          <w:rFonts w:hint="eastAsia" w:ascii="仿宋" w:hAnsi="仿宋" w:eastAsia="仿宋" w:cs="仿宋"/>
        </w:rPr>
      </w:pPr>
      <w:r>
        <w:rPr>
          <w:rFonts w:hint="eastAsia" w:ascii="仿宋" w:hAnsi="仿宋" w:eastAsia="仿宋" w:cs="仿宋"/>
          <w:spacing w:val="-3"/>
        </w:rPr>
        <w:t>第一三五条  利润分析</w:t>
      </w:r>
    </w:p>
    <w:p w14:paraId="0D8D3FA5">
      <w:pPr>
        <w:pStyle w:val="2"/>
        <w:spacing w:before="258" w:line="226" w:lineRule="auto"/>
        <w:ind w:left="1038"/>
        <w:rPr>
          <w:rFonts w:hint="eastAsia" w:ascii="仿宋" w:hAnsi="仿宋" w:eastAsia="仿宋" w:cs="仿宋"/>
        </w:rPr>
      </w:pPr>
      <w:r>
        <w:rPr>
          <w:rFonts w:hint="eastAsia" w:ascii="仿宋" w:hAnsi="仿宋" w:eastAsia="仿宋" w:cs="仿宋"/>
          <w:spacing w:val="-4"/>
        </w:rPr>
        <w:t>(一)分析主要业务利润占利润总额的比例。</w:t>
      </w:r>
    </w:p>
    <w:p w14:paraId="2B3752D1">
      <w:pPr>
        <w:pStyle w:val="2"/>
        <w:spacing w:before="257" w:line="224" w:lineRule="auto"/>
        <w:ind w:left="1038"/>
        <w:rPr>
          <w:rFonts w:hint="eastAsia" w:ascii="仿宋" w:hAnsi="仿宋" w:eastAsia="仿宋" w:cs="仿宋"/>
        </w:rPr>
      </w:pPr>
      <w:r>
        <w:rPr>
          <w:rFonts w:hint="eastAsia" w:ascii="仿宋" w:hAnsi="仿宋" w:eastAsia="仿宋" w:cs="仿宋"/>
          <w:spacing w:val="-3"/>
        </w:rPr>
        <w:t>(二)对各项投资收益、汇总损益及其他营业收入作出</w:t>
      </w:r>
      <w:r>
        <w:rPr>
          <w:rFonts w:hint="eastAsia" w:ascii="仿宋" w:hAnsi="仿宋" w:eastAsia="仿宋" w:cs="仿宋"/>
          <w:spacing w:val="-4"/>
        </w:rPr>
        <w:t>说明。</w:t>
      </w:r>
    </w:p>
    <w:p w14:paraId="36297D00">
      <w:pPr>
        <w:pStyle w:val="2"/>
        <w:spacing w:before="261" w:line="226" w:lineRule="auto"/>
        <w:ind w:left="1038"/>
        <w:rPr>
          <w:rFonts w:hint="eastAsia" w:ascii="仿宋" w:hAnsi="仿宋" w:eastAsia="仿宋" w:cs="仿宋"/>
        </w:rPr>
      </w:pPr>
      <w:r>
        <w:rPr>
          <w:rFonts w:hint="eastAsia" w:ascii="仿宋" w:hAnsi="仿宋" w:eastAsia="仿宋" w:cs="仿宋"/>
          <w:spacing w:val="-5"/>
        </w:rPr>
        <w:t>(三)分析利润盈亏情况及其原因。</w:t>
      </w:r>
    </w:p>
    <w:p w14:paraId="77ADE1BC">
      <w:pPr>
        <w:pStyle w:val="2"/>
        <w:spacing w:before="258" w:line="225" w:lineRule="auto"/>
        <w:ind w:left="581"/>
        <w:rPr>
          <w:rFonts w:hint="eastAsia" w:ascii="仿宋" w:hAnsi="仿宋" w:eastAsia="仿宋" w:cs="仿宋"/>
        </w:rPr>
      </w:pPr>
      <w:r>
        <w:rPr>
          <w:rFonts w:hint="eastAsia" w:ascii="仿宋" w:hAnsi="仿宋" w:eastAsia="仿宋" w:cs="仿宋"/>
          <w:spacing w:val="-2"/>
        </w:rPr>
        <w:t>第一三六条  资金的筹集与运用状况分析</w:t>
      </w:r>
    </w:p>
    <w:p w14:paraId="0F4FCFF5">
      <w:pPr>
        <w:pStyle w:val="2"/>
        <w:spacing w:before="257" w:line="227" w:lineRule="auto"/>
        <w:ind w:left="899"/>
        <w:rPr>
          <w:rFonts w:hint="eastAsia" w:ascii="仿宋" w:hAnsi="仿宋" w:eastAsia="仿宋" w:cs="仿宋"/>
        </w:rPr>
      </w:pPr>
      <w:r>
        <w:rPr>
          <w:rFonts w:hint="eastAsia" w:ascii="仿宋" w:hAnsi="仿宋" w:eastAsia="仿宋" w:cs="仿宋"/>
          <w:spacing w:val="-10"/>
        </w:rPr>
        <w:t>(一)存货分析</w:t>
      </w:r>
    </w:p>
    <w:p w14:paraId="58802A15">
      <w:pPr>
        <w:pStyle w:val="2"/>
        <w:spacing w:before="256" w:line="224" w:lineRule="auto"/>
        <w:ind w:left="999"/>
        <w:rPr>
          <w:rFonts w:hint="eastAsia" w:ascii="仿宋" w:hAnsi="仿宋" w:eastAsia="仿宋" w:cs="仿宋"/>
        </w:rPr>
      </w:pPr>
      <w:r>
        <w:rPr>
          <w:rFonts w:hint="eastAsia" w:ascii="仿宋" w:hAnsi="仿宋" w:eastAsia="仿宋" w:cs="仿宋"/>
          <w:spacing w:val="-2"/>
        </w:rPr>
        <w:t>1.根据产品销售率分析本公司产销平衡情况。</w:t>
      </w:r>
    </w:p>
    <w:p w14:paraId="21B859D3">
      <w:pPr>
        <w:pStyle w:val="2"/>
        <w:spacing w:before="262" w:line="221" w:lineRule="auto"/>
        <w:ind w:left="983"/>
        <w:rPr>
          <w:rFonts w:hint="eastAsia" w:ascii="仿宋" w:hAnsi="仿宋" w:eastAsia="仿宋" w:cs="仿宋"/>
        </w:rPr>
      </w:pPr>
      <w:r>
        <w:rPr>
          <w:rFonts w:hint="eastAsia" w:ascii="仿宋" w:hAnsi="仿宋" w:eastAsia="仿宋" w:cs="仿宋"/>
          <w:spacing w:val="-1"/>
        </w:rPr>
        <w:t>2.分析存货积压的形成原因及库存产品完好程度。</w:t>
      </w:r>
    </w:p>
    <w:p w14:paraId="378F11B1">
      <w:pPr>
        <w:pStyle w:val="2"/>
        <w:spacing w:before="265" w:line="384" w:lineRule="auto"/>
        <w:ind w:left="12" w:firstLine="973"/>
        <w:rPr>
          <w:rFonts w:hint="eastAsia" w:ascii="仿宋" w:hAnsi="仿宋" w:eastAsia="仿宋" w:cs="仿宋"/>
        </w:rPr>
      </w:pPr>
      <w:r>
        <w:rPr>
          <w:rFonts w:hint="eastAsia" w:ascii="仿宋" w:hAnsi="仿宋" w:eastAsia="仿宋" w:cs="仿宋"/>
          <w:spacing w:val="-2"/>
        </w:rPr>
        <w:t>3.本期处理库存积压产品的分析，包括处理的数量、金额及导</w:t>
      </w:r>
      <w:r>
        <w:rPr>
          <w:rFonts w:hint="eastAsia" w:ascii="仿宋" w:hAnsi="仿宋" w:eastAsia="仿宋" w:cs="仿宋"/>
          <w:spacing w:val="8"/>
        </w:rPr>
        <w:t xml:space="preserve"> </w:t>
      </w:r>
      <w:r>
        <w:rPr>
          <w:rFonts w:hint="eastAsia" w:ascii="仿宋" w:hAnsi="仿宋" w:eastAsia="仿宋" w:cs="仿宋"/>
          <w:spacing w:val="-4"/>
        </w:rPr>
        <w:t>致的损失。</w:t>
      </w:r>
    </w:p>
    <w:p w14:paraId="6CFDC5D5">
      <w:pPr>
        <w:pStyle w:val="2"/>
        <w:spacing w:before="33" w:line="227" w:lineRule="auto"/>
        <w:ind w:left="899"/>
        <w:rPr>
          <w:rFonts w:hint="eastAsia" w:ascii="仿宋" w:hAnsi="仿宋" w:eastAsia="仿宋" w:cs="仿宋"/>
        </w:rPr>
      </w:pPr>
      <w:r>
        <w:rPr>
          <w:rFonts w:hint="eastAsia" w:ascii="仿宋" w:hAnsi="仿宋" w:eastAsia="仿宋" w:cs="仿宋"/>
          <w:spacing w:val="-7"/>
        </w:rPr>
        <w:t>(二)应收帐款分析</w:t>
      </w:r>
    </w:p>
    <w:p w14:paraId="5B59B2BD">
      <w:pPr>
        <w:spacing w:line="227" w:lineRule="auto"/>
        <w:rPr>
          <w:rFonts w:hint="eastAsia" w:ascii="仿宋" w:hAnsi="仿宋" w:eastAsia="仿宋" w:cs="仿宋"/>
        </w:rPr>
        <w:sectPr>
          <w:footerReference r:id="rId70" w:type="default"/>
          <w:pgSz w:w="11905" w:h="16839"/>
          <w:pgMar w:top="1431" w:right="1700" w:bottom="1236" w:left="1706" w:header="0" w:footer="1071" w:gutter="0"/>
          <w:pgNumType w:fmt="decimal"/>
          <w:cols w:space="720" w:num="1"/>
        </w:sectPr>
      </w:pPr>
    </w:p>
    <w:p w14:paraId="28A452B8">
      <w:pPr>
        <w:spacing w:line="416" w:lineRule="auto"/>
        <w:rPr>
          <w:rFonts w:hint="eastAsia" w:ascii="仿宋" w:hAnsi="仿宋" w:eastAsia="仿宋" w:cs="仿宋"/>
          <w:sz w:val="21"/>
        </w:rPr>
      </w:pPr>
    </w:p>
    <w:p w14:paraId="1FB98D32">
      <w:pPr>
        <w:pStyle w:val="2"/>
        <w:spacing w:before="91" w:line="379" w:lineRule="auto"/>
        <w:ind w:left="7" w:right="3" w:firstLine="709"/>
        <w:rPr>
          <w:rFonts w:hint="eastAsia" w:ascii="仿宋" w:hAnsi="仿宋" w:eastAsia="仿宋" w:cs="仿宋"/>
        </w:rPr>
      </w:pPr>
      <w:r>
        <w:rPr>
          <w:rFonts w:hint="eastAsia" w:ascii="仿宋" w:hAnsi="仿宋" w:eastAsia="仿宋" w:cs="仿宋"/>
          <w:spacing w:val="-2"/>
        </w:rPr>
        <w:t>1.分析金额较大的应收帐款形成原因及处理情况，包括</w:t>
      </w:r>
      <w:r>
        <w:rPr>
          <w:rFonts w:hint="eastAsia" w:ascii="仿宋" w:hAnsi="仿宋" w:eastAsia="仿宋" w:cs="仿宋"/>
          <w:spacing w:val="-3"/>
        </w:rPr>
        <w:t>催收或上</w:t>
      </w:r>
      <w:r>
        <w:rPr>
          <w:rFonts w:hint="eastAsia" w:ascii="仿宋" w:hAnsi="仿宋" w:eastAsia="仿宋" w:cs="仿宋"/>
        </w:rPr>
        <w:t xml:space="preserve"> </w:t>
      </w:r>
      <w:r>
        <w:rPr>
          <w:rFonts w:hint="eastAsia" w:ascii="仿宋" w:hAnsi="仿宋" w:eastAsia="仿宋" w:cs="仿宋"/>
          <w:spacing w:val="-3"/>
        </w:rPr>
        <w:t>诉的进度情况。</w:t>
      </w:r>
    </w:p>
    <w:p w14:paraId="406BD1F8">
      <w:pPr>
        <w:pStyle w:val="2"/>
        <w:spacing w:before="48" w:line="381" w:lineRule="auto"/>
        <w:ind w:right="3" w:firstLine="700"/>
        <w:rPr>
          <w:rFonts w:hint="eastAsia" w:ascii="仿宋" w:hAnsi="仿宋" w:eastAsia="仿宋" w:cs="仿宋"/>
        </w:rPr>
      </w:pPr>
      <w:r>
        <w:rPr>
          <w:rFonts w:hint="eastAsia" w:ascii="仿宋" w:hAnsi="仿宋" w:eastAsia="仿宋" w:cs="仿宋"/>
          <w:spacing w:val="-2"/>
        </w:rPr>
        <w:t>2.本期未取得货款的收入占总销售收入的比例，如比例较大的应</w:t>
      </w:r>
      <w:r>
        <w:rPr>
          <w:rFonts w:hint="eastAsia" w:ascii="仿宋" w:hAnsi="仿宋" w:eastAsia="仿宋" w:cs="仿宋"/>
          <w:spacing w:val="13"/>
        </w:rPr>
        <w:t xml:space="preserve"> </w:t>
      </w:r>
      <w:r>
        <w:rPr>
          <w:rFonts w:hint="eastAsia" w:ascii="仿宋" w:hAnsi="仿宋" w:eastAsia="仿宋" w:cs="仿宋"/>
          <w:spacing w:val="-2"/>
        </w:rPr>
        <w:t>说明原因。</w:t>
      </w:r>
    </w:p>
    <w:p w14:paraId="7B9E5F95">
      <w:pPr>
        <w:pStyle w:val="2"/>
        <w:spacing w:before="46" w:line="384" w:lineRule="auto"/>
        <w:ind w:right="3" w:firstLine="702"/>
        <w:jc w:val="both"/>
        <w:rPr>
          <w:rFonts w:hint="eastAsia" w:ascii="仿宋" w:hAnsi="仿宋" w:eastAsia="仿宋" w:cs="仿宋"/>
        </w:rPr>
      </w:pPr>
      <w:r>
        <w:rPr>
          <w:rFonts w:hint="eastAsia" w:ascii="仿宋" w:hAnsi="仿宋" w:eastAsia="仿宋" w:cs="仿宋"/>
          <w:spacing w:val="-2"/>
        </w:rPr>
        <w:t>3.应收帐款中非应收货款部分的数量，包括预付货款、定金及借</w:t>
      </w:r>
      <w:r>
        <w:rPr>
          <w:rFonts w:hint="eastAsia" w:ascii="仿宋" w:hAnsi="仿宋" w:eastAsia="仿宋" w:cs="仿宋"/>
          <w:spacing w:val="11"/>
        </w:rPr>
        <w:t xml:space="preserve"> </w:t>
      </w:r>
      <w:r>
        <w:rPr>
          <w:rFonts w:hint="eastAsia" w:ascii="仿宋" w:hAnsi="仿宋" w:eastAsia="仿宋" w:cs="仿宋"/>
          <w:spacing w:val="3"/>
        </w:rPr>
        <w:t>给外单位的款项等，对于借给外单位和其他用途而挂应收帐款科目的</w:t>
      </w:r>
      <w:r>
        <w:rPr>
          <w:rFonts w:hint="eastAsia" w:ascii="仿宋" w:hAnsi="仿宋" w:eastAsia="仿宋" w:cs="仿宋"/>
          <w:spacing w:val="5"/>
        </w:rPr>
        <w:t xml:space="preserve"> </w:t>
      </w:r>
      <w:r>
        <w:rPr>
          <w:rFonts w:hint="eastAsia" w:ascii="仿宋" w:hAnsi="仿宋" w:eastAsia="仿宋" w:cs="仿宋"/>
          <w:spacing w:val="-1"/>
        </w:rPr>
        <w:t>款项应单独列出并作出说明。</w:t>
      </w:r>
    </w:p>
    <w:p w14:paraId="2DB887ED">
      <w:pPr>
        <w:pStyle w:val="2"/>
        <w:spacing w:before="51" w:line="221" w:lineRule="auto"/>
        <w:jc w:val="right"/>
        <w:rPr>
          <w:rFonts w:hint="eastAsia" w:ascii="仿宋" w:hAnsi="仿宋" w:eastAsia="仿宋" w:cs="仿宋"/>
        </w:rPr>
      </w:pPr>
      <w:r>
        <w:rPr>
          <w:rFonts w:hint="eastAsia" w:ascii="仿宋" w:hAnsi="仿宋" w:eastAsia="仿宋" w:cs="仿宋"/>
          <w:spacing w:val="-2"/>
        </w:rPr>
        <w:t>4.季度、年度分析应对应收帐款进行帐龄分析，予以分类说明。</w:t>
      </w:r>
    </w:p>
    <w:p w14:paraId="43F3016F">
      <w:pPr>
        <w:spacing w:line="256" w:lineRule="auto"/>
        <w:rPr>
          <w:rFonts w:hint="eastAsia" w:ascii="仿宋" w:hAnsi="仿宋" w:eastAsia="仿宋" w:cs="仿宋"/>
          <w:sz w:val="21"/>
        </w:rPr>
      </w:pPr>
    </w:p>
    <w:p w14:paraId="0D820486">
      <w:pPr>
        <w:spacing w:line="256" w:lineRule="auto"/>
        <w:rPr>
          <w:rFonts w:hint="eastAsia" w:ascii="仿宋" w:hAnsi="仿宋" w:eastAsia="仿宋" w:cs="仿宋"/>
          <w:sz w:val="21"/>
        </w:rPr>
      </w:pPr>
    </w:p>
    <w:p w14:paraId="66B94761">
      <w:pPr>
        <w:spacing w:line="257" w:lineRule="auto"/>
        <w:rPr>
          <w:rFonts w:hint="eastAsia" w:ascii="仿宋" w:hAnsi="仿宋" w:eastAsia="仿宋" w:cs="仿宋"/>
          <w:sz w:val="21"/>
        </w:rPr>
      </w:pPr>
    </w:p>
    <w:p w14:paraId="502C6EB4">
      <w:pPr>
        <w:pStyle w:val="2"/>
        <w:spacing w:before="92" w:line="225" w:lineRule="auto"/>
        <w:ind w:left="579"/>
        <w:rPr>
          <w:rFonts w:hint="eastAsia" w:ascii="仿宋" w:hAnsi="仿宋" w:eastAsia="仿宋" w:cs="仿宋"/>
        </w:rPr>
      </w:pPr>
      <w:r>
        <w:rPr>
          <w:rFonts w:hint="eastAsia" w:ascii="仿宋" w:hAnsi="仿宋" w:eastAsia="仿宋" w:cs="仿宋"/>
          <w:spacing w:val="-9"/>
        </w:rPr>
        <w:t>第一三七条</w:t>
      </w:r>
      <w:r>
        <w:rPr>
          <w:rFonts w:hint="eastAsia" w:ascii="仿宋" w:hAnsi="仿宋" w:eastAsia="仿宋" w:cs="仿宋"/>
          <w:spacing w:val="27"/>
        </w:rPr>
        <w:t xml:space="preserve">  </w:t>
      </w:r>
      <w:r>
        <w:rPr>
          <w:rFonts w:hint="eastAsia" w:ascii="仿宋" w:hAnsi="仿宋" w:eastAsia="仿宋" w:cs="仿宋"/>
          <w:spacing w:val="-9"/>
        </w:rPr>
        <w:t>负债分析</w:t>
      </w:r>
    </w:p>
    <w:p w14:paraId="0F845867">
      <w:pPr>
        <w:pStyle w:val="2"/>
        <w:spacing w:before="257" w:line="311" w:lineRule="auto"/>
        <w:ind w:left="3" w:right="3" w:firstLine="893"/>
        <w:rPr>
          <w:rFonts w:hint="eastAsia" w:ascii="仿宋" w:hAnsi="仿宋" w:eastAsia="仿宋" w:cs="仿宋"/>
        </w:rPr>
      </w:pPr>
      <w:r>
        <w:rPr>
          <w:rFonts w:hint="eastAsia" w:ascii="仿宋" w:hAnsi="仿宋" w:eastAsia="仿宋" w:cs="仿宋"/>
          <w:spacing w:val="1"/>
        </w:rPr>
        <w:t>(一)根据负债比率、流动比率及速动比率分析企业的偿债能力</w:t>
      </w:r>
      <w:r>
        <w:rPr>
          <w:rFonts w:hint="eastAsia" w:ascii="仿宋" w:hAnsi="仿宋" w:eastAsia="仿宋" w:cs="仿宋"/>
          <w:spacing w:val="10"/>
        </w:rPr>
        <w:t xml:space="preserve"> </w:t>
      </w:r>
      <w:r>
        <w:rPr>
          <w:rFonts w:hint="eastAsia" w:ascii="仿宋" w:hAnsi="仿宋" w:eastAsia="仿宋" w:cs="仿宋"/>
          <w:spacing w:val="-1"/>
        </w:rPr>
        <w:t>及财务风险的大小。</w:t>
      </w:r>
    </w:p>
    <w:p w14:paraId="3E242057">
      <w:pPr>
        <w:pStyle w:val="2"/>
        <w:spacing w:before="258" w:line="225" w:lineRule="auto"/>
        <w:ind w:left="897"/>
        <w:rPr>
          <w:rFonts w:hint="eastAsia" w:ascii="仿宋" w:hAnsi="仿宋" w:eastAsia="仿宋" w:cs="仿宋"/>
        </w:rPr>
      </w:pPr>
      <w:r>
        <w:rPr>
          <w:rFonts w:hint="eastAsia" w:ascii="仿宋" w:hAnsi="仿宋" w:eastAsia="仿宋" w:cs="仿宋"/>
          <w:spacing w:val="-5"/>
        </w:rPr>
        <w:t>(二)分析本期增加的借款的去向。</w:t>
      </w:r>
    </w:p>
    <w:p w14:paraId="44A74C51">
      <w:pPr>
        <w:pStyle w:val="2"/>
        <w:spacing w:before="259" w:line="342" w:lineRule="auto"/>
        <w:ind w:left="2" w:firstLine="895"/>
        <w:rPr>
          <w:rFonts w:hint="eastAsia" w:ascii="仿宋" w:hAnsi="仿宋" w:eastAsia="仿宋" w:cs="仿宋"/>
        </w:rPr>
      </w:pPr>
      <w:r>
        <w:rPr>
          <w:rFonts w:hint="eastAsia" w:ascii="仿宋" w:hAnsi="仿宋" w:eastAsia="仿宋" w:cs="仿宋"/>
          <w:spacing w:val="1"/>
        </w:rPr>
        <w:t>(三)季度分析和年度分析应根据各项借款的利息率与资金利润</w:t>
      </w:r>
      <w:r>
        <w:rPr>
          <w:rFonts w:hint="eastAsia" w:ascii="仿宋" w:hAnsi="仿宋" w:eastAsia="仿宋" w:cs="仿宋"/>
          <w:spacing w:val="10"/>
        </w:rPr>
        <w:t xml:space="preserve"> </w:t>
      </w:r>
      <w:r>
        <w:rPr>
          <w:rFonts w:hint="eastAsia" w:ascii="仿宋" w:hAnsi="仿宋" w:eastAsia="仿宋" w:cs="仿宋"/>
          <w:spacing w:val="3"/>
        </w:rPr>
        <w:t>率的对比，分析各项借款的经济性，以作为调整借款渠道和计划的依</w:t>
      </w:r>
      <w:r>
        <w:rPr>
          <w:rFonts w:hint="eastAsia" w:ascii="仿宋" w:hAnsi="仿宋" w:eastAsia="仿宋" w:cs="仿宋"/>
          <w:spacing w:val="6"/>
        </w:rPr>
        <w:t xml:space="preserve"> </w:t>
      </w:r>
      <w:r>
        <w:rPr>
          <w:rFonts w:hint="eastAsia" w:ascii="仿宋" w:hAnsi="仿宋" w:eastAsia="仿宋" w:cs="仿宋"/>
          <w:spacing w:val="-3"/>
        </w:rPr>
        <w:t>据之一。</w:t>
      </w:r>
    </w:p>
    <w:p w14:paraId="61D09DB4">
      <w:pPr>
        <w:pStyle w:val="2"/>
        <w:spacing w:before="244" w:line="225" w:lineRule="auto"/>
        <w:ind w:left="579"/>
        <w:rPr>
          <w:rFonts w:hint="eastAsia" w:ascii="仿宋" w:hAnsi="仿宋" w:eastAsia="仿宋" w:cs="仿宋"/>
        </w:rPr>
      </w:pPr>
      <w:r>
        <w:rPr>
          <w:rFonts w:hint="eastAsia" w:ascii="仿宋" w:hAnsi="仿宋" w:eastAsia="仿宋" w:cs="仿宋"/>
          <w:spacing w:val="-2"/>
        </w:rPr>
        <w:t>第一三八条  其他事项分析</w:t>
      </w:r>
    </w:p>
    <w:p w14:paraId="2104160B">
      <w:pPr>
        <w:pStyle w:val="2"/>
        <w:spacing w:before="259" w:line="310" w:lineRule="auto"/>
        <w:ind w:left="15" w:right="3" w:firstLine="881"/>
        <w:rPr>
          <w:rFonts w:hint="eastAsia" w:ascii="仿宋" w:hAnsi="仿宋" w:eastAsia="仿宋" w:cs="仿宋"/>
        </w:rPr>
      </w:pPr>
      <w:r>
        <w:rPr>
          <w:rFonts w:hint="eastAsia" w:ascii="仿宋" w:hAnsi="仿宋" w:eastAsia="仿宋" w:cs="仿宋"/>
          <w:spacing w:val="6"/>
        </w:rPr>
        <w:t>(一)对发生重大变化的有关资产和负债项目作出分析说明(如</w:t>
      </w:r>
      <w:r>
        <w:rPr>
          <w:rFonts w:hint="eastAsia" w:ascii="仿宋" w:hAnsi="仿宋" w:eastAsia="仿宋" w:cs="仿宋"/>
          <w:spacing w:val="10"/>
        </w:rPr>
        <w:t xml:space="preserve"> </w:t>
      </w:r>
      <w:r>
        <w:rPr>
          <w:rFonts w:hint="eastAsia" w:ascii="仿宋" w:hAnsi="仿宋" w:eastAsia="仿宋" w:cs="仿宋"/>
          <w:spacing w:val="-4"/>
        </w:rPr>
        <w:t>长期投资等)。</w:t>
      </w:r>
    </w:p>
    <w:p w14:paraId="7E29D33C">
      <w:pPr>
        <w:pStyle w:val="2"/>
        <w:spacing w:before="259" w:line="311" w:lineRule="auto"/>
        <w:ind w:left="39" w:right="3" w:firstLine="857"/>
        <w:rPr>
          <w:rFonts w:hint="eastAsia" w:ascii="仿宋" w:hAnsi="仿宋" w:eastAsia="仿宋" w:cs="仿宋"/>
        </w:rPr>
      </w:pPr>
      <w:r>
        <w:rPr>
          <w:rFonts w:hint="eastAsia" w:ascii="仿宋" w:hAnsi="仿宋" w:eastAsia="仿宋" w:cs="仿宋"/>
          <w:spacing w:val="1"/>
        </w:rPr>
        <w:t>(二)对数额较大的待摊费用、预提费用超过限度的现金余额作</w:t>
      </w:r>
      <w:r>
        <w:rPr>
          <w:rFonts w:hint="eastAsia" w:ascii="仿宋" w:hAnsi="仿宋" w:eastAsia="仿宋" w:cs="仿宋"/>
          <w:spacing w:val="10"/>
        </w:rPr>
        <w:t xml:space="preserve"> </w:t>
      </w:r>
      <w:r>
        <w:rPr>
          <w:rFonts w:hint="eastAsia" w:ascii="仿宋" w:hAnsi="仿宋" w:eastAsia="仿宋" w:cs="仿宋"/>
          <w:spacing w:val="-12"/>
        </w:rPr>
        <w:t>出分析。</w:t>
      </w:r>
    </w:p>
    <w:p w14:paraId="5DBC6589">
      <w:pPr>
        <w:spacing w:line="311" w:lineRule="auto"/>
        <w:rPr>
          <w:rFonts w:hint="eastAsia" w:ascii="仿宋" w:hAnsi="仿宋" w:eastAsia="仿宋" w:cs="仿宋"/>
        </w:rPr>
        <w:sectPr>
          <w:footerReference r:id="rId71" w:type="default"/>
          <w:pgSz w:w="11905" w:h="16839"/>
          <w:pgMar w:top="1431" w:right="1696" w:bottom="1236" w:left="1708" w:header="0" w:footer="1071" w:gutter="0"/>
          <w:pgNumType w:fmt="decimal"/>
          <w:cols w:space="720" w:num="1"/>
        </w:sectPr>
      </w:pPr>
    </w:p>
    <w:p w14:paraId="6F5C3AC1">
      <w:pPr>
        <w:pStyle w:val="2"/>
        <w:spacing w:before="91" w:line="380" w:lineRule="auto"/>
        <w:ind w:left="44" w:right="78" w:firstLine="857"/>
        <w:rPr>
          <w:rFonts w:hint="eastAsia" w:ascii="仿宋" w:hAnsi="仿宋" w:eastAsia="仿宋" w:cs="仿宋"/>
        </w:rPr>
      </w:pPr>
      <w:r>
        <w:rPr>
          <w:rFonts w:hint="eastAsia" w:ascii="仿宋" w:hAnsi="仿宋" w:eastAsia="仿宋" w:cs="仿宋"/>
          <w:spacing w:val="1"/>
        </w:rPr>
        <w:t>(三)对其他影响公司效益和财务状况较大的项目和重大事件作</w:t>
      </w:r>
      <w:r>
        <w:rPr>
          <w:rFonts w:hint="eastAsia" w:ascii="仿宋" w:hAnsi="仿宋" w:eastAsia="仿宋" w:cs="仿宋"/>
          <w:spacing w:val="10"/>
        </w:rPr>
        <w:t xml:space="preserve"> </w:t>
      </w:r>
      <w:r>
        <w:rPr>
          <w:rFonts w:hint="eastAsia" w:ascii="仿宋" w:hAnsi="仿宋" w:eastAsia="仿宋" w:cs="仿宋"/>
          <w:spacing w:val="-8"/>
        </w:rPr>
        <w:t>出分析说明。</w:t>
      </w:r>
    </w:p>
    <w:p w14:paraId="48EA1174">
      <w:pPr>
        <w:pStyle w:val="2"/>
        <w:spacing w:before="46" w:line="221" w:lineRule="auto"/>
        <w:ind w:left="584"/>
        <w:rPr>
          <w:rFonts w:hint="eastAsia" w:ascii="仿宋" w:hAnsi="仿宋" w:eastAsia="仿宋" w:cs="仿宋"/>
        </w:rPr>
      </w:pPr>
      <w:r>
        <w:rPr>
          <w:rFonts w:hint="eastAsia" w:ascii="仿宋" w:hAnsi="仿宋" w:eastAsia="仿宋" w:cs="仿宋"/>
          <w:spacing w:val="2"/>
        </w:rPr>
        <w:t>第一三九条  通过分析对所存在的问题，提出解决措施和途径，</w:t>
      </w:r>
    </w:p>
    <w:p w14:paraId="0D724921">
      <w:pPr>
        <w:pStyle w:val="2"/>
        <w:spacing w:before="265" w:line="235" w:lineRule="auto"/>
        <w:ind w:left="24"/>
        <w:rPr>
          <w:rFonts w:hint="eastAsia" w:ascii="仿宋" w:hAnsi="仿宋" w:eastAsia="仿宋" w:cs="仿宋"/>
        </w:rPr>
      </w:pPr>
      <w:r>
        <w:rPr>
          <w:rFonts w:hint="eastAsia" w:ascii="仿宋" w:hAnsi="仿宋" w:eastAsia="仿宋" w:cs="仿宋"/>
          <w:spacing w:val="-8"/>
        </w:rPr>
        <w:t>包括：</w:t>
      </w:r>
    </w:p>
    <w:p w14:paraId="1C0E5460">
      <w:pPr>
        <w:pStyle w:val="2"/>
        <w:spacing w:before="243" w:line="366" w:lineRule="auto"/>
        <w:ind w:left="10" w:right="78" w:firstLine="1030"/>
        <w:rPr>
          <w:rFonts w:hint="eastAsia" w:ascii="仿宋" w:hAnsi="仿宋" w:eastAsia="仿宋" w:cs="仿宋"/>
        </w:rPr>
      </w:pPr>
      <w:r>
        <w:rPr>
          <w:rFonts w:hint="eastAsia" w:ascii="仿宋" w:hAnsi="仿宋" w:eastAsia="仿宋" w:cs="仿宋"/>
          <w:spacing w:val="-4"/>
        </w:rPr>
        <w:t>(一)根据分析结合具体情况，对公司生产、经营提出合理化建</w:t>
      </w:r>
      <w:r>
        <w:rPr>
          <w:rFonts w:hint="eastAsia" w:ascii="仿宋" w:hAnsi="仿宋" w:eastAsia="仿宋" w:cs="仿宋"/>
          <w:spacing w:val="11"/>
        </w:rPr>
        <w:t xml:space="preserve"> </w:t>
      </w:r>
      <w:r>
        <w:rPr>
          <w:rFonts w:hint="eastAsia" w:ascii="仿宋" w:hAnsi="仿宋" w:eastAsia="仿宋" w:cs="仿宋"/>
          <w:spacing w:val="-4"/>
        </w:rPr>
        <w:t>议。</w:t>
      </w:r>
    </w:p>
    <w:p w14:paraId="4A61CF15">
      <w:pPr>
        <w:pStyle w:val="2"/>
        <w:spacing w:before="89" w:line="224" w:lineRule="auto"/>
        <w:ind w:left="1041"/>
        <w:rPr>
          <w:rFonts w:hint="eastAsia" w:ascii="仿宋" w:hAnsi="仿宋" w:eastAsia="仿宋" w:cs="仿宋"/>
        </w:rPr>
      </w:pPr>
      <w:r>
        <w:rPr>
          <w:rFonts w:hint="eastAsia" w:ascii="仿宋" w:hAnsi="仿宋" w:eastAsia="仿宋" w:cs="仿宋"/>
          <w:spacing w:val="-4"/>
        </w:rPr>
        <w:t>(二)对现行财务管理制度提出建议。</w:t>
      </w:r>
    </w:p>
    <w:p w14:paraId="00429BA9">
      <w:pPr>
        <w:pStyle w:val="2"/>
        <w:spacing w:before="260" w:line="224" w:lineRule="auto"/>
        <w:ind w:left="1041"/>
        <w:rPr>
          <w:rFonts w:hint="eastAsia" w:ascii="仿宋" w:hAnsi="仿宋" w:eastAsia="仿宋" w:cs="仿宋"/>
        </w:rPr>
      </w:pPr>
      <w:r>
        <w:rPr>
          <w:rFonts w:hint="eastAsia" w:ascii="仿宋" w:hAnsi="仿宋" w:eastAsia="仿宋" w:cs="仿宋"/>
          <w:spacing w:val="-5"/>
        </w:rPr>
        <w:t>(三)总结前期工作中的成功经验。</w:t>
      </w:r>
    </w:p>
    <w:p w14:paraId="7B07C267">
      <w:pPr>
        <w:pStyle w:val="2"/>
        <w:spacing w:before="260" w:line="386" w:lineRule="auto"/>
        <w:ind w:left="5" w:right="78" w:firstLine="579"/>
        <w:jc w:val="both"/>
        <w:rPr>
          <w:rFonts w:hint="eastAsia" w:ascii="仿宋" w:hAnsi="仿宋" w:eastAsia="仿宋" w:cs="仿宋"/>
        </w:rPr>
      </w:pPr>
      <w:r>
        <w:rPr>
          <w:rFonts w:hint="eastAsia" w:ascii="仿宋" w:hAnsi="仿宋" w:eastAsia="仿宋" w:cs="仿宋"/>
          <w:spacing w:val="2"/>
        </w:rPr>
        <w:t>第一四零条  财务分析应有公司负责人和填表人签名，并在第一</w:t>
      </w:r>
      <w:r>
        <w:rPr>
          <w:rFonts w:hint="eastAsia" w:ascii="仿宋" w:hAnsi="仿宋" w:eastAsia="仿宋" w:cs="仿宋"/>
          <w:spacing w:val="16"/>
        </w:rPr>
        <w:t xml:space="preserve"> </w:t>
      </w:r>
      <w:r>
        <w:rPr>
          <w:rFonts w:hint="eastAsia" w:ascii="仿宋" w:hAnsi="仿宋" w:eastAsia="仿宋" w:cs="仿宋"/>
          <w:spacing w:val="3"/>
        </w:rPr>
        <w:t>页表上的右上盖上单位公章，如栏目或纸张不够，请另加附页，但要</w:t>
      </w:r>
      <w:r>
        <w:rPr>
          <w:rFonts w:hint="eastAsia" w:ascii="仿宋" w:hAnsi="仿宋" w:eastAsia="仿宋" w:cs="仿宋"/>
          <w:spacing w:val="5"/>
        </w:rPr>
        <w:t xml:space="preserve"> </w:t>
      </w:r>
      <w:r>
        <w:rPr>
          <w:rFonts w:hint="eastAsia" w:ascii="仿宋" w:hAnsi="仿宋" w:eastAsia="仿宋" w:cs="仿宋"/>
          <w:spacing w:val="-1"/>
        </w:rPr>
        <w:t>保持整齐、美观。</w:t>
      </w:r>
    </w:p>
    <w:p w14:paraId="1BC19660">
      <w:pPr>
        <w:pStyle w:val="2"/>
        <w:spacing w:before="45" w:line="385" w:lineRule="auto"/>
        <w:ind w:right="78" w:firstLine="584"/>
        <w:rPr>
          <w:rFonts w:hint="eastAsia" w:ascii="仿宋" w:hAnsi="仿宋" w:eastAsia="仿宋" w:cs="仿宋"/>
        </w:rPr>
      </w:pPr>
      <w:r>
        <w:rPr>
          <w:rFonts w:hint="eastAsia" w:ascii="仿宋" w:hAnsi="仿宋" w:eastAsia="仿宋" w:cs="仿宋"/>
          <w:spacing w:val="-4"/>
        </w:rPr>
        <w:t>第一四一条  公司财务分析应在每月</w:t>
      </w:r>
      <w:r>
        <w:rPr>
          <w:rFonts w:hint="eastAsia" w:ascii="仿宋" w:hAnsi="仿宋" w:eastAsia="仿宋" w:cs="仿宋"/>
          <w:spacing w:val="-29"/>
        </w:rPr>
        <w:t xml:space="preserve"> </w:t>
      </w:r>
      <w:r>
        <w:rPr>
          <w:rFonts w:hint="eastAsia" w:ascii="仿宋" w:hAnsi="仿宋" w:eastAsia="仿宋" w:cs="仿宋"/>
          <w:spacing w:val="-4"/>
        </w:rPr>
        <w:t>10</w:t>
      </w:r>
      <w:r>
        <w:rPr>
          <w:rFonts w:hint="eastAsia" w:ascii="仿宋" w:hAnsi="仿宋" w:eastAsia="仿宋" w:cs="仿宋"/>
          <w:spacing w:val="-55"/>
        </w:rPr>
        <w:t xml:space="preserve"> </w:t>
      </w:r>
      <w:r>
        <w:rPr>
          <w:rFonts w:hint="eastAsia" w:ascii="仿宋" w:hAnsi="仿宋" w:eastAsia="仿宋" w:cs="仿宋"/>
          <w:spacing w:val="-4"/>
        </w:rPr>
        <w:t>号前报财务总监，一式二</w:t>
      </w:r>
      <w:r>
        <w:rPr>
          <w:rFonts w:hint="eastAsia" w:ascii="仿宋" w:hAnsi="仿宋" w:eastAsia="仿宋" w:cs="仿宋"/>
        </w:rPr>
        <w:t xml:space="preserve"> </w:t>
      </w:r>
      <w:r>
        <w:rPr>
          <w:rFonts w:hint="eastAsia" w:ascii="仿宋" w:hAnsi="仿宋" w:eastAsia="仿宋" w:cs="仿宋"/>
          <w:spacing w:val="-1"/>
        </w:rPr>
        <w:t>份。</w:t>
      </w:r>
    </w:p>
    <w:p w14:paraId="218D73A0">
      <w:pPr>
        <w:pStyle w:val="2"/>
        <w:spacing w:before="32" w:line="225" w:lineRule="auto"/>
        <w:ind w:left="3085"/>
        <w:rPr>
          <w:rFonts w:hint="eastAsia" w:ascii="仿宋" w:hAnsi="仿宋" w:eastAsia="仿宋" w:cs="仿宋"/>
        </w:rPr>
      </w:pPr>
      <w:r>
        <w:rPr>
          <w:rFonts w:hint="eastAsia" w:ascii="仿宋" w:hAnsi="仿宋" w:eastAsia="仿宋" w:cs="仿宋"/>
          <w:spacing w:val="-3"/>
        </w:rPr>
        <w:t>第十一章 财务盘点制度</w:t>
      </w:r>
    </w:p>
    <w:p w14:paraId="5BDEF9A0">
      <w:pPr>
        <w:pStyle w:val="2"/>
        <w:spacing w:before="260" w:line="383" w:lineRule="auto"/>
        <w:ind w:left="13" w:firstLine="571"/>
        <w:jc w:val="both"/>
        <w:rPr>
          <w:rFonts w:hint="eastAsia" w:ascii="仿宋" w:hAnsi="仿宋" w:eastAsia="仿宋" w:cs="仿宋"/>
        </w:rPr>
      </w:pPr>
      <w:r>
        <w:rPr>
          <w:rFonts w:hint="eastAsia" w:ascii="仿宋" w:hAnsi="仿宋" w:eastAsia="仿宋" w:cs="仿宋"/>
          <w:spacing w:val="-10"/>
        </w:rPr>
        <w:t>第一四二条</w:t>
      </w:r>
      <w:r>
        <w:rPr>
          <w:rFonts w:hint="eastAsia" w:ascii="仿宋" w:hAnsi="仿宋" w:eastAsia="仿宋" w:cs="仿宋"/>
          <w:spacing w:val="37"/>
        </w:rPr>
        <w:t xml:space="preserve">  </w:t>
      </w:r>
      <w:r>
        <w:rPr>
          <w:rFonts w:hint="eastAsia" w:ascii="仿宋" w:hAnsi="仿宋" w:eastAsia="仿宋" w:cs="仿宋"/>
          <w:spacing w:val="-10"/>
        </w:rPr>
        <w:t>目的：为了加强公司财产管理（存货、固定</w:t>
      </w:r>
      <w:r>
        <w:rPr>
          <w:rFonts w:hint="eastAsia" w:ascii="仿宋" w:hAnsi="仿宋" w:eastAsia="仿宋" w:cs="仿宋"/>
          <w:spacing w:val="-11"/>
        </w:rPr>
        <w:t>资产等</w:t>
      </w:r>
      <w:r>
        <w:rPr>
          <w:rFonts w:hint="eastAsia" w:ascii="仿宋" w:hAnsi="仿宋" w:eastAsia="仿宋" w:cs="仿宋"/>
          <w:spacing w:val="-50"/>
          <w:w w:val="81"/>
        </w:rPr>
        <w:t>），</w:t>
      </w:r>
      <w:r>
        <w:rPr>
          <w:rFonts w:hint="eastAsia" w:ascii="仿宋" w:hAnsi="仿宋" w:eastAsia="仿宋" w:cs="仿宋"/>
        </w:rPr>
        <w:t xml:space="preserve"> </w:t>
      </w:r>
      <w:r>
        <w:rPr>
          <w:rFonts w:hint="eastAsia" w:ascii="仿宋" w:hAnsi="仿宋" w:eastAsia="仿宋" w:cs="仿宋"/>
          <w:spacing w:val="3"/>
        </w:rPr>
        <w:t>盘点事务处理有所遵循，并加强管理人员的责任，以达到财产</w:t>
      </w:r>
      <w:r>
        <w:rPr>
          <w:rFonts w:hint="eastAsia" w:ascii="仿宋" w:hAnsi="仿宋" w:eastAsia="仿宋" w:cs="仿宋"/>
          <w:spacing w:val="2"/>
        </w:rPr>
        <w:t>管理的</w:t>
      </w:r>
      <w:r>
        <w:rPr>
          <w:rFonts w:hint="eastAsia" w:ascii="仿宋" w:hAnsi="仿宋" w:eastAsia="仿宋" w:cs="仿宋"/>
        </w:rPr>
        <w:t xml:space="preserve"> </w:t>
      </w:r>
      <w:r>
        <w:rPr>
          <w:rFonts w:hint="eastAsia" w:ascii="仿宋" w:hAnsi="仿宋" w:eastAsia="仿宋" w:cs="仿宋"/>
          <w:spacing w:val="-2"/>
        </w:rPr>
        <w:t>目的，特制定本办法。</w:t>
      </w:r>
    </w:p>
    <w:p w14:paraId="2A572F6B">
      <w:pPr>
        <w:pStyle w:val="2"/>
        <w:spacing w:before="56" w:line="225" w:lineRule="auto"/>
        <w:ind w:left="584"/>
        <w:rPr>
          <w:rFonts w:hint="eastAsia" w:ascii="仿宋" w:hAnsi="仿宋" w:eastAsia="仿宋" w:cs="仿宋"/>
        </w:rPr>
      </w:pPr>
      <w:r>
        <w:rPr>
          <w:rFonts w:hint="eastAsia" w:ascii="仿宋" w:hAnsi="仿宋" w:eastAsia="仿宋" w:cs="仿宋"/>
          <w:spacing w:val="-3"/>
        </w:rPr>
        <w:t>第一四三条  盘点范围</w:t>
      </w:r>
    </w:p>
    <w:p w14:paraId="23187AA1">
      <w:pPr>
        <w:pStyle w:val="2"/>
        <w:spacing w:before="260" w:line="310" w:lineRule="auto"/>
        <w:ind w:left="9" w:right="78" w:firstLine="612"/>
        <w:rPr>
          <w:rFonts w:hint="eastAsia" w:ascii="仿宋" w:hAnsi="仿宋" w:eastAsia="仿宋" w:cs="仿宋"/>
        </w:rPr>
      </w:pPr>
      <w:r>
        <w:rPr>
          <w:rFonts w:hint="eastAsia" w:ascii="仿宋" w:hAnsi="仿宋" w:eastAsia="仿宋" w:cs="仿宋"/>
          <w:spacing w:val="1"/>
        </w:rPr>
        <w:t>(一)存货盘点：系指原料、辅料、包装物、在制品、产成品、零</w:t>
      </w:r>
      <w:r>
        <w:rPr>
          <w:rFonts w:hint="eastAsia" w:ascii="仿宋" w:hAnsi="仿宋" w:eastAsia="仿宋" w:cs="仿宋"/>
          <w:spacing w:val="10"/>
        </w:rPr>
        <w:t xml:space="preserve"> </w:t>
      </w:r>
      <w:r>
        <w:rPr>
          <w:rFonts w:hint="eastAsia" w:ascii="仿宋" w:hAnsi="仿宋" w:eastAsia="仿宋" w:cs="仿宋"/>
          <w:spacing w:val="-1"/>
        </w:rPr>
        <w:t>部件材料、外协加工料品等。</w:t>
      </w:r>
    </w:p>
    <w:p w14:paraId="180277DE">
      <w:pPr>
        <w:pStyle w:val="2"/>
        <w:spacing w:before="258" w:line="224" w:lineRule="auto"/>
        <w:ind w:left="621"/>
        <w:rPr>
          <w:rFonts w:hint="eastAsia" w:ascii="仿宋" w:hAnsi="仿宋" w:eastAsia="仿宋" w:cs="仿宋"/>
        </w:rPr>
      </w:pPr>
      <w:r>
        <w:rPr>
          <w:rFonts w:hint="eastAsia" w:ascii="仿宋" w:hAnsi="仿宋" w:eastAsia="仿宋" w:cs="仿宋"/>
          <w:spacing w:val="-3"/>
        </w:rPr>
        <w:t>(二)财务盘点：系指现金、票据、有价证券、租赁契约。</w:t>
      </w:r>
    </w:p>
    <w:p w14:paraId="0CCF6CB8">
      <w:pPr>
        <w:spacing w:line="224" w:lineRule="auto"/>
        <w:rPr>
          <w:rFonts w:hint="eastAsia" w:ascii="仿宋" w:hAnsi="仿宋" w:eastAsia="仿宋" w:cs="仿宋"/>
        </w:rPr>
        <w:sectPr>
          <w:footerReference r:id="rId72" w:type="default"/>
          <w:pgSz w:w="11905" w:h="16839"/>
          <w:pgMar w:top="1431" w:right="1621" w:bottom="1236" w:left="1702" w:header="0" w:footer="1071" w:gutter="0"/>
          <w:pgNumType w:fmt="decimal"/>
          <w:cols w:space="720" w:num="1"/>
        </w:sectPr>
      </w:pPr>
    </w:p>
    <w:p w14:paraId="7CD0DBD9">
      <w:pPr>
        <w:pStyle w:val="2"/>
        <w:spacing w:before="91" w:line="224" w:lineRule="auto"/>
        <w:jc w:val="right"/>
        <w:rPr>
          <w:rFonts w:hint="eastAsia" w:ascii="仿宋" w:hAnsi="仿宋" w:eastAsia="仿宋" w:cs="仿宋"/>
        </w:rPr>
      </w:pPr>
      <w:r>
        <w:rPr>
          <w:rFonts w:hint="eastAsia" w:ascii="仿宋" w:hAnsi="仿宋" w:eastAsia="仿宋" w:cs="仿宋"/>
          <w:spacing w:val="-5"/>
        </w:rPr>
        <w:t>(三)财产盘点：系指固定资产、保管资产、保管品等的盘点而言。</w:t>
      </w:r>
    </w:p>
    <w:p w14:paraId="6304E882">
      <w:pPr>
        <w:spacing w:line="254" w:lineRule="auto"/>
        <w:rPr>
          <w:rFonts w:hint="eastAsia" w:ascii="仿宋" w:hAnsi="仿宋" w:eastAsia="仿宋" w:cs="仿宋"/>
          <w:sz w:val="21"/>
        </w:rPr>
      </w:pPr>
    </w:p>
    <w:p w14:paraId="75B6F587">
      <w:pPr>
        <w:pStyle w:val="2"/>
        <w:spacing w:before="91" w:line="311" w:lineRule="auto"/>
        <w:ind w:right="102" w:firstLine="571"/>
        <w:rPr>
          <w:rFonts w:hint="eastAsia" w:ascii="仿宋" w:hAnsi="仿宋" w:eastAsia="仿宋" w:cs="仿宋"/>
        </w:rPr>
      </w:pPr>
      <w:r>
        <w:rPr>
          <w:rFonts w:hint="eastAsia" w:ascii="仿宋" w:hAnsi="仿宋" w:eastAsia="仿宋" w:cs="仿宋"/>
          <w:spacing w:val="-2"/>
        </w:rPr>
        <w:t>1、固定资产：包括土地、建筑物、机器设备、运输设</w:t>
      </w:r>
      <w:r>
        <w:rPr>
          <w:rFonts w:hint="eastAsia" w:ascii="仿宋" w:hAnsi="仿宋" w:eastAsia="仿宋" w:cs="仿宋"/>
          <w:spacing w:val="-3"/>
        </w:rPr>
        <w:t>备、生产器</w:t>
      </w:r>
      <w:r>
        <w:rPr>
          <w:rFonts w:hint="eastAsia" w:ascii="仿宋" w:hAnsi="仿宋" w:eastAsia="仿宋" w:cs="仿宋"/>
        </w:rPr>
        <w:t xml:space="preserve"> </w:t>
      </w:r>
      <w:r>
        <w:rPr>
          <w:rFonts w:hint="eastAsia" w:ascii="仿宋" w:hAnsi="仿宋" w:eastAsia="仿宋" w:cs="仿宋"/>
          <w:spacing w:val="-2"/>
        </w:rPr>
        <w:t>具等资本支出购置者。</w:t>
      </w:r>
    </w:p>
    <w:p w14:paraId="05F344E0">
      <w:pPr>
        <w:pStyle w:val="2"/>
        <w:spacing w:before="257" w:line="221" w:lineRule="auto"/>
        <w:ind w:left="554"/>
        <w:rPr>
          <w:rFonts w:hint="eastAsia" w:ascii="仿宋" w:hAnsi="仿宋" w:eastAsia="仿宋" w:cs="仿宋"/>
        </w:rPr>
      </w:pPr>
      <w:r>
        <w:rPr>
          <w:rFonts w:hint="eastAsia" w:ascii="仿宋" w:hAnsi="仿宋" w:eastAsia="仿宋" w:cs="仿宋"/>
          <w:spacing w:val="-1"/>
        </w:rPr>
        <w:t>2、保管资产：凡属固定资产性质，但以费用</w:t>
      </w:r>
      <w:r>
        <w:rPr>
          <w:rFonts w:hint="eastAsia" w:ascii="仿宋" w:hAnsi="仿宋" w:eastAsia="仿宋" w:cs="仿宋"/>
          <w:spacing w:val="-2"/>
        </w:rPr>
        <w:t>报支的杂项设备。</w:t>
      </w:r>
    </w:p>
    <w:p w14:paraId="0988F0B2">
      <w:pPr>
        <w:pStyle w:val="2"/>
        <w:spacing w:before="266" w:line="310" w:lineRule="auto"/>
        <w:ind w:left="571" w:right="4584" w:hanging="15"/>
        <w:rPr>
          <w:rFonts w:hint="eastAsia" w:ascii="仿宋" w:hAnsi="仿宋" w:eastAsia="仿宋" w:cs="仿宋"/>
        </w:rPr>
      </w:pPr>
      <w:r>
        <w:rPr>
          <w:rFonts w:hint="eastAsia" w:ascii="仿宋" w:hAnsi="仿宋" w:eastAsia="仿宋" w:cs="仿宋"/>
          <w:spacing w:val="-4"/>
        </w:rPr>
        <w:t>3、保管品：以费用购置者。</w:t>
      </w:r>
      <w:r>
        <w:rPr>
          <w:rFonts w:hint="eastAsia" w:ascii="仿宋" w:hAnsi="仿宋" w:eastAsia="仿宋" w:cs="仿宋"/>
          <w:spacing w:val="2"/>
        </w:rPr>
        <w:t xml:space="preserve"> </w:t>
      </w:r>
      <w:r>
        <w:rPr>
          <w:rFonts w:hint="eastAsia" w:ascii="仿宋" w:hAnsi="仿宋" w:eastAsia="仿宋" w:cs="仿宋"/>
          <w:spacing w:val="-3"/>
        </w:rPr>
        <w:t>第一四四条  盘点方式</w:t>
      </w:r>
    </w:p>
    <w:p w14:paraId="03047654">
      <w:pPr>
        <w:pStyle w:val="2"/>
        <w:spacing w:before="258" w:line="226" w:lineRule="auto"/>
        <w:ind w:left="609"/>
        <w:rPr>
          <w:rFonts w:hint="eastAsia" w:ascii="仿宋" w:hAnsi="仿宋" w:eastAsia="仿宋" w:cs="仿宋"/>
        </w:rPr>
      </w:pPr>
      <w:r>
        <w:rPr>
          <w:rFonts w:hint="eastAsia" w:ascii="仿宋" w:hAnsi="仿宋" w:eastAsia="仿宋" w:cs="仿宋"/>
          <w:spacing w:val="-7"/>
        </w:rPr>
        <w:t>(一)年中、年终盘点</w:t>
      </w:r>
    </w:p>
    <w:p w14:paraId="1F273047">
      <w:pPr>
        <w:pStyle w:val="2"/>
        <w:spacing w:before="256" w:line="379" w:lineRule="auto"/>
        <w:ind w:left="439" w:right="102" w:hanging="19"/>
        <w:rPr>
          <w:rFonts w:hint="eastAsia" w:ascii="仿宋" w:hAnsi="仿宋" w:eastAsia="仿宋" w:cs="仿宋"/>
        </w:rPr>
      </w:pPr>
      <w:r>
        <w:rPr>
          <w:rFonts w:hint="eastAsia" w:ascii="仿宋" w:hAnsi="仿宋" w:eastAsia="仿宋" w:cs="仿宋"/>
          <w:spacing w:val="-2"/>
        </w:rPr>
        <w:t>存货：由库管部门或经管部门会同财务部门于年(中)终时，实施全</w:t>
      </w:r>
      <w:r>
        <w:rPr>
          <w:rFonts w:hint="eastAsia" w:ascii="仿宋" w:hAnsi="仿宋" w:eastAsia="仿宋" w:cs="仿宋"/>
          <w:spacing w:val="9"/>
        </w:rPr>
        <w:t xml:space="preserve"> </w:t>
      </w:r>
      <w:r>
        <w:rPr>
          <w:rFonts w:hint="eastAsia" w:ascii="仿宋" w:hAnsi="仿宋" w:eastAsia="仿宋" w:cs="仿宋"/>
          <w:spacing w:val="-5"/>
        </w:rPr>
        <w:t>面总清点一次。</w:t>
      </w:r>
    </w:p>
    <w:p w14:paraId="4C6AE3F8">
      <w:pPr>
        <w:pStyle w:val="2"/>
        <w:spacing w:before="51" w:line="224" w:lineRule="auto"/>
        <w:ind w:left="422"/>
        <w:rPr>
          <w:rFonts w:hint="eastAsia" w:ascii="仿宋" w:hAnsi="仿宋" w:eastAsia="仿宋" w:cs="仿宋"/>
        </w:rPr>
      </w:pPr>
      <w:r>
        <w:rPr>
          <w:rFonts w:hint="eastAsia" w:ascii="仿宋" w:hAnsi="仿宋" w:eastAsia="仿宋" w:cs="仿宋"/>
          <w:spacing w:val="-2"/>
        </w:rPr>
        <w:t>财务：由会计与出纳共同盘点。</w:t>
      </w:r>
    </w:p>
    <w:p w14:paraId="221825E3">
      <w:pPr>
        <w:pStyle w:val="2"/>
        <w:spacing w:before="259" w:line="382" w:lineRule="auto"/>
        <w:ind w:left="16" w:right="102" w:firstLine="540"/>
        <w:rPr>
          <w:rFonts w:hint="eastAsia" w:ascii="仿宋" w:hAnsi="仿宋" w:eastAsia="仿宋" w:cs="仿宋"/>
        </w:rPr>
      </w:pPr>
      <w:r>
        <w:rPr>
          <w:rFonts w:hint="eastAsia" w:ascii="仿宋" w:hAnsi="仿宋" w:eastAsia="仿宋" w:cs="仿宋"/>
          <w:spacing w:val="-2"/>
        </w:rPr>
        <w:t>3、财产：由经管部门会同财务部门于年(中)终时，实施全面总清</w:t>
      </w:r>
      <w:r>
        <w:rPr>
          <w:rFonts w:hint="eastAsia" w:ascii="仿宋" w:hAnsi="仿宋" w:eastAsia="仿宋" w:cs="仿宋"/>
          <w:spacing w:val="12"/>
        </w:rPr>
        <w:t xml:space="preserve"> </w:t>
      </w:r>
      <w:r>
        <w:rPr>
          <w:rFonts w:hint="eastAsia" w:ascii="仿宋" w:hAnsi="仿宋" w:eastAsia="仿宋" w:cs="仿宋"/>
          <w:spacing w:val="-8"/>
        </w:rPr>
        <w:t>点一次。</w:t>
      </w:r>
    </w:p>
    <w:p w14:paraId="163C5A3C">
      <w:pPr>
        <w:pStyle w:val="2"/>
        <w:spacing w:before="42" w:line="226" w:lineRule="auto"/>
        <w:ind w:left="609"/>
        <w:rPr>
          <w:rFonts w:hint="eastAsia" w:ascii="仿宋" w:hAnsi="仿宋" w:eastAsia="仿宋" w:cs="仿宋"/>
        </w:rPr>
      </w:pPr>
      <w:r>
        <w:rPr>
          <w:rFonts w:hint="eastAsia" w:ascii="仿宋" w:hAnsi="仿宋" w:eastAsia="仿宋" w:cs="仿宋"/>
          <w:spacing w:val="-10"/>
        </w:rPr>
        <w:t>(二)月末盘点</w:t>
      </w:r>
    </w:p>
    <w:p w14:paraId="1538176B">
      <w:pPr>
        <w:pStyle w:val="2"/>
        <w:spacing w:before="259" w:line="377" w:lineRule="auto"/>
        <w:ind w:left="12" w:right="102" w:firstLine="540"/>
        <w:rPr>
          <w:rFonts w:hint="eastAsia" w:ascii="仿宋" w:hAnsi="仿宋" w:eastAsia="仿宋" w:cs="仿宋"/>
        </w:rPr>
      </w:pPr>
      <w:r>
        <w:rPr>
          <w:rFonts w:hint="eastAsia" w:ascii="仿宋" w:hAnsi="仿宋" w:eastAsia="仿宋" w:cs="仿宋"/>
          <w:spacing w:val="-2"/>
        </w:rPr>
        <w:t>每月末所有存货，由经管部门及财务部门实施全面清点一次。(经</w:t>
      </w:r>
      <w:r>
        <w:rPr>
          <w:rFonts w:hint="eastAsia" w:ascii="仿宋" w:hAnsi="仿宋" w:eastAsia="仿宋" w:cs="仿宋"/>
          <w:spacing w:val="14"/>
        </w:rPr>
        <w:t xml:space="preserve"> </w:t>
      </w:r>
      <w:r>
        <w:rPr>
          <w:rFonts w:hint="eastAsia" w:ascii="仿宋" w:hAnsi="仿宋" w:eastAsia="仿宋" w:cs="仿宋"/>
          <w:spacing w:val="-2"/>
        </w:rPr>
        <w:t>管项目</w:t>
      </w:r>
      <w:r>
        <w:rPr>
          <w:rFonts w:hint="eastAsia" w:ascii="仿宋" w:hAnsi="仿宋" w:eastAsia="仿宋" w:cs="仿宋"/>
          <w:spacing w:val="-62"/>
        </w:rPr>
        <w:t xml:space="preserve"> </w:t>
      </w:r>
      <w:r>
        <w:rPr>
          <w:rFonts w:hint="eastAsia" w:ascii="仿宋" w:hAnsi="仿宋" w:eastAsia="仿宋" w:cs="仿宋"/>
          <w:spacing w:val="-2"/>
        </w:rPr>
        <w:t>200</w:t>
      </w:r>
      <w:r>
        <w:rPr>
          <w:rFonts w:hint="eastAsia" w:ascii="仿宋" w:hAnsi="仿宋" w:eastAsia="仿宋" w:cs="仿宋"/>
          <w:spacing w:val="-58"/>
        </w:rPr>
        <w:t xml:space="preserve"> </w:t>
      </w:r>
      <w:r>
        <w:rPr>
          <w:rFonts w:hint="eastAsia" w:ascii="仿宋" w:hAnsi="仿宋" w:eastAsia="仿宋" w:cs="仿宋"/>
          <w:spacing w:val="-2"/>
        </w:rPr>
        <w:t>项以上时，得采取重点盘点。)</w:t>
      </w:r>
    </w:p>
    <w:p w14:paraId="3DAF8874">
      <w:pPr>
        <w:pStyle w:val="2"/>
        <w:spacing w:before="55" w:line="227" w:lineRule="auto"/>
        <w:ind w:left="609"/>
        <w:rPr>
          <w:rFonts w:hint="eastAsia" w:ascii="仿宋" w:hAnsi="仿宋" w:eastAsia="仿宋" w:cs="仿宋"/>
        </w:rPr>
      </w:pPr>
      <w:r>
        <w:rPr>
          <w:rFonts w:hint="eastAsia" w:ascii="仿宋" w:hAnsi="仿宋" w:eastAsia="仿宋" w:cs="仿宋"/>
          <w:spacing w:val="-10"/>
        </w:rPr>
        <w:t>(三)月份检查</w:t>
      </w:r>
    </w:p>
    <w:p w14:paraId="2A035D64">
      <w:pPr>
        <w:pStyle w:val="2"/>
        <w:spacing w:before="257" w:line="377" w:lineRule="auto"/>
        <w:ind w:left="31" w:right="102" w:firstLine="554"/>
        <w:rPr>
          <w:rFonts w:hint="eastAsia" w:ascii="仿宋" w:hAnsi="仿宋" w:eastAsia="仿宋" w:cs="仿宋"/>
        </w:rPr>
      </w:pPr>
      <w:r>
        <w:rPr>
          <w:rFonts w:hint="eastAsia" w:ascii="仿宋" w:hAnsi="仿宋" w:eastAsia="仿宋" w:cs="仿宋"/>
          <w:spacing w:val="2"/>
        </w:rPr>
        <w:t>由检核部门(总裁办)或财务部门照会其部门主管后，会同经管部</w:t>
      </w:r>
      <w:r>
        <w:rPr>
          <w:rFonts w:hint="eastAsia" w:ascii="仿宋" w:hAnsi="仿宋" w:eastAsia="仿宋" w:cs="仿宋"/>
          <w:spacing w:val="4"/>
        </w:rPr>
        <w:t xml:space="preserve"> </w:t>
      </w:r>
      <w:r>
        <w:rPr>
          <w:rFonts w:hint="eastAsia" w:ascii="仿宋" w:hAnsi="仿宋" w:eastAsia="仿宋" w:cs="仿宋"/>
          <w:spacing w:val="-4"/>
        </w:rPr>
        <w:t>门，做存货随机抽样盘点。</w:t>
      </w:r>
    </w:p>
    <w:p w14:paraId="16925771">
      <w:pPr>
        <w:pStyle w:val="2"/>
        <w:spacing w:before="56" w:line="225" w:lineRule="auto"/>
        <w:ind w:left="572"/>
        <w:rPr>
          <w:rFonts w:hint="eastAsia" w:ascii="仿宋" w:hAnsi="仿宋" w:eastAsia="仿宋" w:cs="仿宋"/>
        </w:rPr>
      </w:pPr>
      <w:r>
        <w:rPr>
          <w:rFonts w:hint="eastAsia" w:ascii="仿宋" w:hAnsi="仿宋" w:eastAsia="仿宋" w:cs="仿宋"/>
          <w:spacing w:val="-2"/>
        </w:rPr>
        <w:t>第一四五条  人员的指派与职责</w:t>
      </w:r>
    </w:p>
    <w:p w14:paraId="5D67F71E">
      <w:pPr>
        <w:pStyle w:val="2"/>
        <w:spacing w:before="258" w:line="221" w:lineRule="auto"/>
        <w:ind w:left="609"/>
        <w:rPr>
          <w:rFonts w:hint="eastAsia" w:ascii="仿宋" w:hAnsi="仿宋" w:eastAsia="仿宋" w:cs="仿宋"/>
        </w:rPr>
      </w:pPr>
      <w:r>
        <w:rPr>
          <w:rFonts w:hint="eastAsia" w:ascii="仿宋" w:hAnsi="仿宋" w:eastAsia="仿宋" w:cs="仿宋"/>
          <w:spacing w:val="-3"/>
        </w:rPr>
        <w:t>(一) 盘点人：由财务部和经管部门指派，负责点计数量。</w:t>
      </w:r>
    </w:p>
    <w:p w14:paraId="75354AE6">
      <w:pPr>
        <w:spacing w:line="221" w:lineRule="auto"/>
        <w:rPr>
          <w:rFonts w:hint="eastAsia" w:ascii="仿宋" w:hAnsi="仿宋" w:eastAsia="仿宋" w:cs="仿宋"/>
        </w:rPr>
        <w:sectPr>
          <w:footerReference r:id="rId73" w:type="default"/>
          <w:pgSz w:w="11905" w:h="16839"/>
          <w:pgMar w:top="1431" w:right="1597" w:bottom="1236" w:left="1714" w:header="0" w:footer="1071" w:gutter="0"/>
          <w:pgNumType w:fmt="decimal"/>
          <w:cols w:space="720" w:num="1"/>
        </w:sectPr>
      </w:pPr>
    </w:p>
    <w:p w14:paraId="345B8CE4">
      <w:pPr>
        <w:pStyle w:val="2"/>
        <w:spacing w:before="91" w:line="308" w:lineRule="auto"/>
        <w:ind w:left="10" w:right="97" w:firstLine="607"/>
        <w:rPr>
          <w:rFonts w:hint="eastAsia" w:ascii="仿宋" w:hAnsi="仿宋" w:eastAsia="仿宋" w:cs="仿宋"/>
        </w:rPr>
      </w:pPr>
      <w:r>
        <w:rPr>
          <w:rFonts w:hint="eastAsia" w:ascii="仿宋" w:hAnsi="仿宋" w:eastAsia="仿宋" w:cs="仿宋"/>
          <w:spacing w:val="-3"/>
        </w:rPr>
        <w:t>(二) 会点人：由财务部门指派(人员不足时，间</w:t>
      </w:r>
      <w:r>
        <w:rPr>
          <w:rFonts w:hint="eastAsia" w:ascii="仿宋" w:hAnsi="仿宋" w:eastAsia="仿宋" w:cs="仿宋"/>
          <w:spacing w:val="-4"/>
        </w:rPr>
        <w:t>接部门支援)，负</w:t>
      </w:r>
      <w:r>
        <w:rPr>
          <w:rFonts w:hint="eastAsia" w:ascii="仿宋" w:hAnsi="仿宋" w:eastAsia="仿宋" w:cs="仿宋"/>
        </w:rPr>
        <w:t xml:space="preserve"> </w:t>
      </w:r>
      <w:r>
        <w:rPr>
          <w:rFonts w:hint="eastAsia" w:ascii="仿宋" w:hAnsi="仿宋" w:eastAsia="仿宋" w:cs="仿宋"/>
          <w:spacing w:val="-1"/>
        </w:rPr>
        <w:t>责会点并记录，与盘点人分段核对、确实数据工作。</w:t>
      </w:r>
    </w:p>
    <w:p w14:paraId="547284A3">
      <w:pPr>
        <w:pStyle w:val="2"/>
        <w:spacing w:before="264" w:line="310" w:lineRule="auto"/>
        <w:ind w:left="8" w:right="97" w:firstLine="609"/>
        <w:rPr>
          <w:rFonts w:hint="eastAsia" w:ascii="仿宋" w:hAnsi="仿宋" w:eastAsia="仿宋" w:cs="仿宋"/>
        </w:rPr>
      </w:pPr>
      <w:r>
        <w:rPr>
          <w:rFonts w:hint="eastAsia" w:ascii="仿宋" w:hAnsi="仿宋" w:eastAsia="仿宋" w:cs="仿宋"/>
          <w:spacing w:val="-3"/>
        </w:rPr>
        <w:t>(三) 协点人：由经管部门和财务部门指</w:t>
      </w:r>
      <w:r>
        <w:rPr>
          <w:rFonts w:hint="eastAsia" w:ascii="仿宋" w:hAnsi="仿宋" w:eastAsia="仿宋" w:cs="仿宋"/>
          <w:spacing w:val="-4"/>
        </w:rPr>
        <w:t>派，负责盘点时，料品搬</w:t>
      </w:r>
      <w:r>
        <w:rPr>
          <w:rFonts w:hint="eastAsia" w:ascii="仿宋" w:hAnsi="仿宋" w:eastAsia="仿宋" w:cs="仿宋"/>
        </w:rPr>
        <w:t xml:space="preserve"> </w:t>
      </w:r>
      <w:r>
        <w:rPr>
          <w:rFonts w:hint="eastAsia" w:ascii="仿宋" w:hAnsi="仿宋" w:eastAsia="仿宋" w:cs="仿宋"/>
          <w:spacing w:val="-2"/>
        </w:rPr>
        <w:t>运及整理工作。</w:t>
      </w:r>
    </w:p>
    <w:p w14:paraId="33BF4E7E">
      <w:pPr>
        <w:pStyle w:val="2"/>
        <w:spacing w:before="261" w:line="308" w:lineRule="auto"/>
        <w:ind w:left="25" w:right="98" w:firstLine="593"/>
        <w:rPr>
          <w:rFonts w:hint="eastAsia" w:ascii="仿宋" w:hAnsi="仿宋" w:eastAsia="仿宋" w:cs="仿宋"/>
        </w:rPr>
      </w:pPr>
      <w:r>
        <w:rPr>
          <w:rFonts w:hint="eastAsia" w:ascii="仿宋" w:hAnsi="仿宋" w:eastAsia="仿宋" w:cs="仿宋"/>
          <w:spacing w:val="1"/>
        </w:rPr>
        <w:t>(四)  特定项目按月盘点及不定期抽点的盘点工作，亦应设置盘</w:t>
      </w:r>
      <w:r>
        <w:rPr>
          <w:rFonts w:hint="eastAsia" w:ascii="仿宋" w:hAnsi="仿宋" w:eastAsia="仿宋" w:cs="仿宋"/>
          <w:spacing w:val="9"/>
        </w:rPr>
        <w:t xml:space="preserve"> </w:t>
      </w:r>
      <w:r>
        <w:rPr>
          <w:rFonts w:hint="eastAsia" w:ascii="仿宋" w:hAnsi="仿宋" w:eastAsia="仿宋" w:cs="仿宋"/>
          <w:spacing w:val="-2"/>
        </w:rPr>
        <w:t>点人、会点人、协点人，其职责亦同。</w:t>
      </w:r>
    </w:p>
    <w:p w14:paraId="6F039861">
      <w:pPr>
        <w:pStyle w:val="2"/>
        <w:spacing w:before="266" w:line="310" w:lineRule="auto"/>
        <w:ind w:left="581" w:right="1077" w:firstLine="37"/>
        <w:rPr>
          <w:rFonts w:hint="eastAsia" w:ascii="仿宋" w:hAnsi="仿宋" w:eastAsia="仿宋" w:cs="仿宋"/>
        </w:rPr>
      </w:pPr>
      <w:r>
        <w:rPr>
          <w:rFonts w:hint="eastAsia" w:ascii="仿宋" w:hAnsi="仿宋" w:eastAsia="仿宋" w:cs="仿宋"/>
          <w:spacing w:val="-4"/>
        </w:rPr>
        <w:t>(五)  监点人：由总裁办派员担任，负责盘点监督之责。</w:t>
      </w:r>
      <w:r>
        <w:rPr>
          <w:rFonts w:hint="eastAsia" w:ascii="仿宋" w:hAnsi="仿宋" w:eastAsia="仿宋" w:cs="仿宋"/>
          <w:spacing w:val="7"/>
        </w:rPr>
        <w:t xml:space="preserve"> </w:t>
      </w:r>
      <w:r>
        <w:rPr>
          <w:rFonts w:hint="eastAsia" w:ascii="仿宋" w:hAnsi="仿宋" w:eastAsia="仿宋" w:cs="仿宋"/>
          <w:spacing w:val="-2"/>
        </w:rPr>
        <w:t>第一四六条  盘点前准备事项</w:t>
      </w:r>
    </w:p>
    <w:p w14:paraId="6F222E4C">
      <w:pPr>
        <w:pStyle w:val="2"/>
        <w:spacing w:before="259" w:line="229" w:lineRule="auto"/>
        <w:ind w:left="618"/>
        <w:rPr>
          <w:rFonts w:hint="eastAsia" w:ascii="仿宋" w:hAnsi="仿宋" w:eastAsia="仿宋" w:cs="仿宋"/>
        </w:rPr>
      </w:pPr>
      <w:r>
        <w:rPr>
          <w:rFonts w:hint="eastAsia" w:ascii="仿宋" w:hAnsi="仿宋" w:eastAsia="仿宋" w:cs="仿宋"/>
          <w:spacing w:val="-10"/>
        </w:rPr>
        <w:t>(一)盘点编组</w:t>
      </w:r>
    </w:p>
    <w:p w14:paraId="1E50B403">
      <w:pPr>
        <w:pStyle w:val="2"/>
        <w:spacing w:before="252" w:line="377" w:lineRule="auto"/>
        <w:ind w:left="25" w:right="97" w:firstLine="570"/>
        <w:rPr>
          <w:rFonts w:hint="eastAsia" w:ascii="仿宋" w:hAnsi="仿宋" w:eastAsia="仿宋" w:cs="仿宋"/>
        </w:rPr>
      </w:pPr>
      <w:r>
        <w:rPr>
          <w:rFonts w:hint="eastAsia" w:ascii="仿宋" w:hAnsi="仿宋" w:eastAsia="仿宋" w:cs="仿宋"/>
          <w:spacing w:val="-1"/>
        </w:rPr>
        <w:t>由财务部门主管于每次盘点前，事先依盘点种类、项</w:t>
      </w:r>
      <w:r>
        <w:rPr>
          <w:rFonts w:hint="eastAsia" w:ascii="仿宋" w:hAnsi="仿宋" w:eastAsia="仿宋" w:cs="仿宋"/>
          <w:spacing w:val="-50"/>
        </w:rPr>
        <w:t xml:space="preserve"> </w:t>
      </w:r>
      <w:r>
        <w:rPr>
          <w:rFonts w:hint="eastAsia" w:ascii="仿宋" w:hAnsi="仿宋" w:eastAsia="仿宋" w:cs="仿宋"/>
          <w:spacing w:val="-1"/>
        </w:rPr>
        <w:t>目编排“盘</w:t>
      </w:r>
      <w:r>
        <w:rPr>
          <w:rFonts w:hint="eastAsia" w:ascii="仿宋" w:hAnsi="仿宋" w:eastAsia="仿宋" w:cs="仿宋"/>
        </w:rPr>
        <w:t xml:space="preserve"> </w:t>
      </w:r>
      <w:r>
        <w:rPr>
          <w:rFonts w:hint="eastAsia" w:ascii="仿宋" w:hAnsi="仿宋" w:eastAsia="仿宋" w:cs="仿宋"/>
          <w:spacing w:val="-3"/>
        </w:rPr>
        <w:t>点人员编组表</w:t>
      </w:r>
      <w:r>
        <w:rPr>
          <w:rFonts w:hint="eastAsia" w:ascii="仿宋" w:hAnsi="仿宋" w:eastAsia="仿宋" w:cs="仿宋"/>
          <w:spacing w:val="-103"/>
        </w:rPr>
        <w:t xml:space="preserve"> </w:t>
      </w:r>
      <w:r>
        <w:rPr>
          <w:rFonts w:hint="eastAsia" w:ascii="仿宋" w:hAnsi="仿宋" w:eastAsia="仿宋" w:cs="仿宋"/>
          <w:spacing w:val="-3"/>
        </w:rPr>
        <w:t>”，呈执行总裁核定后，公布实</w:t>
      </w:r>
      <w:r>
        <w:rPr>
          <w:rFonts w:hint="eastAsia" w:ascii="仿宋" w:hAnsi="仿宋" w:eastAsia="仿宋" w:cs="仿宋"/>
          <w:spacing w:val="-4"/>
        </w:rPr>
        <w:t>施。</w:t>
      </w:r>
    </w:p>
    <w:p w14:paraId="7753FFAB">
      <w:pPr>
        <w:pStyle w:val="2"/>
        <w:spacing w:before="56" w:line="308" w:lineRule="auto"/>
        <w:ind w:left="25" w:right="98" w:firstLine="593"/>
        <w:rPr>
          <w:rFonts w:hint="eastAsia" w:ascii="仿宋" w:hAnsi="仿宋" w:eastAsia="仿宋" w:cs="仿宋"/>
        </w:rPr>
      </w:pPr>
      <w:r>
        <w:rPr>
          <w:rFonts w:hint="eastAsia" w:ascii="仿宋" w:hAnsi="仿宋" w:eastAsia="仿宋" w:cs="仿宋"/>
          <w:spacing w:val="1"/>
        </w:rPr>
        <w:t>(二)经管部门将应行盘点的财务及盘点用具，预先准备妥当；所</w:t>
      </w:r>
      <w:r>
        <w:rPr>
          <w:rFonts w:hint="eastAsia" w:ascii="仿宋" w:hAnsi="仿宋" w:eastAsia="仿宋" w:cs="仿宋"/>
          <w:spacing w:val="10"/>
        </w:rPr>
        <w:t xml:space="preserve"> </w:t>
      </w:r>
      <w:r>
        <w:rPr>
          <w:rFonts w:hint="eastAsia" w:ascii="仿宋" w:hAnsi="仿宋" w:eastAsia="仿宋" w:cs="仿宋"/>
          <w:spacing w:val="-3"/>
        </w:rPr>
        <w:t>需盘点表格，由财务部门准备。</w:t>
      </w:r>
    </w:p>
    <w:p w14:paraId="271C84B7">
      <w:pPr>
        <w:pStyle w:val="2"/>
        <w:spacing w:before="265" w:line="221" w:lineRule="auto"/>
        <w:ind w:left="579"/>
        <w:rPr>
          <w:rFonts w:hint="eastAsia" w:ascii="仿宋" w:hAnsi="仿宋" w:eastAsia="仿宋" w:cs="仿宋"/>
        </w:rPr>
      </w:pPr>
      <w:r>
        <w:rPr>
          <w:rFonts w:hint="eastAsia" w:ascii="仿宋" w:hAnsi="仿宋" w:eastAsia="仿宋" w:cs="仿宋"/>
          <w:spacing w:val="-1"/>
        </w:rPr>
        <w:t>1、存货的堆置，应力求整齐、集中、分类，并置标示</w:t>
      </w:r>
      <w:r>
        <w:rPr>
          <w:rFonts w:hint="eastAsia" w:ascii="仿宋" w:hAnsi="仿宋" w:eastAsia="仿宋" w:cs="仿宋"/>
          <w:spacing w:val="-2"/>
        </w:rPr>
        <w:t>牌。</w:t>
      </w:r>
    </w:p>
    <w:p w14:paraId="132DC499">
      <w:pPr>
        <w:pStyle w:val="2"/>
        <w:spacing w:before="265" w:line="221" w:lineRule="auto"/>
        <w:ind w:left="563"/>
        <w:rPr>
          <w:rFonts w:hint="eastAsia" w:ascii="仿宋" w:hAnsi="仿宋" w:eastAsia="仿宋" w:cs="仿宋"/>
        </w:rPr>
      </w:pPr>
      <w:r>
        <w:rPr>
          <w:rFonts w:hint="eastAsia" w:ascii="仿宋" w:hAnsi="仿宋" w:eastAsia="仿宋" w:cs="仿宋"/>
          <w:spacing w:val="-1"/>
        </w:rPr>
        <w:t>2、现金、有价证券及租赁契约等，应按类别整理并列清单。</w:t>
      </w:r>
    </w:p>
    <w:p w14:paraId="10E3EA2D">
      <w:pPr>
        <w:pStyle w:val="2"/>
        <w:spacing w:before="265" w:line="221" w:lineRule="auto"/>
        <w:ind w:left="565"/>
        <w:rPr>
          <w:rFonts w:hint="eastAsia" w:ascii="仿宋" w:hAnsi="仿宋" w:eastAsia="仿宋" w:cs="仿宋"/>
        </w:rPr>
      </w:pPr>
      <w:r>
        <w:rPr>
          <w:rFonts w:hint="eastAsia" w:ascii="仿宋" w:hAnsi="仿宋" w:eastAsia="仿宋" w:cs="仿宋"/>
          <w:spacing w:val="-1"/>
        </w:rPr>
        <w:t>3、各项财产卡依编号顺序，事先准备妥当，以备盘点。</w:t>
      </w:r>
    </w:p>
    <w:p w14:paraId="5CEA9D9C">
      <w:pPr>
        <w:pStyle w:val="2"/>
        <w:spacing w:before="264" w:line="352" w:lineRule="auto"/>
        <w:ind w:firstLine="558"/>
        <w:rPr>
          <w:rFonts w:hint="eastAsia" w:ascii="仿宋" w:hAnsi="仿宋" w:eastAsia="仿宋" w:cs="仿宋"/>
        </w:rPr>
      </w:pPr>
      <w:r>
        <w:rPr>
          <w:rFonts w:hint="eastAsia" w:ascii="仿宋" w:hAnsi="仿宋" w:eastAsia="仿宋" w:cs="仿宋"/>
          <w:spacing w:val="-2"/>
        </w:rPr>
        <w:t>4、各项财务帐册应于盘点前登记完毕，如因特殊原因，无法完成</w:t>
      </w:r>
      <w:r>
        <w:rPr>
          <w:rFonts w:hint="eastAsia" w:ascii="仿宋" w:hAnsi="仿宋" w:eastAsia="仿宋" w:cs="仿宋"/>
          <w:spacing w:val="17"/>
        </w:rPr>
        <w:t xml:space="preserve"> </w:t>
      </w:r>
      <w:r>
        <w:rPr>
          <w:rFonts w:hint="eastAsia" w:ascii="仿宋" w:hAnsi="仿宋" w:eastAsia="仿宋" w:cs="仿宋"/>
          <w:spacing w:val="-3"/>
        </w:rPr>
        <w:t>时，应由财务部门将尚未入帐的有关单据如缴库单、领料单、退料单、</w:t>
      </w:r>
      <w:r>
        <w:rPr>
          <w:rFonts w:hint="eastAsia" w:ascii="仿宋" w:hAnsi="仿宋" w:eastAsia="仿宋" w:cs="仿宋"/>
          <w:spacing w:val="8"/>
        </w:rPr>
        <w:t xml:space="preserve"> </w:t>
      </w:r>
      <w:r>
        <w:rPr>
          <w:rFonts w:hint="eastAsia" w:ascii="仿宋" w:hAnsi="仿宋" w:eastAsia="仿宋" w:cs="仿宋"/>
          <w:spacing w:val="2"/>
        </w:rPr>
        <w:t>交运单、收料单等利用“结存调整表</w:t>
      </w:r>
      <w:r>
        <w:rPr>
          <w:rFonts w:hint="eastAsia" w:ascii="仿宋" w:hAnsi="仿宋" w:eastAsia="仿宋" w:cs="仿宋"/>
          <w:spacing w:val="-101"/>
        </w:rPr>
        <w:t xml:space="preserve"> </w:t>
      </w:r>
      <w:r>
        <w:rPr>
          <w:rFonts w:hint="eastAsia" w:ascii="仿宋" w:hAnsi="仿宋" w:eastAsia="仿宋" w:cs="仿宋"/>
          <w:spacing w:val="2"/>
        </w:rPr>
        <w:t>”一式两联，将帐面数调整</w:t>
      </w:r>
      <w:r>
        <w:rPr>
          <w:rFonts w:hint="eastAsia" w:ascii="仿宋" w:hAnsi="仿宋" w:eastAsia="仿宋" w:cs="仿宋"/>
          <w:spacing w:val="1"/>
        </w:rPr>
        <w:t>为正</w:t>
      </w:r>
      <w:r>
        <w:rPr>
          <w:rFonts w:hint="eastAsia" w:ascii="仿宋" w:hAnsi="仿宋" w:eastAsia="仿宋" w:cs="仿宋"/>
        </w:rPr>
        <w:t xml:space="preserve"> 确的帐面结存数后，第二联财务部门自存，第一联</w:t>
      </w:r>
      <w:r>
        <w:rPr>
          <w:rFonts w:hint="eastAsia" w:ascii="仿宋" w:hAnsi="仿宋" w:eastAsia="仿宋" w:cs="仿宋"/>
          <w:spacing w:val="-1"/>
        </w:rPr>
        <w:t>送经管部门。</w:t>
      </w:r>
    </w:p>
    <w:p w14:paraId="185E9A83">
      <w:pPr>
        <w:pStyle w:val="2"/>
        <w:spacing w:before="266" w:line="308" w:lineRule="auto"/>
        <w:ind w:left="20" w:right="98" w:firstLine="597"/>
        <w:rPr>
          <w:rFonts w:hint="eastAsia" w:ascii="仿宋" w:hAnsi="仿宋" w:eastAsia="仿宋" w:cs="仿宋"/>
        </w:rPr>
      </w:pPr>
      <w:r>
        <w:rPr>
          <w:rFonts w:hint="eastAsia" w:ascii="仿宋" w:hAnsi="仿宋" w:eastAsia="仿宋" w:cs="仿宋"/>
          <w:spacing w:val="1"/>
        </w:rPr>
        <w:t>(三)盘点期间已收到料而未办妥入帐手续的原、物料，应另行分</w:t>
      </w:r>
      <w:r>
        <w:rPr>
          <w:rFonts w:hint="eastAsia" w:ascii="仿宋" w:hAnsi="仿宋" w:eastAsia="仿宋" w:cs="仿宋"/>
          <w:spacing w:val="10"/>
        </w:rPr>
        <w:t xml:space="preserve"> </w:t>
      </w:r>
      <w:r>
        <w:rPr>
          <w:rFonts w:hint="eastAsia" w:ascii="仿宋" w:hAnsi="仿宋" w:eastAsia="仿宋" w:cs="仿宋"/>
          <w:spacing w:val="-3"/>
        </w:rPr>
        <w:t>别存放，并予以标示。</w:t>
      </w:r>
    </w:p>
    <w:p w14:paraId="55AB30F4">
      <w:pPr>
        <w:spacing w:line="308" w:lineRule="auto"/>
        <w:rPr>
          <w:rFonts w:hint="eastAsia" w:ascii="仿宋" w:hAnsi="仿宋" w:eastAsia="仿宋" w:cs="仿宋"/>
        </w:rPr>
        <w:sectPr>
          <w:footerReference r:id="rId74" w:type="default"/>
          <w:pgSz w:w="11905" w:h="16839"/>
          <w:pgMar w:top="1431" w:right="1602" w:bottom="1236" w:left="1706" w:header="0" w:footer="1071" w:gutter="0"/>
          <w:pgNumType w:fmt="decimal"/>
          <w:cols w:space="720" w:num="1"/>
        </w:sectPr>
      </w:pPr>
    </w:p>
    <w:p w14:paraId="14BDA9C8">
      <w:pPr>
        <w:pStyle w:val="2"/>
        <w:spacing w:before="91" w:line="225" w:lineRule="auto"/>
        <w:ind w:left="585"/>
        <w:rPr>
          <w:rFonts w:hint="eastAsia" w:ascii="仿宋" w:hAnsi="仿宋" w:eastAsia="仿宋" w:cs="仿宋"/>
        </w:rPr>
      </w:pPr>
      <w:r>
        <w:rPr>
          <w:rFonts w:hint="eastAsia" w:ascii="仿宋" w:hAnsi="仿宋" w:eastAsia="仿宋" w:cs="仿宋"/>
          <w:spacing w:val="-2"/>
        </w:rPr>
        <w:t>第一四七条  年中、年终全面盘点</w:t>
      </w:r>
    </w:p>
    <w:p w14:paraId="6D552EAE">
      <w:pPr>
        <w:pStyle w:val="2"/>
        <w:spacing w:before="260" w:line="337" w:lineRule="auto"/>
        <w:ind w:left="3" w:right="78" w:firstLine="619"/>
        <w:rPr>
          <w:rFonts w:hint="eastAsia" w:ascii="仿宋" w:hAnsi="仿宋" w:eastAsia="仿宋" w:cs="仿宋"/>
        </w:rPr>
      </w:pPr>
      <w:r>
        <w:rPr>
          <w:rFonts w:hint="eastAsia" w:ascii="仿宋" w:hAnsi="仿宋" w:eastAsia="仿宋" w:cs="仿宋"/>
          <w:spacing w:val="1"/>
        </w:rPr>
        <w:t>(一)财务部门应于呈报执行总裁，经核准后，签发盘点通知，并</w:t>
      </w:r>
      <w:r>
        <w:rPr>
          <w:rFonts w:hint="eastAsia" w:ascii="仿宋" w:hAnsi="仿宋" w:eastAsia="仿宋" w:cs="仿宋"/>
          <w:spacing w:val="10"/>
        </w:rPr>
        <w:t xml:space="preserve"> </w:t>
      </w:r>
      <w:r>
        <w:rPr>
          <w:rFonts w:hint="eastAsia" w:ascii="仿宋" w:hAnsi="仿宋" w:eastAsia="仿宋" w:cs="仿宋"/>
          <w:spacing w:val="3"/>
        </w:rPr>
        <w:t>负责召集各部门的负责人召开盘点协调会后，拟订盘点计划表，通知</w:t>
      </w:r>
      <w:r>
        <w:rPr>
          <w:rFonts w:hint="eastAsia" w:ascii="仿宋" w:hAnsi="仿宋" w:eastAsia="仿宋" w:cs="仿宋"/>
          <w:spacing w:val="8"/>
        </w:rPr>
        <w:t xml:space="preserve"> </w:t>
      </w:r>
      <w:r>
        <w:rPr>
          <w:rFonts w:hint="eastAsia" w:ascii="仿宋" w:hAnsi="仿宋" w:eastAsia="仿宋" w:cs="仿宋"/>
          <w:spacing w:val="-1"/>
        </w:rPr>
        <w:t>各有关部门，限期办理盘点工作。</w:t>
      </w:r>
    </w:p>
    <w:p w14:paraId="1E67D733">
      <w:pPr>
        <w:pStyle w:val="2"/>
        <w:spacing w:before="265" w:line="308" w:lineRule="auto"/>
        <w:ind w:left="29" w:right="78" w:firstLine="593"/>
        <w:rPr>
          <w:rFonts w:hint="eastAsia" w:ascii="仿宋" w:hAnsi="仿宋" w:eastAsia="仿宋" w:cs="仿宋"/>
        </w:rPr>
      </w:pPr>
      <w:r>
        <w:rPr>
          <w:rFonts w:hint="eastAsia" w:ascii="仿宋" w:hAnsi="仿宋" w:eastAsia="仿宋" w:cs="仿宋"/>
          <w:spacing w:val="1"/>
        </w:rPr>
        <w:t>(二)盘点期间除紧急用料外，暂停收发料，至于各生产单位于盘</w:t>
      </w:r>
      <w:r>
        <w:rPr>
          <w:rFonts w:hint="eastAsia" w:ascii="仿宋" w:hAnsi="仿宋" w:eastAsia="仿宋" w:cs="仿宋"/>
          <w:spacing w:val="10"/>
        </w:rPr>
        <w:t xml:space="preserve"> </w:t>
      </w:r>
      <w:r>
        <w:rPr>
          <w:rFonts w:hint="eastAsia" w:ascii="仿宋" w:hAnsi="仿宋" w:eastAsia="仿宋" w:cs="仿宋"/>
          <w:spacing w:val="-1"/>
        </w:rPr>
        <w:t>点期间所需用料的领料，材料可不移动，但</w:t>
      </w:r>
      <w:r>
        <w:rPr>
          <w:rFonts w:hint="eastAsia" w:ascii="仿宋" w:hAnsi="仿宋" w:eastAsia="仿宋" w:cs="仿宋"/>
          <w:spacing w:val="-2"/>
        </w:rPr>
        <w:t>必须标示出。</w:t>
      </w:r>
    </w:p>
    <w:p w14:paraId="1D6A310F">
      <w:pPr>
        <w:pStyle w:val="2"/>
        <w:spacing w:before="266" w:line="377" w:lineRule="auto"/>
        <w:ind w:left="3" w:right="78" w:firstLine="619"/>
        <w:rPr>
          <w:rFonts w:hint="eastAsia" w:ascii="仿宋" w:hAnsi="仿宋" w:eastAsia="仿宋" w:cs="仿宋"/>
        </w:rPr>
      </w:pPr>
      <w:r>
        <w:rPr>
          <w:rFonts w:hint="eastAsia" w:ascii="仿宋" w:hAnsi="仿宋" w:eastAsia="仿宋" w:cs="仿宋"/>
          <w:spacing w:val="1"/>
        </w:rPr>
        <w:t>(三)年中、年终盘点，原则上应采全面盘点方式，如确因事情特</w:t>
      </w:r>
      <w:r>
        <w:rPr>
          <w:rFonts w:hint="eastAsia" w:ascii="仿宋" w:hAnsi="仿宋" w:eastAsia="仿宋" w:cs="仿宋"/>
          <w:spacing w:val="10"/>
        </w:rPr>
        <w:t xml:space="preserve"> </w:t>
      </w:r>
      <w:r>
        <w:rPr>
          <w:rFonts w:hint="eastAsia" w:ascii="仿宋" w:hAnsi="仿宋" w:eastAsia="仿宋" w:cs="仿宋"/>
        </w:rPr>
        <w:t>殊，无法办理时，应呈报执行总裁核准后，始得改变</w:t>
      </w:r>
      <w:r>
        <w:rPr>
          <w:rFonts w:hint="eastAsia" w:ascii="仿宋" w:hAnsi="仿宋" w:eastAsia="仿宋" w:cs="仿宋"/>
          <w:spacing w:val="-1"/>
        </w:rPr>
        <w:t>方式进行。</w:t>
      </w:r>
    </w:p>
    <w:p w14:paraId="7DCB4233">
      <w:pPr>
        <w:pStyle w:val="2"/>
        <w:spacing w:before="56" w:line="308" w:lineRule="auto"/>
        <w:ind w:left="13" w:right="78" w:firstLine="609"/>
        <w:rPr>
          <w:rFonts w:hint="eastAsia" w:ascii="仿宋" w:hAnsi="仿宋" w:eastAsia="仿宋" w:cs="仿宋"/>
        </w:rPr>
      </w:pPr>
      <w:r>
        <w:rPr>
          <w:rFonts w:hint="eastAsia" w:ascii="仿宋" w:hAnsi="仿宋" w:eastAsia="仿宋" w:cs="仿宋"/>
          <w:spacing w:val="1"/>
        </w:rPr>
        <w:t>(四)盘点应尽量采用精确的计量器，避免用主观的目测方式，每</w:t>
      </w:r>
      <w:r>
        <w:rPr>
          <w:rFonts w:hint="eastAsia" w:ascii="仿宋" w:hAnsi="仿宋" w:eastAsia="仿宋" w:cs="仿宋"/>
          <w:spacing w:val="10"/>
        </w:rPr>
        <w:t xml:space="preserve"> </w:t>
      </w:r>
      <w:r>
        <w:rPr>
          <w:rFonts w:hint="eastAsia" w:ascii="仿宋" w:hAnsi="仿宋" w:eastAsia="仿宋" w:cs="仿宋"/>
          <w:spacing w:val="-1"/>
        </w:rPr>
        <w:t>项财物数量，应于确定后，再继续进行下一项，盘点后不得更改。</w:t>
      </w:r>
    </w:p>
    <w:p w14:paraId="7CFAD58F">
      <w:pPr>
        <w:pStyle w:val="2"/>
        <w:spacing w:before="263" w:line="368" w:lineRule="auto"/>
        <w:ind w:firstLine="622"/>
        <w:rPr>
          <w:rFonts w:hint="eastAsia" w:ascii="仿宋" w:hAnsi="仿宋" w:eastAsia="仿宋" w:cs="仿宋"/>
        </w:rPr>
      </w:pPr>
      <w:r>
        <w:rPr>
          <w:rFonts w:hint="eastAsia" w:ascii="仿宋" w:hAnsi="仿宋" w:eastAsia="仿宋" w:cs="仿宋"/>
          <w:spacing w:val="1"/>
        </w:rPr>
        <w:t>(五)盘点物品时，会点人均应依据盘点人实际盘点数，详实记录</w:t>
      </w:r>
      <w:r>
        <w:rPr>
          <w:rFonts w:hint="eastAsia" w:ascii="仿宋" w:hAnsi="仿宋" w:eastAsia="仿宋" w:cs="仿宋"/>
          <w:spacing w:val="10"/>
        </w:rPr>
        <w:t xml:space="preserve"> </w:t>
      </w:r>
      <w:r>
        <w:rPr>
          <w:rFonts w:hint="eastAsia" w:ascii="仿宋" w:hAnsi="仿宋" w:eastAsia="仿宋" w:cs="仿宋"/>
          <w:spacing w:val="2"/>
        </w:rPr>
        <w:t>于“盘点统计表</w:t>
      </w:r>
      <w:r>
        <w:rPr>
          <w:rFonts w:hint="eastAsia" w:ascii="仿宋" w:hAnsi="仿宋" w:eastAsia="仿宋" w:cs="仿宋"/>
          <w:spacing w:val="-98"/>
        </w:rPr>
        <w:t xml:space="preserve"> </w:t>
      </w:r>
      <w:r>
        <w:rPr>
          <w:rFonts w:hint="eastAsia" w:ascii="仿宋" w:hAnsi="仿宋" w:eastAsia="仿宋" w:cs="仿宋"/>
          <w:spacing w:val="2"/>
        </w:rPr>
        <w:t>”，并每小段应核对一次，无误者于该表上互相签名</w:t>
      </w:r>
      <w:r>
        <w:rPr>
          <w:rFonts w:hint="eastAsia" w:ascii="仿宋" w:hAnsi="仿宋" w:eastAsia="仿宋" w:cs="仿宋"/>
        </w:rPr>
        <w:t xml:space="preserve"> </w:t>
      </w:r>
      <w:r>
        <w:rPr>
          <w:rFonts w:hint="eastAsia" w:ascii="仿宋" w:hAnsi="仿宋" w:eastAsia="仿宋" w:cs="仿宋"/>
          <w:spacing w:val="3"/>
        </w:rPr>
        <w:t>确认后，将该表编列同一流水号码，各自存一联，备日后查核，若有</w:t>
      </w:r>
      <w:r>
        <w:rPr>
          <w:rFonts w:hint="eastAsia" w:ascii="仿宋" w:hAnsi="仿宋" w:eastAsia="仿宋" w:cs="仿宋"/>
          <w:spacing w:val="12"/>
        </w:rPr>
        <w:t xml:space="preserve"> </w:t>
      </w:r>
      <w:r>
        <w:rPr>
          <w:rFonts w:hint="eastAsia" w:ascii="仿宋" w:hAnsi="仿宋" w:eastAsia="仿宋" w:cs="仿宋"/>
          <w:spacing w:val="2"/>
        </w:rPr>
        <w:t>出入者，必需再重点；盘点完毕，盘点人应将“盘点统计表</w:t>
      </w:r>
      <w:r>
        <w:rPr>
          <w:rFonts w:hint="eastAsia" w:ascii="仿宋" w:hAnsi="仿宋" w:eastAsia="仿宋" w:cs="仿宋"/>
          <w:spacing w:val="-101"/>
        </w:rPr>
        <w:t xml:space="preserve"> </w:t>
      </w:r>
      <w:r>
        <w:rPr>
          <w:rFonts w:hint="eastAsia" w:ascii="仿宋" w:hAnsi="仿宋" w:eastAsia="仿宋" w:cs="仿宋"/>
          <w:spacing w:val="2"/>
        </w:rPr>
        <w:t>”汇总编</w:t>
      </w:r>
      <w:r>
        <w:rPr>
          <w:rFonts w:hint="eastAsia" w:ascii="仿宋" w:hAnsi="仿宋" w:eastAsia="仿宋" w:cs="仿宋"/>
        </w:rPr>
        <w:t xml:space="preserve"> </w:t>
      </w:r>
      <w:r>
        <w:rPr>
          <w:rFonts w:hint="eastAsia" w:ascii="仿宋" w:hAnsi="仿宋" w:eastAsia="仿宋" w:cs="仿宋"/>
          <w:spacing w:val="-5"/>
        </w:rPr>
        <w:t>制“盘存表</w:t>
      </w:r>
      <w:r>
        <w:rPr>
          <w:rFonts w:hint="eastAsia" w:ascii="仿宋" w:hAnsi="仿宋" w:eastAsia="仿宋" w:cs="仿宋"/>
          <w:spacing w:val="-85"/>
        </w:rPr>
        <w:t xml:space="preserve"> </w:t>
      </w:r>
      <w:r>
        <w:rPr>
          <w:rFonts w:hint="eastAsia" w:ascii="仿宋" w:hAnsi="仿宋" w:eastAsia="仿宋" w:cs="仿宋"/>
          <w:spacing w:val="-5"/>
        </w:rPr>
        <w:t>”一式两联，第一联由经管部门自存，第二联送财务部门，</w:t>
      </w:r>
      <w:r>
        <w:rPr>
          <w:rFonts w:hint="eastAsia" w:ascii="仿宋" w:hAnsi="仿宋" w:eastAsia="仿宋" w:cs="仿宋"/>
        </w:rPr>
        <w:t xml:space="preserve"> 供核算盘点盈亏金额。</w:t>
      </w:r>
    </w:p>
    <w:p w14:paraId="211AF0D0">
      <w:pPr>
        <w:pStyle w:val="2"/>
        <w:spacing w:before="253" w:line="225" w:lineRule="auto"/>
        <w:ind w:left="585"/>
        <w:rPr>
          <w:rFonts w:hint="eastAsia" w:ascii="仿宋" w:hAnsi="仿宋" w:eastAsia="仿宋" w:cs="仿宋"/>
        </w:rPr>
      </w:pPr>
      <w:r>
        <w:rPr>
          <w:rFonts w:hint="eastAsia" w:ascii="仿宋" w:hAnsi="仿宋" w:eastAsia="仿宋" w:cs="仿宋"/>
          <w:spacing w:val="-3"/>
        </w:rPr>
        <w:t>第一四八条  不定期抽点</w:t>
      </w:r>
    </w:p>
    <w:p w14:paraId="0DEB975A">
      <w:pPr>
        <w:pStyle w:val="2"/>
        <w:spacing w:before="257" w:line="311" w:lineRule="auto"/>
        <w:ind w:left="15" w:right="78" w:firstLine="607"/>
        <w:rPr>
          <w:rFonts w:hint="eastAsia" w:ascii="仿宋" w:hAnsi="仿宋" w:eastAsia="仿宋" w:cs="仿宋"/>
        </w:rPr>
      </w:pPr>
      <w:r>
        <w:rPr>
          <w:rFonts w:hint="eastAsia" w:ascii="仿宋" w:hAnsi="仿宋" w:eastAsia="仿宋" w:cs="仿宋"/>
          <w:spacing w:val="1"/>
        </w:rPr>
        <w:t>(一)由执行总裁视实际需要，随时指派人员抽点；可由财务部门</w:t>
      </w:r>
      <w:r>
        <w:rPr>
          <w:rFonts w:hint="eastAsia" w:ascii="仿宋" w:hAnsi="仿宋" w:eastAsia="仿宋" w:cs="仿宋"/>
          <w:spacing w:val="10"/>
        </w:rPr>
        <w:t xml:space="preserve"> </w:t>
      </w:r>
      <w:r>
        <w:rPr>
          <w:rFonts w:hint="eastAsia" w:ascii="仿宋" w:hAnsi="仿宋" w:eastAsia="仿宋" w:cs="仿宋"/>
          <w:spacing w:val="-2"/>
        </w:rPr>
        <w:t>填具“财务抽点通知单</w:t>
      </w:r>
      <w:r>
        <w:rPr>
          <w:rFonts w:hint="eastAsia" w:ascii="仿宋" w:hAnsi="仿宋" w:eastAsia="仿宋" w:cs="仿宋"/>
          <w:spacing w:val="-106"/>
        </w:rPr>
        <w:t xml:space="preserve"> </w:t>
      </w:r>
      <w:r>
        <w:rPr>
          <w:rFonts w:hint="eastAsia" w:ascii="仿宋" w:hAnsi="仿宋" w:eastAsia="仿宋" w:cs="仿宋"/>
          <w:spacing w:val="-2"/>
        </w:rPr>
        <w:t>”于呈报执行总裁核准</w:t>
      </w:r>
      <w:r>
        <w:rPr>
          <w:rFonts w:hint="eastAsia" w:ascii="仿宋" w:hAnsi="仿宋" w:eastAsia="仿宋" w:cs="仿宋"/>
          <w:spacing w:val="-3"/>
        </w:rPr>
        <w:t>后办理。</w:t>
      </w:r>
    </w:p>
    <w:p w14:paraId="7BFBD4A8">
      <w:pPr>
        <w:pStyle w:val="2"/>
        <w:spacing w:before="257" w:line="221" w:lineRule="auto"/>
        <w:ind w:left="622"/>
        <w:rPr>
          <w:rFonts w:hint="eastAsia" w:ascii="仿宋" w:hAnsi="仿宋" w:eastAsia="仿宋" w:cs="仿宋"/>
        </w:rPr>
      </w:pPr>
      <w:r>
        <w:rPr>
          <w:rFonts w:hint="eastAsia" w:ascii="仿宋" w:hAnsi="仿宋" w:eastAsia="仿宋" w:cs="仿宋"/>
          <w:spacing w:val="-3"/>
        </w:rPr>
        <w:t>(二)盘点日期及项目，以不预先通知经营部门为原则。</w:t>
      </w:r>
    </w:p>
    <w:p w14:paraId="4BF22E42">
      <w:pPr>
        <w:pStyle w:val="2"/>
        <w:spacing w:before="266" w:line="308" w:lineRule="auto"/>
        <w:ind w:left="20" w:right="80" w:firstLine="602"/>
        <w:rPr>
          <w:rFonts w:hint="eastAsia" w:ascii="仿宋" w:hAnsi="仿宋" w:eastAsia="仿宋" w:cs="仿宋"/>
        </w:rPr>
      </w:pPr>
      <w:r>
        <w:rPr>
          <w:rFonts w:hint="eastAsia" w:ascii="仿宋" w:hAnsi="仿宋" w:eastAsia="仿宋" w:cs="仿宋"/>
        </w:rPr>
        <w:t>(三)盘点前应由会计部门利用“结存调整表</w:t>
      </w:r>
      <w:r>
        <w:rPr>
          <w:rFonts w:hint="eastAsia" w:ascii="仿宋" w:hAnsi="仿宋" w:eastAsia="仿宋" w:cs="仿宋"/>
          <w:spacing w:val="-101"/>
        </w:rPr>
        <w:t xml:space="preserve"> </w:t>
      </w:r>
      <w:r>
        <w:rPr>
          <w:rFonts w:hint="eastAsia" w:ascii="仿宋" w:hAnsi="仿宋" w:eastAsia="仿宋" w:cs="仿宋"/>
        </w:rPr>
        <w:t>”将帐面数先</w:t>
      </w:r>
      <w:r>
        <w:rPr>
          <w:rFonts w:hint="eastAsia" w:ascii="仿宋" w:hAnsi="仿宋" w:eastAsia="仿宋" w:cs="仿宋"/>
          <w:spacing w:val="-1"/>
        </w:rPr>
        <w:t>行调整</w:t>
      </w:r>
      <w:r>
        <w:rPr>
          <w:rFonts w:hint="eastAsia" w:ascii="仿宋" w:hAnsi="仿宋" w:eastAsia="仿宋" w:cs="仿宋"/>
        </w:rPr>
        <w:t xml:space="preserve"> </w:t>
      </w:r>
      <w:r>
        <w:rPr>
          <w:rFonts w:hint="eastAsia" w:ascii="仿宋" w:hAnsi="仿宋" w:eastAsia="仿宋" w:cs="仿宋"/>
          <w:spacing w:val="-2"/>
        </w:rPr>
        <w:t>至盘点的确实帐面结存数，再行盘点。</w:t>
      </w:r>
    </w:p>
    <w:p w14:paraId="21409881">
      <w:pPr>
        <w:spacing w:line="308" w:lineRule="auto"/>
        <w:rPr>
          <w:rFonts w:hint="eastAsia" w:ascii="仿宋" w:hAnsi="仿宋" w:eastAsia="仿宋" w:cs="仿宋"/>
        </w:rPr>
        <w:sectPr>
          <w:footerReference r:id="rId75" w:type="default"/>
          <w:pgSz w:w="11905" w:h="16839"/>
          <w:pgMar w:top="1431" w:right="1621" w:bottom="1236" w:left="1701" w:header="0" w:footer="1071" w:gutter="0"/>
          <w:pgNumType w:fmt="decimal"/>
          <w:cols w:space="720" w:num="1"/>
        </w:sectPr>
      </w:pPr>
    </w:p>
    <w:p w14:paraId="49A90184">
      <w:pPr>
        <w:pStyle w:val="2"/>
        <w:numPr>
          <w:ilvl w:val="0"/>
          <w:numId w:val="4"/>
        </w:numPr>
        <w:spacing w:before="91" w:line="310" w:lineRule="auto"/>
        <w:ind w:left="579" w:right="3297" w:firstLine="37"/>
        <w:rPr>
          <w:rFonts w:hint="eastAsia" w:ascii="仿宋" w:hAnsi="仿宋" w:eastAsia="仿宋" w:cs="仿宋"/>
        </w:rPr>
      </w:pPr>
      <w:r>
        <w:rPr>
          <w:rFonts w:hint="eastAsia" w:ascii="仿宋" w:hAnsi="仿宋" w:eastAsia="仿宋" w:cs="仿宋"/>
          <w:spacing w:val="-8"/>
        </w:rPr>
        <w:t>不定期抽点，应填列“盘存表</w:t>
      </w:r>
      <w:r>
        <w:rPr>
          <w:rFonts w:hint="eastAsia" w:ascii="仿宋" w:hAnsi="仿宋" w:eastAsia="仿宋" w:cs="仿宋"/>
          <w:spacing w:val="-96"/>
        </w:rPr>
        <w:t xml:space="preserve"> </w:t>
      </w:r>
      <w:r>
        <w:rPr>
          <w:rFonts w:hint="eastAsia" w:ascii="仿宋" w:hAnsi="仿宋" w:eastAsia="仿宋" w:cs="仿宋"/>
          <w:spacing w:val="-8"/>
        </w:rPr>
        <w:t>”。</w:t>
      </w:r>
      <w:r>
        <w:rPr>
          <w:rFonts w:hint="eastAsia" w:ascii="仿宋" w:hAnsi="仿宋" w:eastAsia="仿宋" w:cs="仿宋"/>
        </w:rPr>
        <w:t xml:space="preserve"> </w:t>
      </w:r>
    </w:p>
    <w:p w14:paraId="09B0D3A8">
      <w:pPr>
        <w:pStyle w:val="2"/>
        <w:numPr>
          <w:ilvl w:val="0"/>
          <w:numId w:val="0"/>
        </w:numPr>
        <w:spacing w:before="91" w:line="310" w:lineRule="auto"/>
        <w:ind w:left="616" w:leftChars="0" w:right="3297" w:rightChars="0"/>
        <w:rPr>
          <w:rFonts w:hint="eastAsia" w:ascii="仿宋" w:hAnsi="仿宋" w:eastAsia="仿宋" w:cs="仿宋"/>
        </w:rPr>
      </w:pPr>
      <w:r>
        <w:rPr>
          <w:rFonts w:hint="eastAsia" w:ascii="仿宋" w:hAnsi="仿宋" w:eastAsia="仿宋" w:cs="仿宋"/>
          <w:spacing w:val="-3"/>
        </w:rPr>
        <w:t>第一四九条  盘点报告</w:t>
      </w:r>
    </w:p>
    <w:p w14:paraId="47455CCE">
      <w:pPr>
        <w:pStyle w:val="2"/>
        <w:spacing w:before="256" w:line="353" w:lineRule="auto"/>
        <w:ind w:left="3" w:firstLine="613"/>
        <w:rPr>
          <w:rFonts w:hint="eastAsia" w:ascii="仿宋" w:hAnsi="仿宋" w:eastAsia="仿宋" w:cs="仿宋"/>
        </w:rPr>
      </w:pPr>
      <w:r>
        <w:rPr>
          <w:rFonts w:hint="eastAsia" w:ascii="仿宋" w:hAnsi="仿宋" w:eastAsia="仿宋" w:cs="仿宋"/>
          <w:spacing w:val="-8"/>
        </w:rPr>
        <w:t>(一)财务部门应依“盘存表</w:t>
      </w:r>
      <w:r>
        <w:rPr>
          <w:rFonts w:hint="eastAsia" w:ascii="仿宋" w:hAnsi="仿宋" w:eastAsia="仿宋" w:cs="仿宋"/>
          <w:spacing w:val="-100"/>
        </w:rPr>
        <w:t xml:space="preserve"> </w:t>
      </w:r>
      <w:r>
        <w:rPr>
          <w:rFonts w:hint="eastAsia" w:ascii="仿宋" w:hAnsi="仿宋" w:eastAsia="仿宋" w:cs="仿宋"/>
          <w:spacing w:val="-8"/>
        </w:rPr>
        <w:t>”编制“盘点盈亏报告表</w:t>
      </w:r>
      <w:r>
        <w:rPr>
          <w:rFonts w:hint="eastAsia" w:ascii="仿宋" w:hAnsi="仿宋" w:eastAsia="仿宋" w:cs="仿宋"/>
          <w:spacing w:val="-103"/>
        </w:rPr>
        <w:t xml:space="preserve"> </w:t>
      </w:r>
      <w:r>
        <w:rPr>
          <w:rFonts w:hint="eastAsia" w:ascii="仿宋" w:hAnsi="仿宋" w:eastAsia="仿宋" w:cs="仿宋"/>
          <w:spacing w:val="-8"/>
        </w:rPr>
        <w:t>”一式三联，</w:t>
      </w:r>
      <w:r>
        <w:rPr>
          <w:rFonts w:hint="eastAsia" w:ascii="仿宋" w:hAnsi="仿宋" w:eastAsia="仿宋" w:cs="仿宋"/>
        </w:rPr>
        <w:t xml:space="preserve"> </w:t>
      </w:r>
      <w:r>
        <w:rPr>
          <w:rFonts w:hint="eastAsia" w:ascii="仿宋" w:hAnsi="仿宋" w:eastAsia="仿宋" w:cs="仿宋"/>
          <w:spacing w:val="3"/>
        </w:rPr>
        <w:t>送经管部门填列差异原因的说明及对策后，送回财务部门汇总转呈执</w:t>
      </w:r>
      <w:r>
        <w:rPr>
          <w:rFonts w:hint="eastAsia" w:ascii="仿宋" w:hAnsi="仿宋" w:eastAsia="仿宋" w:cs="仿宋"/>
          <w:spacing w:val="2"/>
        </w:rPr>
        <w:t xml:space="preserve"> </w:t>
      </w:r>
      <w:r>
        <w:rPr>
          <w:rFonts w:hint="eastAsia" w:ascii="仿宋" w:hAnsi="仿宋" w:eastAsia="仿宋" w:cs="仿宋"/>
          <w:spacing w:val="3"/>
        </w:rPr>
        <w:t>行总裁办签核，第一联送经管部门，第三联转送总裁办，第二联财务</w:t>
      </w:r>
      <w:r>
        <w:rPr>
          <w:rFonts w:hint="eastAsia" w:ascii="仿宋" w:hAnsi="仿宋" w:eastAsia="仿宋" w:cs="仿宋"/>
          <w:spacing w:val="2"/>
        </w:rPr>
        <w:t xml:space="preserve"> </w:t>
      </w:r>
      <w:r>
        <w:rPr>
          <w:rFonts w:hint="eastAsia" w:ascii="仿宋" w:hAnsi="仿宋" w:eastAsia="仿宋" w:cs="仿宋"/>
          <w:spacing w:val="-1"/>
        </w:rPr>
        <w:t>部门自存作为帐项调整的依据。</w:t>
      </w:r>
    </w:p>
    <w:p w14:paraId="167FDD61">
      <w:pPr>
        <w:pStyle w:val="2"/>
        <w:spacing w:before="261" w:line="340" w:lineRule="auto"/>
        <w:ind w:right="78" w:firstLine="616"/>
        <w:rPr>
          <w:rFonts w:hint="eastAsia" w:ascii="仿宋" w:hAnsi="仿宋" w:eastAsia="仿宋" w:cs="仿宋"/>
        </w:rPr>
      </w:pPr>
      <w:r>
        <w:rPr>
          <w:rFonts w:hint="eastAsia" w:ascii="仿宋" w:hAnsi="仿宋" w:eastAsia="仿宋" w:cs="仿宋"/>
        </w:rPr>
        <w:t>(二)不定期抽点，应于盘点后一星期内将“盘点盈亏报告</w:t>
      </w:r>
      <w:r>
        <w:rPr>
          <w:rFonts w:hint="eastAsia" w:ascii="仿宋" w:hAnsi="仿宋" w:eastAsia="仿宋" w:cs="仿宋"/>
          <w:spacing w:val="-1"/>
        </w:rPr>
        <w:t>表</w:t>
      </w:r>
      <w:r>
        <w:rPr>
          <w:rFonts w:hint="eastAsia" w:ascii="仿宋" w:hAnsi="仿宋" w:eastAsia="仿宋" w:cs="仿宋"/>
          <w:spacing w:val="-98"/>
        </w:rPr>
        <w:t xml:space="preserve"> </w:t>
      </w:r>
      <w:r>
        <w:rPr>
          <w:rFonts w:hint="eastAsia" w:ascii="仿宋" w:hAnsi="仿宋" w:eastAsia="仿宋" w:cs="仿宋"/>
          <w:spacing w:val="-1"/>
        </w:rPr>
        <w:t>”呈</w:t>
      </w:r>
      <w:r>
        <w:rPr>
          <w:rFonts w:hint="eastAsia" w:ascii="仿宋" w:hAnsi="仿宋" w:eastAsia="仿宋" w:cs="仿宋"/>
        </w:rPr>
        <w:t xml:space="preserve"> </w:t>
      </w:r>
      <w:r>
        <w:rPr>
          <w:rFonts w:hint="eastAsia" w:ascii="仿宋" w:hAnsi="仿宋" w:eastAsia="仿宋" w:cs="仿宋"/>
          <w:spacing w:val="-6"/>
        </w:rPr>
        <w:t>报上级核示。年中、年终盘点，应由财务部门于盘点后二星期内将“盘</w:t>
      </w:r>
      <w:r>
        <w:rPr>
          <w:rFonts w:hint="eastAsia" w:ascii="仿宋" w:hAnsi="仿宋" w:eastAsia="仿宋" w:cs="仿宋"/>
          <w:spacing w:val="1"/>
        </w:rPr>
        <w:t xml:space="preserve"> </w:t>
      </w:r>
      <w:r>
        <w:rPr>
          <w:rFonts w:hint="eastAsia" w:ascii="仿宋" w:hAnsi="仿宋" w:eastAsia="仿宋" w:cs="仿宋"/>
          <w:spacing w:val="-4"/>
        </w:rPr>
        <w:t>点盈亏报告表</w:t>
      </w:r>
      <w:r>
        <w:rPr>
          <w:rFonts w:hint="eastAsia" w:ascii="仿宋" w:hAnsi="仿宋" w:eastAsia="仿宋" w:cs="仿宋"/>
          <w:spacing w:val="-93"/>
        </w:rPr>
        <w:t xml:space="preserve"> </w:t>
      </w:r>
      <w:r>
        <w:rPr>
          <w:rFonts w:hint="eastAsia" w:ascii="仿宋" w:hAnsi="仿宋" w:eastAsia="仿宋" w:cs="仿宋"/>
          <w:spacing w:val="-4"/>
        </w:rPr>
        <w:t>”呈报上级核示。</w:t>
      </w:r>
    </w:p>
    <w:p w14:paraId="282DE1CB">
      <w:pPr>
        <w:pStyle w:val="2"/>
        <w:spacing w:before="252" w:line="310" w:lineRule="auto"/>
        <w:ind w:left="14" w:right="78" w:firstLine="602"/>
        <w:rPr>
          <w:rFonts w:hint="eastAsia" w:ascii="仿宋" w:hAnsi="仿宋" w:eastAsia="仿宋" w:cs="仿宋"/>
        </w:rPr>
      </w:pPr>
      <w:r>
        <w:rPr>
          <w:rFonts w:hint="eastAsia" w:ascii="仿宋" w:hAnsi="仿宋" w:eastAsia="仿宋" w:cs="仿宋"/>
          <w:spacing w:val="1"/>
        </w:rPr>
        <w:t>(三)盘点盈亏金额，平时仅列入暂估科目，年终时始以净额转入</w:t>
      </w:r>
      <w:r>
        <w:rPr>
          <w:rFonts w:hint="eastAsia" w:ascii="仿宋" w:hAnsi="仿宋" w:eastAsia="仿宋" w:cs="仿宋"/>
          <w:spacing w:val="10"/>
        </w:rPr>
        <w:t xml:space="preserve"> </w:t>
      </w:r>
      <w:r>
        <w:rPr>
          <w:rFonts w:hint="eastAsia" w:ascii="仿宋" w:hAnsi="仿宋" w:eastAsia="仿宋" w:cs="仿宋"/>
          <w:spacing w:val="-1"/>
        </w:rPr>
        <w:t>本期营业外收入的盘点盈余或营业外支出的盘点亏损。</w:t>
      </w:r>
    </w:p>
    <w:p w14:paraId="1B5B01AB">
      <w:pPr>
        <w:pStyle w:val="2"/>
        <w:spacing w:before="259" w:line="224" w:lineRule="auto"/>
        <w:ind w:left="579"/>
        <w:rPr>
          <w:rFonts w:hint="eastAsia" w:ascii="仿宋" w:hAnsi="仿宋" w:eastAsia="仿宋" w:cs="仿宋"/>
        </w:rPr>
      </w:pPr>
      <w:r>
        <w:rPr>
          <w:rFonts w:hint="eastAsia" w:ascii="仿宋" w:hAnsi="仿宋" w:eastAsia="仿宋" w:cs="仿宋"/>
          <w:spacing w:val="-2"/>
        </w:rPr>
        <w:t>第一五零条  现金、票据及有价证券盘点</w:t>
      </w:r>
    </w:p>
    <w:p w14:paraId="6BBBD39A">
      <w:pPr>
        <w:pStyle w:val="2"/>
        <w:spacing w:before="259" w:line="339" w:lineRule="auto"/>
        <w:ind w:right="78" w:firstLine="616"/>
        <w:rPr>
          <w:rFonts w:hint="eastAsia" w:ascii="仿宋" w:hAnsi="仿宋" w:eastAsia="仿宋" w:cs="仿宋"/>
        </w:rPr>
      </w:pPr>
      <w:r>
        <w:rPr>
          <w:rFonts w:hint="eastAsia" w:ascii="仿宋" w:hAnsi="仿宋" w:eastAsia="仿宋" w:cs="仿宋"/>
          <w:spacing w:val="1"/>
        </w:rPr>
        <w:t>(一)现金、票据、有价证券、租赁契约等项目，除年中、年终盘</w:t>
      </w:r>
      <w:r>
        <w:rPr>
          <w:rFonts w:hint="eastAsia" w:ascii="仿宋" w:hAnsi="仿宋" w:eastAsia="仿宋" w:cs="仿宋"/>
          <w:spacing w:val="10"/>
        </w:rPr>
        <w:t xml:space="preserve"> </w:t>
      </w:r>
      <w:r>
        <w:rPr>
          <w:rFonts w:hint="eastAsia" w:ascii="仿宋" w:hAnsi="仿宋" w:eastAsia="仿宋" w:cs="仿宋"/>
          <w:spacing w:val="3"/>
        </w:rPr>
        <w:t>点时，应由财务部门会主管同会计、出纳盘点，平时，财务部门至少</w:t>
      </w:r>
      <w:r>
        <w:rPr>
          <w:rFonts w:hint="eastAsia" w:ascii="仿宋" w:hAnsi="仿宋" w:eastAsia="仿宋" w:cs="仿宋"/>
          <w:spacing w:val="5"/>
        </w:rPr>
        <w:t xml:space="preserve"> </w:t>
      </w:r>
      <w:r>
        <w:rPr>
          <w:rFonts w:hint="eastAsia" w:ascii="仿宋" w:hAnsi="仿宋" w:eastAsia="仿宋" w:cs="仿宋"/>
          <w:spacing w:val="-1"/>
        </w:rPr>
        <w:t>每月抽查一次。</w:t>
      </w:r>
    </w:p>
    <w:p w14:paraId="233131F9">
      <w:pPr>
        <w:pStyle w:val="2"/>
        <w:spacing w:before="258" w:line="221" w:lineRule="auto"/>
        <w:ind w:left="616"/>
        <w:rPr>
          <w:rFonts w:hint="eastAsia" w:ascii="仿宋" w:hAnsi="仿宋" w:eastAsia="仿宋" w:cs="仿宋"/>
        </w:rPr>
      </w:pPr>
      <w:r>
        <w:rPr>
          <w:rFonts w:hint="eastAsia" w:ascii="仿宋" w:hAnsi="仿宋" w:eastAsia="仿宋" w:cs="仿宋"/>
          <w:spacing w:val="-3"/>
        </w:rPr>
        <w:t>(二)现金及票据的盘点，应于盘点当日下午结帐后办理。</w:t>
      </w:r>
    </w:p>
    <w:p w14:paraId="212281CE">
      <w:pPr>
        <w:pStyle w:val="2"/>
        <w:spacing w:before="265" w:line="339" w:lineRule="auto"/>
        <w:ind w:left="2" w:right="78" w:firstLine="614"/>
        <w:rPr>
          <w:rFonts w:hint="eastAsia" w:ascii="仿宋" w:hAnsi="仿宋" w:eastAsia="仿宋" w:cs="仿宋"/>
        </w:rPr>
      </w:pPr>
      <w:r>
        <w:rPr>
          <w:rFonts w:hint="eastAsia" w:ascii="仿宋" w:hAnsi="仿宋" w:eastAsia="仿宋" w:cs="仿宋"/>
          <w:spacing w:val="-5"/>
        </w:rPr>
        <w:t>(三) 会点人依实际盘点数详实填列“现金(票据)盘点报告表</w:t>
      </w:r>
      <w:r>
        <w:rPr>
          <w:rFonts w:hint="eastAsia" w:ascii="仿宋" w:hAnsi="仿宋" w:eastAsia="仿宋" w:cs="仿宋"/>
          <w:spacing w:val="-86"/>
        </w:rPr>
        <w:t xml:space="preserve"> </w:t>
      </w:r>
      <w:r>
        <w:rPr>
          <w:rFonts w:hint="eastAsia" w:ascii="仿宋" w:hAnsi="仿宋" w:eastAsia="仿宋" w:cs="仿宋"/>
          <w:spacing w:val="-5"/>
        </w:rPr>
        <w:t>”一</w:t>
      </w:r>
      <w:r>
        <w:rPr>
          <w:rFonts w:hint="eastAsia" w:ascii="仿宋" w:hAnsi="仿宋" w:eastAsia="仿宋" w:cs="仿宋"/>
        </w:rPr>
        <w:t xml:space="preserve"> </w:t>
      </w:r>
      <w:r>
        <w:rPr>
          <w:rFonts w:hint="eastAsia" w:ascii="仿宋" w:hAnsi="仿宋" w:eastAsia="仿宋" w:cs="仿宋"/>
          <w:spacing w:val="3"/>
        </w:rPr>
        <w:t xml:space="preserve">式三联经双方签认后呈核，第一联出纳存，第二联财务部门存，第三 </w:t>
      </w:r>
      <w:r>
        <w:rPr>
          <w:rFonts w:hint="eastAsia" w:ascii="仿宋" w:hAnsi="仿宋" w:eastAsia="仿宋" w:cs="仿宋"/>
          <w:spacing w:val="-2"/>
        </w:rPr>
        <w:t>联财务总监存。</w:t>
      </w:r>
    </w:p>
    <w:p w14:paraId="238EC19F">
      <w:pPr>
        <w:pStyle w:val="2"/>
        <w:spacing w:before="259" w:line="310" w:lineRule="auto"/>
        <w:ind w:left="579" w:right="3019" w:firstLine="37"/>
        <w:rPr>
          <w:rFonts w:hint="eastAsia" w:ascii="仿宋" w:hAnsi="仿宋" w:eastAsia="仿宋" w:cs="仿宋"/>
        </w:rPr>
      </w:pPr>
      <w:r>
        <w:rPr>
          <w:rFonts w:hint="eastAsia" w:ascii="仿宋" w:hAnsi="仿宋" w:eastAsia="仿宋" w:cs="仿宋"/>
          <w:spacing w:val="-6"/>
        </w:rPr>
        <w:t>(四)如有出入，应即呈报执行总裁批示。</w:t>
      </w:r>
      <w:r>
        <w:rPr>
          <w:rFonts w:hint="eastAsia" w:ascii="仿宋" w:hAnsi="仿宋" w:eastAsia="仿宋" w:cs="仿宋"/>
          <w:spacing w:val="12"/>
        </w:rPr>
        <w:t xml:space="preserve"> </w:t>
      </w:r>
      <w:r>
        <w:rPr>
          <w:rFonts w:hint="eastAsia" w:ascii="仿宋" w:hAnsi="仿宋" w:eastAsia="仿宋" w:cs="仿宋"/>
          <w:spacing w:val="-3"/>
        </w:rPr>
        <w:t>第一五一条  存货盘点</w:t>
      </w:r>
    </w:p>
    <w:p w14:paraId="298BF868">
      <w:pPr>
        <w:pStyle w:val="2"/>
        <w:spacing w:before="258" w:line="221" w:lineRule="auto"/>
        <w:ind w:left="616"/>
        <w:rPr>
          <w:rFonts w:hint="eastAsia" w:ascii="仿宋" w:hAnsi="仿宋" w:eastAsia="仿宋" w:cs="仿宋"/>
        </w:rPr>
      </w:pPr>
      <w:r>
        <w:rPr>
          <w:rFonts w:hint="eastAsia" w:ascii="仿宋" w:hAnsi="仿宋" w:eastAsia="仿宋" w:cs="仿宋"/>
          <w:spacing w:val="-3"/>
        </w:rPr>
        <w:t>(一)存货的盘点，以当月最末一日举行为原则。</w:t>
      </w:r>
    </w:p>
    <w:p w14:paraId="0AD68D4F">
      <w:pPr>
        <w:spacing w:line="221" w:lineRule="auto"/>
        <w:rPr>
          <w:rFonts w:hint="eastAsia" w:ascii="仿宋" w:hAnsi="仿宋" w:eastAsia="仿宋" w:cs="仿宋"/>
        </w:rPr>
        <w:sectPr>
          <w:footerReference r:id="rId76" w:type="default"/>
          <w:pgSz w:w="11905" w:h="16839"/>
          <w:pgMar w:top="1431" w:right="1621" w:bottom="1236" w:left="1708" w:header="0" w:footer="1071" w:gutter="0"/>
          <w:pgNumType w:fmt="decimal"/>
          <w:cols w:space="720" w:num="1"/>
        </w:sectPr>
      </w:pPr>
    </w:p>
    <w:p w14:paraId="177A0638">
      <w:pPr>
        <w:pStyle w:val="2"/>
        <w:spacing w:before="91" w:line="377" w:lineRule="auto"/>
        <w:ind w:left="25" w:right="102" w:firstLine="593"/>
        <w:rPr>
          <w:rFonts w:hint="eastAsia" w:ascii="仿宋" w:hAnsi="仿宋" w:eastAsia="仿宋" w:cs="仿宋"/>
        </w:rPr>
      </w:pPr>
      <w:r>
        <w:rPr>
          <w:rFonts w:hint="eastAsia" w:ascii="仿宋" w:hAnsi="仿宋" w:eastAsia="仿宋" w:cs="仿宋"/>
          <w:spacing w:val="1"/>
        </w:rPr>
        <w:t>(二)存货，原则上采全面盘点，如因成本计算方式，无须全面盘</w:t>
      </w:r>
      <w:r>
        <w:rPr>
          <w:rFonts w:hint="eastAsia" w:ascii="仿宋" w:hAnsi="仿宋" w:eastAsia="仿宋" w:cs="仿宋"/>
          <w:spacing w:val="10"/>
        </w:rPr>
        <w:t xml:space="preserve"> </w:t>
      </w:r>
      <w:r>
        <w:rPr>
          <w:rFonts w:hint="eastAsia" w:ascii="仿宋" w:hAnsi="仿宋" w:eastAsia="仿宋" w:cs="仿宋"/>
          <w:spacing w:val="2"/>
        </w:rPr>
        <w:t>点，或实施上有困难者，应呈报执行总裁核准后始得改变盘点方式。</w:t>
      </w:r>
    </w:p>
    <w:p w14:paraId="305EC362">
      <w:pPr>
        <w:spacing w:line="280" w:lineRule="auto"/>
        <w:rPr>
          <w:rFonts w:hint="eastAsia" w:ascii="仿宋" w:hAnsi="仿宋" w:eastAsia="仿宋" w:cs="仿宋"/>
          <w:sz w:val="21"/>
        </w:rPr>
      </w:pPr>
    </w:p>
    <w:p w14:paraId="1BAE4E4A">
      <w:pPr>
        <w:spacing w:line="281" w:lineRule="auto"/>
        <w:rPr>
          <w:rFonts w:hint="eastAsia" w:ascii="仿宋" w:hAnsi="仿宋" w:eastAsia="仿宋" w:cs="仿宋"/>
          <w:sz w:val="21"/>
        </w:rPr>
      </w:pPr>
    </w:p>
    <w:p w14:paraId="3BAD0079">
      <w:pPr>
        <w:pStyle w:val="2"/>
        <w:spacing w:before="91" w:line="225" w:lineRule="auto"/>
        <w:ind w:left="581"/>
        <w:rPr>
          <w:rFonts w:hint="eastAsia" w:ascii="仿宋" w:hAnsi="仿宋" w:eastAsia="仿宋" w:cs="仿宋"/>
        </w:rPr>
      </w:pPr>
      <w:r>
        <w:rPr>
          <w:rFonts w:hint="eastAsia" w:ascii="仿宋" w:hAnsi="仿宋" w:eastAsia="仿宋" w:cs="仿宋"/>
          <w:spacing w:val="-2"/>
        </w:rPr>
        <w:t>第一五二条  其他项目盘点</w:t>
      </w:r>
    </w:p>
    <w:p w14:paraId="429B6C80">
      <w:pPr>
        <w:pStyle w:val="2"/>
        <w:spacing w:before="260" w:line="383" w:lineRule="auto"/>
        <w:ind w:left="3" w:firstLine="615"/>
        <w:rPr>
          <w:rFonts w:hint="eastAsia" w:ascii="仿宋" w:hAnsi="仿宋" w:eastAsia="仿宋" w:cs="仿宋"/>
        </w:rPr>
      </w:pPr>
      <w:r>
        <w:rPr>
          <w:rFonts w:hint="eastAsia" w:ascii="仿宋" w:hAnsi="仿宋" w:eastAsia="仿宋" w:cs="仿宋"/>
          <w:spacing w:val="-5"/>
        </w:rPr>
        <w:t>(一)外协加工料品：由各外协加工料品经办人员，会同财务人员，</w:t>
      </w:r>
      <w:r>
        <w:rPr>
          <w:rFonts w:hint="eastAsia" w:ascii="仿宋" w:hAnsi="仿宋" w:eastAsia="仿宋" w:cs="仿宋"/>
          <w:spacing w:val="11"/>
        </w:rPr>
        <w:t xml:space="preserve"> </w:t>
      </w:r>
      <w:r>
        <w:rPr>
          <w:rFonts w:hint="eastAsia" w:ascii="仿宋" w:hAnsi="仿宋" w:eastAsia="仿宋" w:cs="仿宋"/>
          <w:spacing w:val="2"/>
        </w:rPr>
        <w:t>共同赴外盘点，其“外协加工料品盘点表</w:t>
      </w:r>
      <w:r>
        <w:rPr>
          <w:rFonts w:hint="eastAsia" w:ascii="仿宋" w:hAnsi="仿宋" w:eastAsia="仿宋" w:cs="仿宋"/>
          <w:spacing w:val="-100"/>
        </w:rPr>
        <w:t xml:space="preserve"> </w:t>
      </w:r>
      <w:r>
        <w:rPr>
          <w:rFonts w:hint="eastAsia" w:ascii="仿宋" w:hAnsi="仿宋" w:eastAsia="仿宋" w:cs="仿宋"/>
          <w:spacing w:val="2"/>
        </w:rPr>
        <w:t>”一式三</w:t>
      </w:r>
      <w:r>
        <w:rPr>
          <w:rFonts w:hint="eastAsia" w:ascii="仿宋" w:hAnsi="仿宋" w:eastAsia="仿宋" w:cs="仿宋"/>
          <w:spacing w:val="1"/>
        </w:rPr>
        <w:t>联。应由代加工厂</w:t>
      </w:r>
      <w:r>
        <w:rPr>
          <w:rFonts w:hint="eastAsia" w:ascii="仿宋" w:hAnsi="仿宋" w:eastAsia="仿宋" w:cs="仿宋"/>
        </w:rPr>
        <w:t xml:space="preserve"> </w:t>
      </w:r>
      <w:r>
        <w:rPr>
          <w:rFonts w:hint="eastAsia" w:ascii="仿宋" w:hAnsi="仿宋" w:eastAsia="仿宋" w:cs="仿宋"/>
          <w:spacing w:val="-3"/>
        </w:rPr>
        <w:t>商签认。第一联存经管部门，第二联财务部门存查，第三联送总裁办。</w:t>
      </w:r>
    </w:p>
    <w:p w14:paraId="734B5F33">
      <w:pPr>
        <w:pStyle w:val="2"/>
        <w:spacing w:before="91" w:line="221" w:lineRule="auto"/>
        <w:jc w:val="right"/>
        <w:rPr>
          <w:rFonts w:hint="eastAsia" w:ascii="仿宋" w:hAnsi="仿宋" w:eastAsia="仿宋" w:cs="仿宋"/>
        </w:rPr>
      </w:pPr>
      <w:r>
        <w:rPr>
          <w:rFonts w:hint="eastAsia" w:ascii="仿宋" w:hAnsi="仿宋" w:eastAsia="仿宋" w:cs="仿宋"/>
          <w:spacing w:val="-5"/>
        </w:rPr>
        <w:t>(二)销货退回的成品，应于盘点前办妥退货手续，含验收及列帐。</w:t>
      </w:r>
    </w:p>
    <w:p w14:paraId="69739D1A">
      <w:pPr>
        <w:spacing w:line="256" w:lineRule="auto"/>
        <w:rPr>
          <w:rFonts w:hint="eastAsia" w:ascii="仿宋" w:hAnsi="仿宋" w:eastAsia="仿宋" w:cs="仿宋"/>
          <w:sz w:val="21"/>
        </w:rPr>
      </w:pPr>
    </w:p>
    <w:p w14:paraId="10B72315">
      <w:pPr>
        <w:pStyle w:val="2"/>
        <w:spacing w:before="91" w:line="312" w:lineRule="auto"/>
        <w:ind w:left="40" w:right="102" w:firstLine="578"/>
        <w:rPr>
          <w:rFonts w:hint="eastAsia" w:ascii="仿宋" w:hAnsi="仿宋" w:eastAsia="仿宋" w:cs="仿宋"/>
        </w:rPr>
      </w:pPr>
      <w:r>
        <w:rPr>
          <w:rFonts w:hint="eastAsia" w:ascii="仿宋" w:hAnsi="仿宋" w:eastAsia="仿宋" w:cs="仿宋"/>
          <w:spacing w:val="1"/>
        </w:rPr>
        <w:t>(三)经管部门将新增加土地、房屋的所有权的影印本，送财务部</w:t>
      </w:r>
      <w:r>
        <w:rPr>
          <w:rFonts w:hint="eastAsia" w:ascii="仿宋" w:hAnsi="仿宋" w:eastAsia="仿宋" w:cs="仿宋"/>
          <w:spacing w:val="10"/>
        </w:rPr>
        <w:t xml:space="preserve"> </w:t>
      </w:r>
      <w:r>
        <w:rPr>
          <w:rFonts w:hint="eastAsia" w:ascii="仿宋" w:hAnsi="仿宋" w:eastAsia="仿宋" w:cs="仿宋"/>
          <w:spacing w:val="-12"/>
        </w:rPr>
        <w:t>门核查。</w:t>
      </w:r>
    </w:p>
    <w:p w14:paraId="0AA6DB2E">
      <w:pPr>
        <w:pStyle w:val="2"/>
        <w:spacing w:before="253" w:line="225" w:lineRule="auto"/>
        <w:ind w:left="581"/>
        <w:rPr>
          <w:rFonts w:hint="eastAsia" w:ascii="仿宋" w:hAnsi="仿宋" w:eastAsia="仿宋" w:cs="仿宋"/>
        </w:rPr>
      </w:pPr>
      <w:r>
        <w:rPr>
          <w:rFonts w:hint="eastAsia" w:ascii="仿宋" w:hAnsi="仿宋" w:eastAsia="仿宋" w:cs="仿宋"/>
          <w:spacing w:val="-6"/>
        </w:rPr>
        <w:t>第一五三条</w:t>
      </w:r>
      <w:r>
        <w:rPr>
          <w:rFonts w:hint="eastAsia" w:ascii="仿宋" w:hAnsi="仿宋" w:eastAsia="仿宋" w:cs="仿宋"/>
          <w:spacing w:val="13"/>
        </w:rPr>
        <w:t xml:space="preserve">  </w:t>
      </w:r>
      <w:r>
        <w:rPr>
          <w:rFonts w:hint="eastAsia" w:ascii="仿宋" w:hAnsi="仿宋" w:eastAsia="仿宋" w:cs="仿宋"/>
          <w:spacing w:val="-6"/>
        </w:rPr>
        <w:t>注意事项</w:t>
      </w:r>
    </w:p>
    <w:p w14:paraId="0704ED3A">
      <w:pPr>
        <w:pStyle w:val="2"/>
        <w:spacing w:before="260" w:line="308" w:lineRule="auto"/>
        <w:ind w:left="4" w:right="102" w:firstLine="614"/>
        <w:rPr>
          <w:rFonts w:hint="eastAsia" w:ascii="仿宋" w:hAnsi="仿宋" w:eastAsia="仿宋" w:cs="仿宋"/>
        </w:rPr>
      </w:pPr>
      <w:r>
        <w:rPr>
          <w:rFonts w:hint="eastAsia" w:ascii="仿宋" w:hAnsi="仿宋" w:eastAsia="仿宋" w:cs="仿宋"/>
          <w:spacing w:val="6"/>
        </w:rPr>
        <w:t>(一) 所有盘点数据必须以实际清点、磅秤或换算的确实资料为</w:t>
      </w:r>
      <w:r>
        <w:rPr>
          <w:rFonts w:hint="eastAsia" w:ascii="仿宋" w:hAnsi="仿宋" w:eastAsia="仿宋" w:cs="仿宋"/>
          <w:spacing w:val="5"/>
        </w:rPr>
        <w:t xml:space="preserve"> </w:t>
      </w:r>
      <w:r>
        <w:rPr>
          <w:rFonts w:hint="eastAsia" w:ascii="仿宋" w:hAnsi="仿宋" w:eastAsia="仿宋" w:cs="仿宋"/>
          <w:spacing w:val="-1"/>
        </w:rPr>
        <w:t>据，不得以猜想数据、伪造数据记录之。</w:t>
      </w:r>
    </w:p>
    <w:p w14:paraId="4BD906D0">
      <w:pPr>
        <w:pStyle w:val="2"/>
        <w:spacing w:before="266" w:line="311" w:lineRule="auto"/>
        <w:ind w:right="102" w:firstLine="618"/>
        <w:rPr>
          <w:rFonts w:hint="eastAsia" w:ascii="仿宋" w:hAnsi="仿宋" w:eastAsia="仿宋" w:cs="仿宋"/>
        </w:rPr>
      </w:pPr>
      <w:r>
        <w:rPr>
          <w:rFonts w:hint="eastAsia" w:ascii="仿宋" w:hAnsi="仿宋" w:eastAsia="仿宋" w:cs="仿宋"/>
          <w:spacing w:val="-3"/>
        </w:rPr>
        <w:t>(二) 盘点使用的单据、报表内所有栏位</w:t>
      </w:r>
      <w:r>
        <w:rPr>
          <w:rFonts w:hint="eastAsia" w:ascii="仿宋" w:hAnsi="仿宋" w:eastAsia="仿宋" w:cs="仿宋"/>
          <w:spacing w:val="-4"/>
        </w:rPr>
        <w:t>若遇修改处，均须经盘点</w:t>
      </w:r>
      <w:r>
        <w:rPr>
          <w:rFonts w:hint="eastAsia" w:ascii="仿宋" w:hAnsi="仿宋" w:eastAsia="仿宋" w:cs="仿宋"/>
        </w:rPr>
        <w:t xml:space="preserve"> </w:t>
      </w:r>
      <w:r>
        <w:rPr>
          <w:rFonts w:hint="eastAsia" w:ascii="仿宋" w:hAnsi="仿宋" w:eastAsia="仿宋" w:cs="仿宋"/>
          <w:spacing w:val="-1"/>
        </w:rPr>
        <w:t>人员签认始能生效。</w:t>
      </w:r>
    </w:p>
    <w:p w14:paraId="7CED7CF3">
      <w:pPr>
        <w:pStyle w:val="2"/>
        <w:spacing w:before="255" w:line="314" w:lineRule="auto"/>
        <w:ind w:left="10" w:right="102" w:firstLine="607"/>
        <w:rPr>
          <w:rFonts w:hint="eastAsia" w:ascii="仿宋" w:hAnsi="仿宋" w:eastAsia="仿宋" w:cs="仿宋"/>
        </w:rPr>
      </w:pPr>
      <w:r>
        <w:rPr>
          <w:rFonts w:hint="eastAsia" w:ascii="仿宋" w:hAnsi="仿宋" w:eastAsia="仿宋" w:cs="仿宋"/>
          <w:spacing w:val="1"/>
        </w:rPr>
        <w:t>(三)所有盘点财务都以静态盘点为原则，因此盘点开始后应停止</w:t>
      </w:r>
      <w:r>
        <w:rPr>
          <w:rFonts w:hint="eastAsia" w:ascii="仿宋" w:hAnsi="仿宋" w:eastAsia="仿宋" w:cs="仿宋"/>
          <w:spacing w:val="10"/>
        </w:rPr>
        <w:t xml:space="preserve"> </w:t>
      </w:r>
      <w:r>
        <w:rPr>
          <w:rFonts w:hint="eastAsia" w:ascii="仿宋" w:hAnsi="仿宋" w:eastAsia="仿宋" w:cs="仿宋"/>
          <w:spacing w:val="-2"/>
        </w:rPr>
        <w:t>财物的进出及移动。</w:t>
      </w:r>
    </w:p>
    <w:p w14:paraId="0AB9121A">
      <w:pPr>
        <w:pStyle w:val="2"/>
        <w:spacing w:before="248" w:line="225" w:lineRule="auto"/>
        <w:ind w:left="581"/>
        <w:rPr>
          <w:rFonts w:hint="eastAsia" w:ascii="仿宋" w:hAnsi="仿宋" w:eastAsia="仿宋" w:cs="仿宋"/>
        </w:rPr>
      </w:pPr>
      <w:r>
        <w:rPr>
          <w:rFonts w:hint="eastAsia" w:ascii="仿宋" w:hAnsi="仿宋" w:eastAsia="仿宋" w:cs="仿宋"/>
          <w:spacing w:val="-3"/>
        </w:rPr>
        <w:t>第一五四条  赔偿处理</w:t>
      </w:r>
    </w:p>
    <w:p w14:paraId="0D3ACF0C">
      <w:pPr>
        <w:pStyle w:val="2"/>
        <w:spacing w:before="258" w:line="379" w:lineRule="auto"/>
        <w:ind w:left="4" w:right="102" w:firstLine="565"/>
        <w:rPr>
          <w:rFonts w:hint="eastAsia" w:ascii="仿宋" w:hAnsi="仿宋" w:eastAsia="仿宋" w:cs="仿宋"/>
        </w:rPr>
      </w:pPr>
      <w:r>
        <w:rPr>
          <w:rFonts w:hint="eastAsia" w:ascii="仿宋" w:hAnsi="仿宋" w:eastAsia="仿宋" w:cs="仿宋"/>
          <w:spacing w:val="3"/>
        </w:rPr>
        <w:t xml:space="preserve">财、物料管理人员、保管人有下列情况者，应送执行总裁议处或 </w:t>
      </w:r>
      <w:r>
        <w:rPr>
          <w:rFonts w:hint="eastAsia" w:ascii="仿宋" w:hAnsi="仿宋" w:eastAsia="仿宋" w:cs="仿宋"/>
          <w:spacing w:val="-1"/>
        </w:rPr>
        <w:t>赔偿相同的金额：</w:t>
      </w:r>
    </w:p>
    <w:p w14:paraId="4F7B55D7">
      <w:pPr>
        <w:spacing w:line="379" w:lineRule="auto"/>
        <w:rPr>
          <w:rFonts w:hint="eastAsia" w:ascii="仿宋" w:hAnsi="仿宋" w:eastAsia="仿宋" w:cs="仿宋"/>
        </w:rPr>
        <w:sectPr>
          <w:footerReference r:id="rId77" w:type="default"/>
          <w:pgSz w:w="11905" w:h="16839"/>
          <w:pgMar w:top="1431" w:right="1597" w:bottom="1236" w:left="1706" w:header="0" w:footer="1071" w:gutter="0"/>
          <w:pgNumType w:fmt="decimal"/>
          <w:cols w:space="720" w:num="1"/>
        </w:sectPr>
      </w:pPr>
    </w:p>
    <w:p w14:paraId="559214F1">
      <w:pPr>
        <w:pStyle w:val="2"/>
        <w:spacing w:before="91" w:line="222" w:lineRule="auto"/>
        <w:ind w:left="618"/>
        <w:rPr>
          <w:rFonts w:hint="eastAsia" w:ascii="仿宋" w:hAnsi="仿宋" w:eastAsia="仿宋" w:cs="仿宋"/>
        </w:rPr>
      </w:pPr>
      <w:r>
        <w:rPr>
          <w:rFonts w:hint="eastAsia" w:ascii="仿宋" w:hAnsi="仿宋" w:eastAsia="仿宋" w:cs="仿宋"/>
          <w:spacing w:val="-3"/>
        </w:rPr>
        <w:t>(一)对所保管的财物有盗卖、掉换或化公为私等营私舞弊者：</w:t>
      </w:r>
    </w:p>
    <w:p w14:paraId="64B6E8EE">
      <w:pPr>
        <w:pStyle w:val="2"/>
        <w:spacing w:before="262" w:line="224" w:lineRule="auto"/>
        <w:jc w:val="right"/>
        <w:rPr>
          <w:rFonts w:hint="eastAsia" w:ascii="仿宋" w:hAnsi="仿宋" w:eastAsia="仿宋" w:cs="仿宋"/>
        </w:rPr>
      </w:pPr>
      <w:r>
        <w:rPr>
          <w:rFonts w:hint="eastAsia" w:ascii="仿宋" w:hAnsi="仿宋" w:eastAsia="仿宋" w:cs="仿宋"/>
          <w:spacing w:val="-5"/>
        </w:rPr>
        <w:t>(二)对所保管的财物未经报准而擅自移转、拨借或损坏不</w:t>
      </w:r>
      <w:r>
        <w:rPr>
          <w:rFonts w:hint="eastAsia" w:ascii="仿宋" w:hAnsi="仿宋" w:eastAsia="仿宋" w:cs="仿宋"/>
          <w:spacing w:val="-6"/>
        </w:rPr>
        <w:t>报告者：</w:t>
      </w:r>
    </w:p>
    <w:p w14:paraId="10A0F30F">
      <w:pPr>
        <w:spacing w:line="254" w:lineRule="auto"/>
        <w:rPr>
          <w:rFonts w:hint="eastAsia" w:ascii="仿宋" w:hAnsi="仿宋" w:eastAsia="仿宋" w:cs="仿宋"/>
          <w:sz w:val="21"/>
        </w:rPr>
      </w:pPr>
    </w:p>
    <w:p w14:paraId="694E9DE0">
      <w:pPr>
        <w:pStyle w:val="2"/>
        <w:spacing w:before="91" w:line="224" w:lineRule="auto"/>
        <w:jc w:val="right"/>
        <w:rPr>
          <w:rFonts w:hint="eastAsia" w:ascii="仿宋" w:hAnsi="仿宋" w:eastAsia="仿宋" w:cs="仿宋"/>
        </w:rPr>
      </w:pPr>
      <w:r>
        <w:rPr>
          <w:rFonts w:hint="eastAsia" w:ascii="仿宋" w:hAnsi="仿宋" w:eastAsia="仿宋" w:cs="仿宋"/>
          <w:spacing w:val="-5"/>
        </w:rPr>
        <w:t>(三)未尽保管责任或由于过失致使财物遭受被窃、损失或盘亏者。</w:t>
      </w:r>
    </w:p>
    <w:p w14:paraId="00A7AC21">
      <w:pPr>
        <w:spacing w:line="255" w:lineRule="auto"/>
        <w:rPr>
          <w:rFonts w:hint="eastAsia" w:ascii="仿宋" w:hAnsi="仿宋" w:eastAsia="仿宋" w:cs="仿宋"/>
          <w:sz w:val="21"/>
        </w:rPr>
      </w:pPr>
    </w:p>
    <w:p w14:paraId="6A2785B2">
      <w:pPr>
        <w:pStyle w:val="2"/>
        <w:spacing w:before="91" w:line="225" w:lineRule="auto"/>
        <w:ind w:left="581"/>
        <w:rPr>
          <w:rFonts w:hint="eastAsia" w:ascii="仿宋" w:hAnsi="仿宋" w:eastAsia="仿宋" w:cs="仿宋"/>
        </w:rPr>
      </w:pPr>
      <w:r>
        <w:rPr>
          <w:rFonts w:hint="eastAsia" w:ascii="仿宋" w:hAnsi="仿宋" w:eastAsia="仿宋" w:cs="仿宋"/>
          <w:spacing w:val="-2"/>
        </w:rPr>
        <w:t>第一五五条  帐载错误处理</w:t>
      </w:r>
    </w:p>
    <w:p w14:paraId="7FC103BD">
      <w:pPr>
        <w:pStyle w:val="2"/>
        <w:spacing w:before="259" w:line="310" w:lineRule="auto"/>
        <w:ind w:left="9" w:right="24" w:firstLine="608"/>
        <w:rPr>
          <w:rFonts w:hint="eastAsia" w:ascii="仿宋" w:hAnsi="仿宋" w:eastAsia="仿宋" w:cs="仿宋"/>
        </w:rPr>
      </w:pPr>
      <w:r>
        <w:rPr>
          <w:rFonts w:hint="eastAsia" w:ascii="仿宋" w:hAnsi="仿宋" w:eastAsia="仿宋" w:cs="仿宋"/>
          <w:spacing w:val="-6"/>
        </w:rPr>
        <w:t>(一)帐载数量如因漏帐、记错、算错、未结帐或帐面记载不清者，</w:t>
      </w:r>
      <w:r>
        <w:rPr>
          <w:rFonts w:hint="eastAsia" w:ascii="仿宋" w:hAnsi="仿宋" w:eastAsia="仿宋" w:cs="仿宋"/>
          <w:spacing w:val="17"/>
        </w:rPr>
        <w:t xml:space="preserve"> </w:t>
      </w:r>
      <w:r>
        <w:rPr>
          <w:rFonts w:hint="eastAsia" w:ascii="仿宋" w:hAnsi="仿宋" w:eastAsia="仿宋" w:cs="仿宋"/>
          <w:spacing w:val="-1"/>
        </w:rPr>
        <w:t>记帐人员应视情节轻重予以警告处分。</w:t>
      </w:r>
    </w:p>
    <w:p w14:paraId="34131D6A">
      <w:pPr>
        <w:pStyle w:val="2"/>
        <w:spacing w:before="258" w:line="310" w:lineRule="auto"/>
        <w:ind w:left="13" w:right="102" w:firstLine="605"/>
        <w:rPr>
          <w:rFonts w:hint="eastAsia" w:ascii="仿宋" w:hAnsi="仿宋" w:eastAsia="仿宋" w:cs="仿宋"/>
        </w:rPr>
      </w:pPr>
      <w:r>
        <w:rPr>
          <w:rFonts w:hint="eastAsia" w:ascii="仿宋" w:hAnsi="仿宋" w:eastAsia="仿宋" w:cs="仿宋"/>
          <w:spacing w:val="1"/>
        </w:rPr>
        <w:t>(二)帐载数字如有涂改未盖章、签章、签证等凭证可查，凭证未</w:t>
      </w:r>
      <w:r>
        <w:rPr>
          <w:rFonts w:hint="eastAsia" w:ascii="仿宋" w:hAnsi="仿宋" w:eastAsia="仿宋" w:cs="仿宋"/>
          <w:spacing w:val="10"/>
        </w:rPr>
        <w:t xml:space="preserve"> </w:t>
      </w:r>
      <w:r>
        <w:rPr>
          <w:rFonts w:hint="eastAsia" w:ascii="仿宋" w:hAnsi="仿宋" w:eastAsia="仿宋" w:cs="仿宋"/>
          <w:spacing w:val="-1"/>
        </w:rPr>
        <w:t>整理难以查核或有虚构数字者一律由直接主管签报执行总裁议处。</w:t>
      </w:r>
    </w:p>
    <w:p w14:paraId="2A10B630">
      <w:pPr>
        <w:pStyle w:val="2"/>
        <w:spacing w:before="260" w:line="224" w:lineRule="auto"/>
        <w:ind w:left="3081"/>
        <w:rPr>
          <w:rFonts w:hint="eastAsia" w:ascii="仿宋" w:hAnsi="仿宋" w:eastAsia="仿宋" w:cs="仿宋"/>
        </w:rPr>
      </w:pPr>
      <w:r>
        <w:rPr>
          <w:rFonts w:hint="eastAsia" w:ascii="仿宋" w:hAnsi="仿宋" w:eastAsia="仿宋" w:cs="仿宋"/>
          <w:spacing w:val="-3"/>
        </w:rPr>
        <w:t>第十二章 会计档案管理</w:t>
      </w:r>
    </w:p>
    <w:p w14:paraId="0965188A">
      <w:pPr>
        <w:pStyle w:val="2"/>
        <w:spacing w:before="263" w:line="388" w:lineRule="auto"/>
        <w:ind w:right="102" w:firstLine="581"/>
        <w:rPr>
          <w:rFonts w:hint="eastAsia" w:ascii="仿宋" w:hAnsi="仿宋" w:eastAsia="仿宋" w:cs="仿宋"/>
        </w:rPr>
      </w:pPr>
      <w:r>
        <w:rPr>
          <w:rFonts w:hint="eastAsia" w:ascii="仿宋" w:hAnsi="仿宋" w:eastAsia="仿宋" w:cs="仿宋"/>
          <w:spacing w:val="2"/>
        </w:rPr>
        <w:t>第一五六条  企业的会计档案包括：会计凭证、会计帐簿、会计</w:t>
      </w:r>
      <w:r>
        <w:rPr>
          <w:rFonts w:hint="eastAsia" w:ascii="仿宋" w:hAnsi="仿宋" w:eastAsia="仿宋" w:cs="仿宋"/>
          <w:spacing w:val="16"/>
        </w:rPr>
        <w:t xml:space="preserve"> </w:t>
      </w:r>
      <w:r>
        <w:rPr>
          <w:rFonts w:hint="eastAsia" w:ascii="仿宋" w:hAnsi="仿宋" w:eastAsia="仿宋" w:cs="仿宋"/>
          <w:spacing w:val="3"/>
        </w:rPr>
        <w:t>报告、查帐报告、验资报告、财务会计制度以及与经营管理和投资者</w:t>
      </w:r>
      <w:r>
        <w:rPr>
          <w:rFonts w:hint="eastAsia" w:ascii="仿宋" w:hAnsi="仿宋" w:eastAsia="仿宋" w:cs="仿宋"/>
          <w:spacing w:val="7"/>
        </w:rPr>
        <w:t xml:space="preserve"> </w:t>
      </w:r>
      <w:r>
        <w:rPr>
          <w:rFonts w:hint="eastAsia" w:ascii="仿宋" w:hAnsi="仿宋" w:eastAsia="仿宋" w:cs="仿宋"/>
          <w:spacing w:val="3"/>
        </w:rPr>
        <w:t>权益有关的其它重要文件，如合同、章程、董事会记录等各种会计资</w:t>
      </w:r>
      <w:r>
        <w:rPr>
          <w:rFonts w:hint="eastAsia" w:ascii="仿宋" w:hAnsi="仿宋" w:eastAsia="仿宋" w:cs="仿宋"/>
          <w:spacing w:val="7"/>
        </w:rPr>
        <w:t xml:space="preserve"> </w:t>
      </w:r>
      <w:r>
        <w:rPr>
          <w:rFonts w:hint="eastAsia" w:ascii="仿宋" w:hAnsi="仿宋" w:eastAsia="仿宋" w:cs="仿宋"/>
          <w:spacing w:val="-2"/>
        </w:rPr>
        <w:t>料。</w:t>
      </w:r>
    </w:p>
    <w:p w14:paraId="527BD0A2">
      <w:pPr>
        <w:pStyle w:val="2"/>
        <w:spacing w:before="44" w:line="225" w:lineRule="auto"/>
        <w:ind w:left="581"/>
        <w:rPr>
          <w:rFonts w:hint="eastAsia" w:ascii="仿宋" w:hAnsi="仿宋" w:eastAsia="仿宋" w:cs="仿宋"/>
        </w:rPr>
      </w:pPr>
      <w:r>
        <w:rPr>
          <w:rFonts w:hint="eastAsia" w:ascii="仿宋" w:hAnsi="仿宋" w:eastAsia="仿宋" w:cs="仿宋"/>
          <w:spacing w:val="-2"/>
        </w:rPr>
        <w:t>第一五七条  会计档案的保存。</w:t>
      </w:r>
    </w:p>
    <w:p w14:paraId="26C3BE2F">
      <w:pPr>
        <w:pStyle w:val="2"/>
        <w:spacing w:before="259" w:line="377" w:lineRule="auto"/>
        <w:ind w:left="1" w:right="102" w:firstLine="568"/>
        <w:rPr>
          <w:rFonts w:hint="eastAsia" w:ascii="仿宋" w:hAnsi="仿宋" w:eastAsia="仿宋" w:cs="仿宋"/>
        </w:rPr>
      </w:pPr>
      <w:r>
        <w:rPr>
          <w:rFonts w:hint="eastAsia" w:ascii="仿宋" w:hAnsi="仿宋" w:eastAsia="仿宋" w:cs="仿宋"/>
          <w:spacing w:val="3"/>
        </w:rPr>
        <w:t xml:space="preserve">财务部应有专人负责保存会计档案，定期将财务部归档的会计资 </w:t>
      </w:r>
      <w:r>
        <w:rPr>
          <w:rFonts w:hint="eastAsia" w:ascii="仿宋" w:hAnsi="仿宋" w:eastAsia="仿宋" w:cs="仿宋"/>
          <w:spacing w:val="-1"/>
        </w:rPr>
        <w:t>料，按顺序立卷登记有效。</w:t>
      </w:r>
    </w:p>
    <w:p w14:paraId="47AA3BCB">
      <w:pPr>
        <w:pStyle w:val="2"/>
        <w:spacing w:before="56" w:line="379" w:lineRule="auto"/>
        <w:ind w:left="217" w:right="102" w:firstLine="269"/>
        <w:rPr>
          <w:rFonts w:hint="eastAsia" w:ascii="仿宋" w:hAnsi="仿宋" w:eastAsia="仿宋" w:cs="仿宋"/>
        </w:rPr>
      </w:pPr>
      <w:r>
        <w:rPr>
          <w:rFonts w:hint="eastAsia" w:ascii="仿宋" w:hAnsi="仿宋" w:eastAsia="仿宋" w:cs="仿宋"/>
          <w:spacing w:val="-4"/>
        </w:rPr>
        <w:t>会计档案的保管期限为永久保存和定期保存两类，具体和保管年限</w:t>
      </w:r>
      <w:r>
        <w:rPr>
          <w:rFonts w:hint="eastAsia" w:ascii="仿宋" w:hAnsi="仿宋" w:eastAsia="仿宋" w:cs="仿宋"/>
          <w:spacing w:val="6"/>
        </w:rPr>
        <w:t xml:space="preserve"> </w:t>
      </w:r>
      <w:r>
        <w:rPr>
          <w:rFonts w:hint="eastAsia" w:ascii="仿宋" w:hAnsi="仿宋" w:eastAsia="仿宋" w:cs="仿宋"/>
          <w:spacing w:val="-3"/>
        </w:rPr>
        <w:t>详见附表。</w:t>
      </w:r>
    </w:p>
    <w:p w14:paraId="4273257F">
      <w:pPr>
        <w:pStyle w:val="2"/>
        <w:spacing w:before="51" w:line="377" w:lineRule="auto"/>
        <w:ind w:left="234" w:right="102" w:firstLine="252"/>
        <w:rPr>
          <w:rFonts w:hint="eastAsia" w:ascii="仿宋" w:hAnsi="仿宋" w:eastAsia="仿宋" w:cs="仿宋"/>
        </w:rPr>
      </w:pPr>
      <w:r>
        <w:rPr>
          <w:rFonts w:hint="eastAsia" w:ascii="仿宋" w:hAnsi="仿宋" w:eastAsia="仿宋" w:cs="仿宋"/>
          <w:spacing w:val="6"/>
        </w:rPr>
        <w:t>会计档案保管期满需要销毁时，由会计档案管理人员提出销毁意</w:t>
      </w:r>
      <w:r>
        <w:rPr>
          <w:rFonts w:hint="eastAsia" w:ascii="仿宋" w:hAnsi="仿宋" w:eastAsia="仿宋" w:cs="仿宋"/>
          <w:spacing w:val="2"/>
        </w:rPr>
        <w:t xml:space="preserve"> </w:t>
      </w:r>
      <w:r>
        <w:rPr>
          <w:rFonts w:hint="eastAsia" w:ascii="仿宋" w:hAnsi="仿宋" w:eastAsia="仿宋" w:cs="仿宋"/>
          <w:spacing w:val="-5"/>
        </w:rPr>
        <w:t>见，经部门经理审查，总经理批准，报上级有关部门批准后执行。由</w:t>
      </w:r>
      <w:r>
        <w:rPr>
          <w:rFonts w:hint="eastAsia" w:ascii="仿宋" w:hAnsi="仿宋" w:eastAsia="仿宋" w:cs="仿宋"/>
          <w:spacing w:val="-4"/>
        </w:rPr>
        <w:t>会计档案管理人员编制会计档案销毁清册，销毁时应由审计部和财务</w:t>
      </w:r>
      <w:r>
        <w:rPr>
          <w:rFonts w:hint="eastAsia" w:ascii="仿宋" w:hAnsi="仿宋" w:eastAsia="仿宋" w:cs="仿宋"/>
          <w:spacing w:val="11"/>
        </w:rPr>
        <w:t xml:space="preserve"> </w:t>
      </w:r>
      <w:r>
        <w:rPr>
          <w:rFonts w:hint="eastAsia" w:ascii="仿宋" w:hAnsi="仿宋" w:eastAsia="仿宋" w:cs="仿宋"/>
          <w:spacing w:val="-1"/>
        </w:rPr>
        <w:t>部有关人员共同参加，并在销毁单上签名或盖章。</w:t>
      </w:r>
    </w:p>
    <w:p w14:paraId="306BD3D9">
      <w:pPr>
        <w:pStyle w:val="2"/>
        <w:spacing w:before="55" w:line="225" w:lineRule="auto"/>
        <w:ind w:left="571"/>
        <w:rPr>
          <w:rFonts w:hint="eastAsia" w:ascii="仿宋" w:hAnsi="仿宋" w:eastAsia="仿宋" w:cs="仿宋"/>
        </w:rPr>
      </w:pPr>
      <w:r>
        <w:rPr>
          <w:rFonts w:hint="eastAsia" w:ascii="仿宋" w:hAnsi="仿宋" w:eastAsia="仿宋" w:cs="仿宋"/>
          <w:spacing w:val="-2"/>
        </w:rPr>
        <w:t>第一五八条  会计档案的借用。</w:t>
      </w:r>
    </w:p>
    <w:p w14:paraId="01D24AFF">
      <w:pPr>
        <w:pStyle w:val="2"/>
        <w:spacing w:before="259" w:line="377" w:lineRule="auto"/>
        <w:ind w:right="77" w:firstLine="560"/>
        <w:rPr>
          <w:rFonts w:hint="eastAsia" w:ascii="仿宋" w:hAnsi="仿宋" w:eastAsia="仿宋" w:cs="仿宋"/>
        </w:rPr>
      </w:pPr>
      <w:r>
        <w:rPr>
          <w:rFonts w:hint="eastAsia" w:ascii="仿宋" w:hAnsi="仿宋" w:eastAsia="仿宋" w:cs="仿宋"/>
          <w:spacing w:val="3"/>
        </w:rPr>
        <w:t>财务人员因工作需要查阅会计档案时，必须按规定顺序及时归还</w:t>
      </w:r>
      <w:r>
        <w:rPr>
          <w:rFonts w:hint="eastAsia" w:ascii="仿宋" w:hAnsi="仿宋" w:eastAsia="仿宋" w:cs="仿宋"/>
          <w:spacing w:val="4"/>
        </w:rPr>
        <w:t xml:space="preserve"> </w:t>
      </w:r>
      <w:r>
        <w:rPr>
          <w:rFonts w:hint="eastAsia" w:ascii="仿宋" w:hAnsi="仿宋" w:eastAsia="仿宋" w:cs="仿宋"/>
          <w:spacing w:val="-1"/>
        </w:rPr>
        <w:t>原处，若要查阅入库档案，必须办理有关借用手续。</w:t>
      </w:r>
    </w:p>
    <w:p w14:paraId="2B0D21DC">
      <w:pPr>
        <w:pStyle w:val="2"/>
        <w:spacing w:before="56" w:line="377" w:lineRule="auto"/>
        <w:ind w:left="13" w:right="78" w:firstLine="533"/>
        <w:rPr>
          <w:rFonts w:hint="eastAsia" w:ascii="仿宋" w:hAnsi="仿宋" w:eastAsia="仿宋" w:cs="仿宋"/>
        </w:rPr>
      </w:pPr>
      <w:r>
        <w:rPr>
          <w:rFonts w:hint="eastAsia" w:ascii="仿宋" w:hAnsi="仿宋" w:eastAsia="仿宋" w:cs="仿宋"/>
          <w:spacing w:val="3"/>
        </w:rPr>
        <w:t>公司内各部门若因公需要查阅会计档案时，必须经本公司领导批</w:t>
      </w:r>
      <w:r>
        <w:rPr>
          <w:rFonts w:hint="eastAsia" w:ascii="仿宋" w:hAnsi="仿宋" w:eastAsia="仿宋" w:cs="仿宋"/>
          <w:spacing w:val="16"/>
        </w:rPr>
        <w:t xml:space="preserve"> </w:t>
      </w:r>
      <w:r>
        <w:rPr>
          <w:rFonts w:hint="eastAsia" w:ascii="仿宋" w:hAnsi="仿宋" w:eastAsia="仿宋" w:cs="仿宋"/>
          <w:spacing w:val="-1"/>
        </w:rPr>
        <w:t>准证明，经财务经理同意，方能由档案管理人员接待查</w:t>
      </w:r>
      <w:r>
        <w:rPr>
          <w:rFonts w:hint="eastAsia" w:ascii="仿宋" w:hAnsi="仿宋" w:eastAsia="仿宋" w:cs="仿宋"/>
          <w:spacing w:val="-2"/>
        </w:rPr>
        <w:t>阅。</w:t>
      </w:r>
    </w:p>
    <w:p w14:paraId="0F052C7A">
      <w:pPr>
        <w:pStyle w:val="2"/>
        <w:spacing w:before="56" w:line="390" w:lineRule="auto"/>
        <w:ind w:left="2" w:right="78" w:firstLine="562"/>
        <w:rPr>
          <w:rFonts w:hint="eastAsia" w:ascii="仿宋" w:hAnsi="仿宋" w:eastAsia="仿宋" w:cs="仿宋"/>
        </w:rPr>
      </w:pPr>
      <w:r>
        <w:rPr>
          <w:rFonts w:hint="eastAsia" w:ascii="仿宋" w:hAnsi="仿宋" w:eastAsia="仿宋" w:cs="仿宋"/>
          <w:spacing w:val="3"/>
        </w:rPr>
        <w:t>外单位人员因公需要查阅会计档案时，应持有单位介绍信，经执</w:t>
      </w:r>
      <w:r>
        <w:rPr>
          <w:rFonts w:hint="eastAsia" w:ascii="仿宋" w:hAnsi="仿宋" w:eastAsia="仿宋" w:cs="仿宋"/>
        </w:rPr>
        <w:t xml:space="preserve"> </w:t>
      </w:r>
      <w:r>
        <w:rPr>
          <w:rFonts w:hint="eastAsia" w:ascii="仿宋" w:hAnsi="仿宋" w:eastAsia="仿宋" w:cs="仿宋"/>
          <w:spacing w:val="3"/>
        </w:rPr>
        <w:t>行总裁同意后，方能由档案管理人员接待查阅，并由档案</w:t>
      </w:r>
      <w:r>
        <w:rPr>
          <w:rFonts w:hint="eastAsia" w:ascii="仿宋" w:hAnsi="仿宋" w:eastAsia="仿宋" w:cs="仿宋"/>
          <w:spacing w:val="2"/>
        </w:rPr>
        <w:t>管理人员详</w:t>
      </w:r>
      <w:r>
        <w:rPr>
          <w:rFonts w:hint="eastAsia" w:ascii="仿宋" w:hAnsi="仿宋" w:eastAsia="仿宋" w:cs="仿宋"/>
        </w:rPr>
        <w:t xml:space="preserve"> </w:t>
      </w:r>
      <w:r>
        <w:rPr>
          <w:rFonts w:hint="eastAsia" w:ascii="仿宋" w:hAnsi="仿宋" w:eastAsia="仿宋" w:cs="仿宋"/>
          <w:spacing w:val="3"/>
        </w:rPr>
        <w:t>细登记查阅会计档人的工作单位、查阅日期、会计档案名</w:t>
      </w:r>
      <w:r>
        <w:rPr>
          <w:rFonts w:hint="eastAsia" w:ascii="仿宋" w:hAnsi="仿宋" w:eastAsia="仿宋" w:cs="仿宋"/>
          <w:spacing w:val="2"/>
        </w:rPr>
        <w:t>称及查阅理</w:t>
      </w:r>
      <w:r>
        <w:rPr>
          <w:rFonts w:hint="eastAsia" w:ascii="仿宋" w:hAnsi="仿宋" w:eastAsia="仿宋" w:cs="仿宋"/>
        </w:rPr>
        <w:t xml:space="preserve"> </w:t>
      </w:r>
      <w:r>
        <w:rPr>
          <w:rFonts w:hint="eastAsia" w:ascii="仿宋" w:hAnsi="仿宋" w:eastAsia="仿宋" w:cs="仿宋"/>
          <w:spacing w:val="-8"/>
        </w:rPr>
        <w:t>由。</w:t>
      </w:r>
    </w:p>
    <w:p w14:paraId="5CA10410">
      <w:pPr>
        <w:pStyle w:val="2"/>
        <w:spacing w:before="34" w:line="377" w:lineRule="auto"/>
        <w:ind w:left="9" w:firstLine="537"/>
        <w:rPr>
          <w:rFonts w:hint="eastAsia" w:ascii="仿宋" w:hAnsi="仿宋" w:eastAsia="仿宋" w:cs="仿宋"/>
        </w:rPr>
      </w:pPr>
      <w:r>
        <w:rPr>
          <w:rFonts w:hint="eastAsia" w:ascii="仿宋" w:hAnsi="仿宋" w:eastAsia="仿宋" w:cs="仿宋"/>
          <w:spacing w:val="-4"/>
        </w:rPr>
        <w:t>会计档案一般不得带出室外，如有特殊情况，需带出室外复制时，</w:t>
      </w:r>
      <w:r>
        <w:rPr>
          <w:rFonts w:hint="eastAsia" w:ascii="仿宋" w:hAnsi="仿宋" w:eastAsia="仿宋" w:cs="仿宋"/>
          <w:spacing w:val="15"/>
        </w:rPr>
        <w:t xml:space="preserve"> </w:t>
      </w:r>
      <w:r>
        <w:rPr>
          <w:rFonts w:hint="eastAsia" w:ascii="仿宋" w:hAnsi="仿宋" w:eastAsia="仿宋" w:cs="仿宋"/>
          <w:spacing w:val="-2"/>
        </w:rPr>
        <w:t>必须经财务部经理批准，并限期归还。</w:t>
      </w:r>
    </w:p>
    <w:p w14:paraId="1F5972D7">
      <w:pPr>
        <w:pStyle w:val="2"/>
        <w:spacing w:before="56" w:line="385" w:lineRule="auto"/>
        <w:ind w:left="5" w:right="78" w:firstLine="565"/>
        <w:rPr>
          <w:rFonts w:hint="eastAsia" w:ascii="仿宋" w:hAnsi="仿宋" w:eastAsia="仿宋" w:cs="仿宋"/>
        </w:rPr>
      </w:pPr>
      <w:r>
        <w:rPr>
          <w:rFonts w:hint="eastAsia" w:ascii="仿宋" w:hAnsi="仿宋" w:eastAsia="仿宋" w:cs="仿宋"/>
          <w:spacing w:val="2"/>
        </w:rPr>
        <w:t>第一五九条  由于会计人员的变动或会计机构的改变等，会计档</w:t>
      </w:r>
      <w:r>
        <w:rPr>
          <w:rFonts w:hint="eastAsia" w:ascii="仿宋" w:hAnsi="仿宋" w:eastAsia="仿宋" w:cs="仿宋"/>
          <w:spacing w:val="16"/>
        </w:rPr>
        <w:t xml:space="preserve"> </w:t>
      </w:r>
      <w:r>
        <w:rPr>
          <w:rFonts w:hint="eastAsia" w:ascii="仿宋" w:hAnsi="仿宋" w:eastAsia="仿宋" w:cs="仿宋"/>
          <w:spacing w:val="3"/>
        </w:rPr>
        <w:t>案需要转交时，须办理交接手续，并由监交人、移</w:t>
      </w:r>
      <w:r>
        <w:rPr>
          <w:rFonts w:hint="eastAsia" w:ascii="仿宋" w:hAnsi="仿宋" w:eastAsia="仿宋" w:cs="仿宋"/>
          <w:spacing w:val="2"/>
        </w:rPr>
        <w:t>交人、接收人签字</w:t>
      </w:r>
      <w:r>
        <w:rPr>
          <w:rFonts w:hint="eastAsia" w:ascii="仿宋" w:hAnsi="仿宋" w:eastAsia="仿宋" w:cs="仿宋"/>
        </w:rPr>
        <w:t xml:space="preserve"> </w:t>
      </w:r>
      <w:r>
        <w:rPr>
          <w:rFonts w:hint="eastAsia" w:ascii="仿宋" w:hAnsi="仿宋" w:eastAsia="仿宋" w:cs="仿宋"/>
          <w:spacing w:val="-5"/>
        </w:rPr>
        <w:t>或盖章。</w:t>
      </w:r>
    </w:p>
    <w:p w14:paraId="35B1BE89">
      <w:pPr>
        <w:pStyle w:val="2"/>
        <w:spacing w:before="47" w:line="379" w:lineRule="auto"/>
        <w:ind w:left="550" w:right="4100" w:firstLine="20"/>
        <w:rPr>
          <w:rFonts w:hint="eastAsia" w:ascii="仿宋" w:hAnsi="仿宋" w:eastAsia="仿宋" w:cs="仿宋"/>
        </w:rPr>
      </w:pPr>
      <w:r>
        <w:rPr>
          <w:rFonts w:hint="eastAsia" w:ascii="仿宋" w:hAnsi="仿宋" w:eastAsia="仿宋" w:cs="仿宋"/>
          <w:spacing w:val="-2"/>
        </w:rPr>
        <w:t>第一六零条  会计档案保管期限</w:t>
      </w:r>
      <w:r>
        <w:rPr>
          <w:rFonts w:hint="eastAsia" w:ascii="仿宋" w:hAnsi="仿宋" w:eastAsia="仿宋" w:cs="仿宋"/>
          <w:spacing w:val="4"/>
        </w:rPr>
        <w:t xml:space="preserve"> </w:t>
      </w:r>
      <w:r>
        <w:rPr>
          <w:rFonts w:hint="eastAsia" w:ascii="仿宋" w:hAnsi="仿宋" w:eastAsia="仿宋" w:cs="仿宋"/>
          <w:spacing w:val="-1"/>
        </w:rPr>
        <w:t>档案名称保管期限</w:t>
      </w:r>
    </w:p>
    <w:p w14:paraId="2F8D8D33">
      <w:pPr>
        <w:pStyle w:val="2"/>
        <w:spacing w:before="51" w:line="230" w:lineRule="auto"/>
        <w:ind w:left="608"/>
        <w:rPr>
          <w:rFonts w:hint="eastAsia" w:ascii="仿宋" w:hAnsi="仿宋" w:eastAsia="仿宋" w:cs="仿宋"/>
        </w:rPr>
      </w:pPr>
      <w:r>
        <w:rPr>
          <w:rFonts w:hint="eastAsia" w:ascii="仿宋" w:hAnsi="仿宋" w:eastAsia="仿宋" w:cs="仿宋"/>
          <w:spacing w:val="-8"/>
        </w:rPr>
        <w:t>(一)会计凭证类</w:t>
      </w:r>
    </w:p>
    <w:p w14:paraId="08912853">
      <w:pPr>
        <w:pStyle w:val="2"/>
        <w:spacing w:before="251" w:line="226" w:lineRule="auto"/>
        <w:ind w:left="570"/>
        <w:rPr>
          <w:rFonts w:hint="eastAsia" w:ascii="仿宋" w:hAnsi="仿宋" w:eastAsia="仿宋" w:cs="仿宋"/>
        </w:rPr>
      </w:pPr>
      <w:r>
        <w:rPr>
          <w:rFonts w:hint="eastAsia" w:ascii="仿宋" w:hAnsi="仿宋" w:eastAsia="仿宋" w:cs="仿宋"/>
          <w:spacing w:val="-4"/>
        </w:rPr>
        <w:t>1.原始凭证、记帐凭证</w:t>
      </w:r>
      <w:r>
        <w:rPr>
          <w:rFonts w:hint="eastAsia" w:ascii="仿宋" w:hAnsi="仿宋" w:eastAsia="仿宋" w:cs="仿宋"/>
          <w:spacing w:val="-38"/>
        </w:rPr>
        <w:t xml:space="preserve"> </w:t>
      </w:r>
      <w:r>
        <w:rPr>
          <w:rFonts w:hint="eastAsia" w:ascii="仿宋" w:hAnsi="仿宋" w:eastAsia="仿宋" w:cs="仿宋"/>
          <w:spacing w:val="-4"/>
        </w:rPr>
        <w:t>15</w:t>
      </w:r>
      <w:r>
        <w:rPr>
          <w:rFonts w:hint="eastAsia" w:ascii="仿宋" w:hAnsi="仿宋" w:eastAsia="仿宋" w:cs="仿宋"/>
          <w:spacing w:val="-60"/>
        </w:rPr>
        <w:t xml:space="preserve"> </w:t>
      </w:r>
      <w:r>
        <w:rPr>
          <w:rFonts w:hint="eastAsia" w:ascii="仿宋" w:hAnsi="仿宋" w:eastAsia="仿宋" w:cs="仿宋"/>
          <w:spacing w:val="-4"/>
        </w:rPr>
        <w:t>年</w:t>
      </w:r>
    </w:p>
    <w:p w14:paraId="2F5B464C">
      <w:pPr>
        <w:pStyle w:val="2"/>
        <w:spacing w:before="258" w:line="225" w:lineRule="auto"/>
        <w:ind w:left="1118"/>
        <w:rPr>
          <w:rFonts w:hint="eastAsia" w:ascii="仿宋" w:hAnsi="仿宋" w:eastAsia="仿宋" w:cs="仿宋"/>
        </w:rPr>
      </w:pPr>
      <w:r>
        <w:rPr>
          <w:rFonts w:hint="eastAsia" w:ascii="仿宋" w:hAnsi="仿宋" w:eastAsia="仿宋" w:cs="仿宋"/>
          <w:spacing w:val="-1"/>
        </w:rPr>
        <w:t>其中：涉及外来和对私改造的会计凭证  永久</w:t>
      </w:r>
    </w:p>
    <w:p w14:paraId="77F6B481">
      <w:pPr>
        <w:pStyle w:val="2"/>
        <w:spacing w:before="259" w:line="224" w:lineRule="auto"/>
        <w:ind w:left="553"/>
        <w:rPr>
          <w:rFonts w:hint="eastAsia" w:ascii="仿宋" w:hAnsi="仿宋" w:eastAsia="仿宋" w:cs="仿宋"/>
        </w:rPr>
      </w:pPr>
      <w:r>
        <w:rPr>
          <w:rFonts w:hint="eastAsia" w:ascii="仿宋" w:hAnsi="仿宋" w:eastAsia="仿宋" w:cs="仿宋"/>
          <w:spacing w:val="-2"/>
        </w:rPr>
        <w:t>2.银行存款余额调节表</w:t>
      </w:r>
      <w:r>
        <w:rPr>
          <w:rFonts w:hint="eastAsia" w:ascii="仿宋" w:hAnsi="仿宋" w:eastAsia="仿宋" w:cs="仿宋"/>
          <w:spacing w:val="-53"/>
        </w:rPr>
        <w:t xml:space="preserve"> </w:t>
      </w:r>
      <w:r>
        <w:rPr>
          <w:rFonts w:hint="eastAsia" w:ascii="仿宋" w:hAnsi="仿宋" w:eastAsia="仿宋" w:cs="仿宋"/>
          <w:spacing w:val="-2"/>
        </w:rPr>
        <w:t>3</w:t>
      </w:r>
      <w:r>
        <w:rPr>
          <w:rFonts w:hint="eastAsia" w:ascii="仿宋" w:hAnsi="仿宋" w:eastAsia="仿宋" w:cs="仿宋"/>
          <w:spacing w:val="-60"/>
        </w:rPr>
        <w:t xml:space="preserve"> </w:t>
      </w:r>
      <w:r>
        <w:rPr>
          <w:rFonts w:hint="eastAsia" w:ascii="仿宋" w:hAnsi="仿宋" w:eastAsia="仿宋" w:cs="仿宋"/>
          <w:spacing w:val="-2"/>
        </w:rPr>
        <w:t>年</w:t>
      </w:r>
    </w:p>
    <w:p w14:paraId="7F5C5745">
      <w:pPr>
        <w:spacing w:line="224" w:lineRule="auto"/>
        <w:rPr>
          <w:rFonts w:hint="eastAsia" w:ascii="仿宋" w:hAnsi="仿宋" w:eastAsia="仿宋" w:cs="仿宋"/>
        </w:rPr>
        <w:sectPr>
          <w:footerReference r:id="rId78" w:type="default"/>
          <w:pgSz w:w="11905" w:h="16839"/>
          <w:pgMar w:top="1431" w:right="1621" w:bottom="1236" w:left="1715" w:header="0" w:footer="1071" w:gutter="0"/>
          <w:pgNumType w:fmt="decimal"/>
          <w:cols w:space="720" w:num="1"/>
        </w:sectPr>
      </w:pPr>
    </w:p>
    <w:p w14:paraId="18A47223">
      <w:pPr>
        <w:spacing w:line="415" w:lineRule="auto"/>
        <w:rPr>
          <w:rFonts w:hint="eastAsia" w:ascii="仿宋" w:hAnsi="仿宋" w:eastAsia="仿宋" w:cs="仿宋"/>
          <w:sz w:val="21"/>
        </w:rPr>
      </w:pPr>
    </w:p>
    <w:p w14:paraId="07A4ADD0">
      <w:pPr>
        <w:pStyle w:val="2"/>
        <w:spacing w:before="91" w:line="380" w:lineRule="auto"/>
        <w:ind w:left="563" w:right="5759" w:firstLine="38"/>
        <w:rPr>
          <w:rFonts w:hint="eastAsia" w:ascii="仿宋" w:hAnsi="仿宋" w:eastAsia="仿宋" w:cs="仿宋"/>
        </w:rPr>
      </w:pPr>
      <w:r>
        <w:rPr>
          <w:rFonts w:hint="eastAsia" w:ascii="仿宋" w:hAnsi="仿宋" w:eastAsia="仿宋" w:cs="仿宋"/>
          <w:spacing w:val="-13"/>
        </w:rPr>
        <w:t>(二)会计帐簿类：</w:t>
      </w:r>
      <w:r>
        <w:rPr>
          <w:rFonts w:hint="eastAsia" w:ascii="仿宋" w:hAnsi="仿宋" w:eastAsia="仿宋" w:cs="仿宋"/>
        </w:rPr>
        <w:t xml:space="preserve"> </w:t>
      </w:r>
      <w:r>
        <w:rPr>
          <w:rFonts w:hint="eastAsia" w:ascii="仿宋" w:hAnsi="仿宋" w:eastAsia="仿宋" w:cs="仿宋"/>
          <w:spacing w:val="-15"/>
        </w:rPr>
        <w:t>1.</w:t>
      </w:r>
      <w:r>
        <w:rPr>
          <w:rFonts w:hint="eastAsia" w:ascii="仿宋" w:hAnsi="仿宋" w:eastAsia="仿宋" w:cs="仿宋"/>
          <w:spacing w:val="-69"/>
        </w:rPr>
        <w:t xml:space="preserve"> </w:t>
      </w:r>
      <w:r>
        <w:rPr>
          <w:rFonts w:hint="eastAsia" w:ascii="仿宋" w:hAnsi="仿宋" w:eastAsia="仿宋" w:cs="仿宋"/>
          <w:spacing w:val="-15"/>
        </w:rPr>
        <w:t>日记帐</w:t>
      </w:r>
      <w:r>
        <w:rPr>
          <w:rFonts w:hint="eastAsia" w:ascii="仿宋" w:hAnsi="仿宋" w:eastAsia="仿宋" w:cs="仿宋"/>
          <w:spacing w:val="-45"/>
        </w:rPr>
        <w:t xml:space="preserve"> </w:t>
      </w:r>
      <w:r>
        <w:rPr>
          <w:rFonts w:hint="eastAsia" w:ascii="仿宋" w:hAnsi="仿宋" w:eastAsia="仿宋" w:cs="仿宋"/>
          <w:spacing w:val="-15"/>
        </w:rPr>
        <w:t>15</w:t>
      </w:r>
      <w:r>
        <w:rPr>
          <w:rFonts w:hint="eastAsia" w:ascii="仿宋" w:hAnsi="仿宋" w:eastAsia="仿宋" w:cs="仿宋"/>
          <w:spacing w:val="-60"/>
        </w:rPr>
        <w:t xml:space="preserve"> </w:t>
      </w:r>
      <w:r>
        <w:rPr>
          <w:rFonts w:hint="eastAsia" w:ascii="仿宋" w:hAnsi="仿宋" w:eastAsia="仿宋" w:cs="仿宋"/>
          <w:spacing w:val="-15"/>
        </w:rPr>
        <w:t>年</w:t>
      </w:r>
    </w:p>
    <w:p w14:paraId="56D751B7">
      <w:pPr>
        <w:pStyle w:val="2"/>
        <w:spacing w:before="47" w:line="380" w:lineRule="auto"/>
        <w:ind w:left="547" w:right="2833" w:firstLine="564"/>
        <w:rPr>
          <w:rFonts w:hint="eastAsia" w:ascii="仿宋" w:hAnsi="仿宋" w:eastAsia="仿宋" w:cs="仿宋"/>
        </w:rPr>
      </w:pPr>
      <w:r>
        <w:rPr>
          <w:rFonts w:hint="eastAsia" w:ascii="仿宋" w:hAnsi="仿宋" w:eastAsia="仿宋" w:cs="仿宋"/>
          <w:spacing w:val="-2"/>
        </w:rPr>
        <w:t>其中：现金和银行存款日记帐  25</w:t>
      </w:r>
      <w:r>
        <w:rPr>
          <w:rFonts w:hint="eastAsia" w:ascii="仿宋" w:hAnsi="仿宋" w:eastAsia="仿宋" w:cs="仿宋"/>
          <w:spacing w:val="-47"/>
        </w:rPr>
        <w:t xml:space="preserve"> </w:t>
      </w:r>
      <w:r>
        <w:rPr>
          <w:rFonts w:hint="eastAsia" w:ascii="仿宋" w:hAnsi="仿宋" w:eastAsia="仿宋" w:cs="仿宋"/>
          <w:spacing w:val="-2"/>
        </w:rPr>
        <w:t>年</w:t>
      </w:r>
      <w:r>
        <w:rPr>
          <w:rFonts w:hint="eastAsia" w:ascii="仿宋" w:hAnsi="仿宋" w:eastAsia="仿宋" w:cs="仿宋"/>
        </w:rPr>
        <w:t xml:space="preserve"> </w:t>
      </w:r>
      <w:r>
        <w:rPr>
          <w:rFonts w:hint="eastAsia" w:ascii="仿宋" w:hAnsi="仿宋" w:eastAsia="仿宋" w:cs="仿宋"/>
          <w:spacing w:val="-1"/>
        </w:rPr>
        <w:t>2.明细帐、总帐、辅助帐      15</w:t>
      </w:r>
      <w:r>
        <w:rPr>
          <w:rFonts w:hint="eastAsia" w:ascii="仿宋" w:hAnsi="仿宋" w:eastAsia="仿宋" w:cs="仿宋"/>
          <w:spacing w:val="-48"/>
        </w:rPr>
        <w:t xml:space="preserve"> </w:t>
      </w:r>
      <w:r>
        <w:rPr>
          <w:rFonts w:hint="eastAsia" w:ascii="仿宋" w:hAnsi="仿宋" w:eastAsia="仿宋" w:cs="仿宋"/>
          <w:spacing w:val="-1"/>
        </w:rPr>
        <w:t>年</w:t>
      </w:r>
    </w:p>
    <w:p w14:paraId="33AC2771">
      <w:pPr>
        <w:pStyle w:val="2"/>
        <w:spacing w:before="47" w:line="382" w:lineRule="auto"/>
        <w:ind w:left="601" w:right="3184" w:hanging="52"/>
        <w:rPr>
          <w:rFonts w:hint="eastAsia" w:ascii="仿宋" w:hAnsi="仿宋" w:eastAsia="仿宋" w:cs="仿宋"/>
        </w:rPr>
      </w:pPr>
      <w:r>
        <w:rPr>
          <w:rFonts w:hint="eastAsia" w:ascii="仿宋" w:hAnsi="仿宋" w:eastAsia="仿宋" w:cs="仿宋"/>
          <w:spacing w:val="-1"/>
        </w:rPr>
        <w:t>3.涉及外来和对私改造的会计帐簿永久</w:t>
      </w:r>
      <w:r>
        <w:rPr>
          <w:rFonts w:hint="eastAsia" w:ascii="仿宋" w:hAnsi="仿宋" w:eastAsia="仿宋" w:cs="仿宋"/>
          <w:spacing w:val="7"/>
        </w:rPr>
        <w:t xml:space="preserve"> </w:t>
      </w:r>
      <w:r>
        <w:rPr>
          <w:rFonts w:hint="eastAsia" w:ascii="仿宋" w:hAnsi="仿宋" w:eastAsia="仿宋" w:cs="仿宋"/>
          <w:spacing w:val="-7"/>
        </w:rPr>
        <w:t>(三)会计报表类：</w:t>
      </w:r>
    </w:p>
    <w:p w14:paraId="23C590DA">
      <w:pPr>
        <w:pStyle w:val="2"/>
        <w:spacing w:before="39" w:line="388" w:lineRule="auto"/>
        <w:ind w:left="547" w:right="4655" w:firstLine="16"/>
        <w:jc w:val="both"/>
        <w:rPr>
          <w:rFonts w:hint="eastAsia" w:ascii="仿宋" w:hAnsi="仿宋" w:eastAsia="仿宋" w:cs="仿宋"/>
        </w:rPr>
      </w:pPr>
      <w:r>
        <w:rPr>
          <w:rFonts w:hint="eastAsia" w:ascii="仿宋" w:hAnsi="仿宋" w:eastAsia="仿宋" w:cs="仿宋"/>
          <w:spacing w:val="-3"/>
        </w:rPr>
        <w:t>1.主要财务指标报表 3</w:t>
      </w:r>
      <w:r>
        <w:rPr>
          <w:rFonts w:hint="eastAsia" w:ascii="仿宋" w:hAnsi="仿宋" w:eastAsia="仿宋" w:cs="仿宋"/>
          <w:spacing w:val="-56"/>
        </w:rPr>
        <w:t xml:space="preserve"> </w:t>
      </w:r>
      <w:r>
        <w:rPr>
          <w:rFonts w:hint="eastAsia" w:ascii="仿宋" w:hAnsi="仿宋" w:eastAsia="仿宋" w:cs="仿宋"/>
          <w:spacing w:val="-3"/>
        </w:rPr>
        <w:t>年</w:t>
      </w:r>
      <w:r>
        <w:rPr>
          <w:rFonts w:hint="eastAsia" w:ascii="仿宋" w:hAnsi="仿宋" w:eastAsia="仿宋" w:cs="仿宋"/>
        </w:rPr>
        <w:t xml:space="preserve">  </w:t>
      </w:r>
      <w:r>
        <w:rPr>
          <w:rFonts w:hint="eastAsia" w:ascii="仿宋" w:hAnsi="仿宋" w:eastAsia="仿宋" w:cs="仿宋"/>
          <w:spacing w:val="-2"/>
        </w:rPr>
        <w:t>2.月、季度会报表   15</w:t>
      </w:r>
      <w:r>
        <w:rPr>
          <w:rFonts w:hint="eastAsia" w:ascii="仿宋" w:hAnsi="仿宋" w:eastAsia="仿宋" w:cs="仿宋"/>
          <w:spacing w:val="-50"/>
        </w:rPr>
        <w:t xml:space="preserve"> </w:t>
      </w:r>
      <w:r>
        <w:rPr>
          <w:rFonts w:hint="eastAsia" w:ascii="仿宋" w:hAnsi="仿宋" w:eastAsia="仿宋" w:cs="仿宋"/>
          <w:spacing w:val="-2"/>
        </w:rPr>
        <w:t>年</w:t>
      </w:r>
      <w:r>
        <w:rPr>
          <w:rFonts w:hint="eastAsia" w:ascii="仿宋" w:hAnsi="仿宋" w:eastAsia="仿宋" w:cs="仿宋"/>
        </w:rPr>
        <w:t xml:space="preserve"> </w:t>
      </w:r>
      <w:r>
        <w:rPr>
          <w:rFonts w:hint="eastAsia" w:ascii="仿宋" w:hAnsi="仿宋" w:eastAsia="仿宋" w:cs="仿宋"/>
          <w:spacing w:val="-1"/>
        </w:rPr>
        <w:t>3.年度会计报表     永久</w:t>
      </w:r>
      <w:r>
        <w:rPr>
          <w:rFonts w:hint="eastAsia" w:ascii="仿宋" w:hAnsi="仿宋" w:eastAsia="仿宋" w:cs="仿宋"/>
          <w:spacing w:val="6"/>
        </w:rPr>
        <w:t xml:space="preserve"> </w:t>
      </w:r>
      <w:r>
        <w:rPr>
          <w:rFonts w:hint="eastAsia" w:ascii="仿宋" w:hAnsi="仿宋" w:eastAsia="仿宋" w:cs="仿宋"/>
          <w:spacing w:val="-2"/>
        </w:rPr>
        <w:t>(四)其它类：</w:t>
      </w:r>
    </w:p>
    <w:p w14:paraId="307125C8">
      <w:pPr>
        <w:pStyle w:val="2"/>
        <w:spacing w:before="47" w:line="224" w:lineRule="auto"/>
        <w:ind w:left="563"/>
        <w:rPr>
          <w:rFonts w:hint="eastAsia" w:ascii="仿宋" w:hAnsi="仿宋" w:eastAsia="仿宋" w:cs="仿宋"/>
        </w:rPr>
      </w:pPr>
      <w:r>
        <w:rPr>
          <w:rFonts w:hint="eastAsia" w:ascii="仿宋" w:hAnsi="仿宋" w:eastAsia="仿宋" w:cs="仿宋"/>
          <w:spacing w:val="-2"/>
        </w:rPr>
        <w:t>1.会计档案保管清册及销毁清册   25</w:t>
      </w:r>
      <w:r>
        <w:rPr>
          <w:rFonts w:hint="eastAsia" w:ascii="仿宋" w:hAnsi="仿宋" w:eastAsia="仿宋" w:cs="仿宋"/>
          <w:spacing w:val="-43"/>
        </w:rPr>
        <w:t xml:space="preserve"> </w:t>
      </w:r>
      <w:r>
        <w:rPr>
          <w:rFonts w:hint="eastAsia" w:ascii="仿宋" w:hAnsi="仿宋" w:eastAsia="仿宋" w:cs="仿宋"/>
          <w:spacing w:val="-2"/>
        </w:rPr>
        <w:t>年</w:t>
      </w:r>
    </w:p>
    <w:p w14:paraId="63327526">
      <w:pPr>
        <w:pStyle w:val="2"/>
        <w:spacing w:before="261" w:line="226" w:lineRule="auto"/>
        <w:ind w:left="547"/>
        <w:rPr>
          <w:rFonts w:hint="eastAsia" w:ascii="仿宋" w:hAnsi="仿宋" w:eastAsia="仿宋" w:cs="仿宋"/>
        </w:rPr>
      </w:pPr>
      <w:r>
        <w:rPr>
          <w:rFonts w:hint="eastAsia" w:ascii="仿宋" w:hAnsi="仿宋" w:eastAsia="仿宋" w:cs="仿宋"/>
          <w:spacing w:val="-1"/>
        </w:rPr>
        <w:t>2.财务成本计划     3</w:t>
      </w:r>
      <w:r>
        <w:rPr>
          <w:rFonts w:hint="eastAsia" w:ascii="仿宋" w:hAnsi="仿宋" w:eastAsia="仿宋" w:cs="仿宋"/>
          <w:spacing w:val="-53"/>
        </w:rPr>
        <w:t xml:space="preserve"> </w:t>
      </w:r>
      <w:r>
        <w:rPr>
          <w:rFonts w:hint="eastAsia" w:ascii="仿宋" w:hAnsi="仿宋" w:eastAsia="仿宋" w:cs="仿宋"/>
          <w:spacing w:val="-1"/>
        </w:rPr>
        <w:t>年</w:t>
      </w:r>
    </w:p>
    <w:p w14:paraId="730CD213">
      <w:pPr>
        <w:pStyle w:val="2"/>
        <w:spacing w:before="259" w:line="379" w:lineRule="auto"/>
        <w:ind w:left="550" w:right="3045" w:hanging="1"/>
        <w:rPr>
          <w:rFonts w:hint="eastAsia" w:ascii="仿宋" w:hAnsi="仿宋" w:eastAsia="仿宋" w:cs="仿宋"/>
        </w:rPr>
      </w:pPr>
      <w:r>
        <w:rPr>
          <w:rFonts w:hint="eastAsia" w:ascii="仿宋" w:hAnsi="仿宋" w:eastAsia="仿宋" w:cs="仿宋"/>
          <w:spacing w:val="-1"/>
        </w:rPr>
        <w:t>3.主要财务会计文件、合同、协议 永久</w:t>
      </w:r>
      <w:r>
        <w:rPr>
          <w:rFonts w:hint="eastAsia" w:ascii="仿宋" w:hAnsi="仿宋" w:eastAsia="仿宋" w:cs="仿宋"/>
          <w:spacing w:val="8"/>
        </w:rPr>
        <w:t xml:space="preserve"> </w:t>
      </w:r>
      <w:r>
        <w:rPr>
          <w:rFonts w:hint="eastAsia" w:ascii="仿宋" w:hAnsi="仿宋" w:eastAsia="仿宋" w:cs="仿宋"/>
          <w:spacing w:val="-3"/>
        </w:rPr>
        <w:t>处罚办法</w:t>
      </w:r>
    </w:p>
    <w:p w14:paraId="286DAC1E">
      <w:pPr>
        <w:pStyle w:val="2"/>
        <w:spacing w:before="49" w:line="378" w:lineRule="auto"/>
        <w:ind w:right="4" w:firstLine="564"/>
        <w:rPr>
          <w:rFonts w:hint="eastAsia" w:ascii="仿宋" w:hAnsi="仿宋" w:eastAsia="仿宋" w:cs="仿宋"/>
        </w:rPr>
      </w:pPr>
      <w:r>
        <w:rPr>
          <w:rFonts w:hint="eastAsia" w:ascii="仿宋" w:hAnsi="仿宋" w:eastAsia="仿宋" w:cs="仿宋"/>
          <w:spacing w:val="2"/>
        </w:rPr>
        <w:t>第一六一条  出现下列情况之一的，对财务人员予以警告并扣发</w:t>
      </w:r>
      <w:r>
        <w:rPr>
          <w:rFonts w:hint="eastAsia" w:ascii="仿宋" w:hAnsi="仿宋" w:eastAsia="仿宋" w:cs="仿宋"/>
          <w:spacing w:val="16"/>
        </w:rPr>
        <w:t xml:space="preserve"> </w:t>
      </w:r>
      <w:r>
        <w:rPr>
          <w:rFonts w:hint="eastAsia" w:ascii="仿宋" w:hAnsi="仿宋" w:eastAsia="仿宋" w:cs="仿宋"/>
          <w:spacing w:val="-6"/>
        </w:rPr>
        <w:t>本人月薪</w:t>
      </w:r>
      <w:r>
        <w:rPr>
          <w:rFonts w:hint="eastAsia" w:ascii="仿宋" w:hAnsi="仿宋" w:eastAsia="仿宋" w:cs="仿宋"/>
          <w:spacing w:val="-42"/>
        </w:rPr>
        <w:t xml:space="preserve"> </w:t>
      </w:r>
      <w:r>
        <w:rPr>
          <w:rFonts w:hint="eastAsia" w:ascii="仿宋" w:hAnsi="仿宋" w:eastAsia="仿宋" w:cs="仿宋"/>
          <w:spacing w:val="-6"/>
        </w:rPr>
        <w:t>1—3</w:t>
      </w:r>
      <w:r>
        <w:rPr>
          <w:rFonts w:hint="eastAsia" w:ascii="仿宋" w:hAnsi="仿宋" w:eastAsia="仿宋" w:cs="仿宋"/>
          <w:spacing w:val="-66"/>
        </w:rPr>
        <w:t xml:space="preserve"> </w:t>
      </w:r>
      <w:r>
        <w:rPr>
          <w:rFonts w:hint="eastAsia" w:ascii="仿宋" w:hAnsi="仿宋" w:eastAsia="仿宋" w:cs="仿宋"/>
          <w:spacing w:val="-6"/>
        </w:rPr>
        <w:t>倍：</w:t>
      </w:r>
    </w:p>
    <w:p w14:paraId="339A48FA">
      <w:pPr>
        <w:pStyle w:val="2"/>
        <w:spacing w:before="55" w:line="311" w:lineRule="auto"/>
        <w:ind w:left="20" w:right="2" w:firstLine="581"/>
        <w:rPr>
          <w:rFonts w:hint="eastAsia" w:ascii="仿宋" w:hAnsi="仿宋" w:eastAsia="仿宋" w:cs="仿宋"/>
        </w:rPr>
      </w:pPr>
      <w:r>
        <w:rPr>
          <w:rFonts w:hint="eastAsia" w:ascii="仿宋" w:hAnsi="仿宋" w:eastAsia="仿宋" w:cs="仿宋"/>
          <w:spacing w:val="1"/>
        </w:rPr>
        <w:t>(一)超出规定范围、限额使用现金的或超出核定的库存现金金额</w:t>
      </w:r>
      <w:r>
        <w:rPr>
          <w:rFonts w:hint="eastAsia" w:ascii="仿宋" w:hAnsi="仿宋" w:eastAsia="仿宋" w:cs="仿宋"/>
          <w:spacing w:val="10"/>
        </w:rPr>
        <w:t xml:space="preserve"> </w:t>
      </w:r>
      <w:r>
        <w:rPr>
          <w:rFonts w:hint="eastAsia" w:ascii="仿宋" w:hAnsi="仿宋" w:eastAsia="仿宋" w:cs="仿宋"/>
          <w:spacing w:val="-7"/>
        </w:rPr>
        <w:t>留存现金的。</w:t>
      </w:r>
    </w:p>
    <w:p w14:paraId="269FE2EC">
      <w:pPr>
        <w:pStyle w:val="2"/>
        <w:spacing w:before="253" w:line="313" w:lineRule="auto"/>
        <w:ind w:left="6" w:firstLine="595"/>
        <w:rPr>
          <w:rFonts w:hint="eastAsia" w:ascii="仿宋" w:hAnsi="仿宋" w:eastAsia="仿宋" w:cs="仿宋"/>
        </w:rPr>
      </w:pPr>
      <w:r>
        <w:rPr>
          <w:rFonts w:hint="eastAsia" w:ascii="仿宋" w:hAnsi="仿宋" w:eastAsia="仿宋" w:cs="仿宋"/>
          <w:spacing w:val="1"/>
        </w:rPr>
        <w:t>(二)用不符合财务会计制度规定的凭证顶替银行存款或库存现金</w:t>
      </w:r>
      <w:r>
        <w:rPr>
          <w:rFonts w:hint="eastAsia" w:ascii="仿宋" w:hAnsi="仿宋" w:eastAsia="仿宋" w:cs="仿宋"/>
          <w:spacing w:val="12"/>
        </w:rPr>
        <w:t xml:space="preserve"> </w:t>
      </w:r>
      <w:r>
        <w:rPr>
          <w:rFonts w:hint="eastAsia" w:ascii="仿宋" w:hAnsi="仿宋" w:eastAsia="仿宋" w:cs="仿宋"/>
          <w:spacing w:val="-14"/>
        </w:rPr>
        <w:t>的；</w:t>
      </w:r>
    </w:p>
    <w:p w14:paraId="27D57F50">
      <w:pPr>
        <w:pStyle w:val="2"/>
        <w:spacing w:before="251" w:line="313" w:lineRule="auto"/>
        <w:ind w:left="6" w:right="2" w:firstLine="595"/>
        <w:rPr>
          <w:rFonts w:hint="eastAsia" w:ascii="仿宋" w:hAnsi="仿宋" w:eastAsia="仿宋" w:cs="仿宋"/>
        </w:rPr>
      </w:pPr>
      <w:r>
        <w:rPr>
          <w:rFonts w:hint="eastAsia" w:ascii="仿宋" w:hAnsi="仿宋" w:eastAsia="仿宋" w:cs="仿宋"/>
          <w:spacing w:val="1"/>
        </w:rPr>
        <w:t>(三)未经批准，擅自挪用或借用他人资金(包括现金)或支付款项</w:t>
      </w:r>
      <w:r>
        <w:rPr>
          <w:rFonts w:hint="eastAsia" w:ascii="仿宋" w:hAnsi="仿宋" w:eastAsia="仿宋" w:cs="仿宋"/>
          <w:spacing w:val="9"/>
        </w:rPr>
        <w:t xml:space="preserve"> </w:t>
      </w:r>
      <w:r>
        <w:rPr>
          <w:rFonts w:hint="eastAsia" w:ascii="仿宋" w:hAnsi="仿宋" w:eastAsia="仿宋" w:cs="仿宋"/>
          <w:spacing w:val="-14"/>
        </w:rPr>
        <w:t>的；</w:t>
      </w:r>
    </w:p>
    <w:p w14:paraId="5CE12A6E">
      <w:pPr>
        <w:spacing w:line="313" w:lineRule="auto"/>
        <w:rPr>
          <w:rFonts w:hint="eastAsia" w:ascii="仿宋" w:hAnsi="仿宋" w:eastAsia="仿宋" w:cs="仿宋"/>
        </w:rPr>
        <w:sectPr>
          <w:footerReference r:id="rId79" w:type="default"/>
          <w:pgSz w:w="11905" w:h="16839"/>
          <w:pgMar w:top="1431" w:right="1698" w:bottom="1236" w:left="1722" w:header="0" w:footer="1071" w:gutter="0"/>
          <w:pgNumType w:fmt="decimal"/>
          <w:cols w:space="720" w:num="1"/>
        </w:sectPr>
      </w:pPr>
    </w:p>
    <w:p w14:paraId="53356484">
      <w:pPr>
        <w:spacing w:line="416" w:lineRule="auto"/>
        <w:rPr>
          <w:rFonts w:hint="eastAsia" w:ascii="仿宋" w:hAnsi="仿宋" w:eastAsia="仿宋" w:cs="仿宋"/>
          <w:sz w:val="21"/>
        </w:rPr>
      </w:pPr>
    </w:p>
    <w:p w14:paraId="374F51BC">
      <w:pPr>
        <w:pStyle w:val="2"/>
        <w:spacing w:before="91" w:line="225" w:lineRule="auto"/>
        <w:ind w:left="616"/>
        <w:rPr>
          <w:rFonts w:hint="eastAsia" w:ascii="仿宋" w:hAnsi="仿宋" w:eastAsia="仿宋" w:cs="仿宋"/>
        </w:rPr>
      </w:pPr>
      <w:r>
        <w:rPr>
          <w:rFonts w:hint="eastAsia" w:ascii="仿宋" w:hAnsi="仿宋" w:eastAsia="仿宋" w:cs="仿宋"/>
          <w:spacing w:val="-3"/>
        </w:rPr>
        <w:t>(四)利用帐户替其他单位和个人套取现金的；</w:t>
      </w:r>
    </w:p>
    <w:p w14:paraId="4F8FAA01">
      <w:pPr>
        <w:pStyle w:val="2"/>
        <w:spacing w:before="258" w:line="226" w:lineRule="auto"/>
        <w:ind w:left="616"/>
        <w:rPr>
          <w:rFonts w:hint="eastAsia" w:ascii="仿宋" w:hAnsi="仿宋" w:eastAsia="仿宋" w:cs="仿宋"/>
        </w:rPr>
      </w:pPr>
      <w:r>
        <w:rPr>
          <w:rFonts w:hint="eastAsia" w:ascii="仿宋" w:hAnsi="仿宋" w:eastAsia="仿宋" w:cs="仿宋"/>
          <w:spacing w:val="-3"/>
        </w:rPr>
        <w:t>(五)未经批准坐支或未按批准的坐支范围和限额坐支现金的；</w:t>
      </w:r>
    </w:p>
    <w:p w14:paraId="6D66A7E1">
      <w:pPr>
        <w:pStyle w:val="2"/>
        <w:spacing w:before="256" w:line="313" w:lineRule="auto"/>
        <w:ind w:left="10" w:firstLine="606"/>
        <w:rPr>
          <w:rFonts w:hint="eastAsia" w:ascii="仿宋" w:hAnsi="仿宋" w:eastAsia="仿宋" w:cs="仿宋"/>
        </w:rPr>
      </w:pPr>
      <w:r>
        <w:rPr>
          <w:rFonts w:hint="eastAsia" w:ascii="仿宋" w:hAnsi="仿宋" w:eastAsia="仿宋" w:cs="仿宋"/>
          <w:spacing w:val="1"/>
        </w:rPr>
        <w:t>(六)保留帐外款项或将公司款项以财务人员个人储蓄方式存入银</w:t>
      </w:r>
      <w:r>
        <w:rPr>
          <w:rFonts w:hint="eastAsia" w:ascii="仿宋" w:hAnsi="仿宋" w:eastAsia="仿宋" w:cs="仿宋"/>
          <w:spacing w:val="11"/>
        </w:rPr>
        <w:t xml:space="preserve"> </w:t>
      </w:r>
      <w:r>
        <w:rPr>
          <w:rFonts w:hint="eastAsia" w:ascii="仿宋" w:hAnsi="仿宋" w:eastAsia="仿宋" w:cs="仿宋"/>
          <w:spacing w:val="-5"/>
        </w:rPr>
        <w:t>行的；</w:t>
      </w:r>
    </w:p>
    <w:p w14:paraId="5F7FFB33">
      <w:pPr>
        <w:pStyle w:val="2"/>
        <w:spacing w:before="252" w:line="225" w:lineRule="auto"/>
        <w:ind w:left="616"/>
        <w:rPr>
          <w:rFonts w:hint="eastAsia" w:ascii="仿宋" w:hAnsi="仿宋" w:eastAsia="仿宋" w:cs="仿宋"/>
        </w:rPr>
      </w:pPr>
      <w:r>
        <w:rPr>
          <w:rFonts w:hint="eastAsia" w:ascii="仿宋" w:hAnsi="仿宋" w:eastAsia="仿宋" w:cs="仿宋"/>
          <w:spacing w:val="-4"/>
        </w:rPr>
        <w:t>(七)违反本规定条款认定应予处罚的。</w:t>
      </w:r>
    </w:p>
    <w:p w14:paraId="2F40FD26">
      <w:pPr>
        <w:pStyle w:val="2"/>
        <w:spacing w:before="258" w:line="221" w:lineRule="auto"/>
        <w:ind w:left="579"/>
        <w:rPr>
          <w:rFonts w:hint="eastAsia" w:ascii="仿宋" w:hAnsi="仿宋" w:eastAsia="仿宋" w:cs="仿宋"/>
        </w:rPr>
      </w:pPr>
      <w:r>
        <w:rPr>
          <w:rFonts w:hint="eastAsia" w:ascii="仿宋" w:hAnsi="仿宋" w:eastAsia="仿宋" w:cs="仿宋"/>
          <w:spacing w:val="-1"/>
        </w:rPr>
        <w:t>第一六二条  出现下列情况之一的，财务人员应予解</w:t>
      </w:r>
      <w:r>
        <w:rPr>
          <w:rFonts w:hint="eastAsia" w:ascii="仿宋" w:hAnsi="仿宋" w:eastAsia="仿宋" w:cs="仿宋"/>
          <w:spacing w:val="-2"/>
        </w:rPr>
        <w:t>聘。</w:t>
      </w:r>
    </w:p>
    <w:p w14:paraId="6A805630">
      <w:pPr>
        <w:pStyle w:val="2"/>
        <w:spacing w:before="264" w:line="221" w:lineRule="auto"/>
        <w:ind w:left="616"/>
        <w:rPr>
          <w:rFonts w:hint="eastAsia" w:ascii="仿宋" w:hAnsi="仿宋" w:eastAsia="仿宋" w:cs="仿宋"/>
        </w:rPr>
      </w:pPr>
      <w:r>
        <w:rPr>
          <w:rFonts w:hint="eastAsia" w:ascii="仿宋" w:hAnsi="仿宋" w:eastAsia="仿宋" w:cs="仿宋"/>
          <w:spacing w:val="-3"/>
        </w:rPr>
        <w:t>(一)违反财务制度，造成财务工作严重混乱的；</w:t>
      </w:r>
    </w:p>
    <w:p w14:paraId="67D44D57">
      <w:pPr>
        <w:pStyle w:val="2"/>
        <w:spacing w:before="264" w:line="227" w:lineRule="auto"/>
        <w:ind w:left="616"/>
        <w:rPr>
          <w:rFonts w:hint="eastAsia" w:ascii="仿宋" w:hAnsi="仿宋" w:eastAsia="仿宋" w:cs="仿宋"/>
        </w:rPr>
      </w:pPr>
      <w:r>
        <w:rPr>
          <w:rFonts w:hint="eastAsia" w:ascii="仿宋" w:hAnsi="仿宋" w:eastAsia="仿宋" w:cs="仿宋"/>
          <w:spacing w:val="-3"/>
        </w:rPr>
        <w:t>(二)拒绝提供或提供虚假的会计凭证、帐表、文件资料的；</w:t>
      </w:r>
    </w:p>
    <w:p w14:paraId="3EFD416F">
      <w:pPr>
        <w:pStyle w:val="2"/>
        <w:spacing w:before="256" w:line="226" w:lineRule="auto"/>
        <w:ind w:left="616"/>
        <w:rPr>
          <w:rFonts w:hint="eastAsia" w:ascii="仿宋" w:hAnsi="仿宋" w:eastAsia="仿宋" w:cs="仿宋"/>
        </w:rPr>
      </w:pPr>
      <w:r>
        <w:rPr>
          <w:rFonts w:hint="eastAsia" w:ascii="仿宋" w:hAnsi="仿宋" w:eastAsia="仿宋" w:cs="仿宋"/>
          <w:spacing w:val="-3"/>
        </w:rPr>
        <w:t>(三)伪造、变造、谎报、毁灭、隐匿会计凭证、会计帐簿的；</w:t>
      </w:r>
    </w:p>
    <w:p w14:paraId="23044C42">
      <w:pPr>
        <w:pStyle w:val="2"/>
        <w:spacing w:before="257" w:line="221" w:lineRule="auto"/>
        <w:ind w:left="616"/>
        <w:rPr>
          <w:rFonts w:hint="eastAsia" w:ascii="仿宋" w:hAnsi="仿宋" w:eastAsia="仿宋" w:cs="仿宋"/>
        </w:rPr>
      </w:pPr>
      <w:r>
        <w:rPr>
          <w:rFonts w:hint="eastAsia" w:ascii="仿宋" w:hAnsi="仿宋" w:eastAsia="仿宋" w:cs="仿宋"/>
          <w:spacing w:val="-3"/>
        </w:rPr>
        <w:t>(四)利用职务便利，非法占有或虚报冒领、骗取公司财物的；</w:t>
      </w:r>
    </w:p>
    <w:p w14:paraId="7E11A9F9">
      <w:pPr>
        <w:pStyle w:val="2"/>
        <w:spacing w:before="264" w:line="313" w:lineRule="auto"/>
        <w:ind w:right="1" w:firstLine="616"/>
        <w:rPr>
          <w:rFonts w:hint="eastAsia" w:ascii="仿宋" w:hAnsi="仿宋" w:eastAsia="仿宋" w:cs="仿宋"/>
        </w:rPr>
      </w:pPr>
      <w:r>
        <w:rPr>
          <w:rFonts w:hint="eastAsia" w:ascii="仿宋" w:hAnsi="仿宋" w:eastAsia="仿宋" w:cs="仿宋"/>
          <w:spacing w:val="1"/>
        </w:rPr>
        <w:t>(五)弄虚作假、营私舞弊，非法谋私，泄露秘密及贪污挪用公司</w:t>
      </w:r>
      <w:r>
        <w:rPr>
          <w:rFonts w:hint="eastAsia" w:ascii="仿宋" w:hAnsi="仿宋" w:eastAsia="仿宋" w:cs="仿宋"/>
          <w:spacing w:val="10"/>
        </w:rPr>
        <w:t xml:space="preserve"> </w:t>
      </w:r>
      <w:r>
        <w:rPr>
          <w:rFonts w:hint="eastAsia" w:ascii="仿宋" w:hAnsi="仿宋" w:eastAsia="仿宋" w:cs="仿宋"/>
          <w:spacing w:val="-2"/>
        </w:rPr>
        <w:t>款项的；</w:t>
      </w:r>
    </w:p>
    <w:p w14:paraId="67E5BA87">
      <w:pPr>
        <w:pStyle w:val="2"/>
        <w:spacing w:before="253" w:line="314" w:lineRule="auto"/>
        <w:ind w:left="4" w:right="1" w:firstLine="612"/>
        <w:rPr>
          <w:rFonts w:hint="eastAsia" w:ascii="仿宋" w:hAnsi="仿宋" w:eastAsia="仿宋" w:cs="仿宋"/>
        </w:rPr>
      </w:pPr>
      <w:r>
        <w:rPr>
          <w:rFonts w:hint="eastAsia" w:ascii="仿宋" w:hAnsi="仿宋" w:eastAsia="仿宋" w:cs="仿宋"/>
          <w:spacing w:val="1"/>
        </w:rPr>
        <w:t>(六)在工作范围内发生严重失误或者由于玩忽职守致使公司利益</w:t>
      </w:r>
      <w:r>
        <w:rPr>
          <w:rFonts w:hint="eastAsia" w:ascii="仿宋" w:hAnsi="仿宋" w:eastAsia="仿宋" w:cs="仿宋"/>
          <w:spacing w:val="10"/>
        </w:rPr>
        <w:t xml:space="preserve"> </w:t>
      </w:r>
      <w:r>
        <w:rPr>
          <w:rFonts w:hint="eastAsia" w:ascii="仿宋" w:hAnsi="仿宋" w:eastAsia="仿宋" w:cs="仿宋"/>
          <w:spacing w:val="-2"/>
        </w:rPr>
        <w:t>遭受损失的。</w:t>
      </w:r>
    </w:p>
    <w:p w14:paraId="342F734C">
      <w:pPr>
        <w:pStyle w:val="2"/>
        <w:spacing w:before="248" w:line="310" w:lineRule="auto"/>
        <w:ind w:left="579" w:right="1542" w:firstLine="37"/>
        <w:rPr>
          <w:rFonts w:hint="eastAsia" w:ascii="仿宋" w:hAnsi="仿宋" w:eastAsia="仿宋" w:cs="仿宋"/>
        </w:rPr>
      </w:pPr>
      <w:r>
        <w:rPr>
          <w:rFonts w:hint="eastAsia" w:ascii="仿宋" w:hAnsi="仿宋" w:eastAsia="仿宋" w:cs="仿宋"/>
          <w:spacing w:val="-5"/>
        </w:rPr>
        <w:t>(七)有其他渎职行为和严重错误，应当予以辞退的。</w:t>
      </w:r>
      <w:r>
        <w:rPr>
          <w:rFonts w:hint="eastAsia" w:ascii="仿宋" w:hAnsi="仿宋" w:eastAsia="仿宋" w:cs="仿宋"/>
          <w:spacing w:val="17"/>
        </w:rPr>
        <w:t xml:space="preserve"> </w:t>
      </w:r>
      <w:r>
        <w:rPr>
          <w:rFonts w:hint="eastAsia" w:ascii="仿宋" w:hAnsi="仿宋" w:eastAsia="仿宋" w:cs="仿宋"/>
          <w:spacing w:val="-2"/>
        </w:rPr>
        <w:t>第一六三条  本规定由公司财务部负责解释。</w:t>
      </w:r>
    </w:p>
    <w:p w14:paraId="3AFBC7E2">
      <w:pPr>
        <w:pStyle w:val="2"/>
        <w:spacing w:before="260" w:line="379" w:lineRule="auto"/>
        <w:ind w:left="4" w:right="2941" w:firstLine="574"/>
        <w:rPr>
          <w:rFonts w:hint="eastAsia" w:ascii="仿宋" w:hAnsi="仿宋" w:eastAsia="仿宋" w:cs="仿宋"/>
        </w:rPr>
      </w:pPr>
      <w:r>
        <w:rPr>
          <w:rFonts w:hint="eastAsia" w:ascii="仿宋" w:hAnsi="仿宋" w:eastAsia="仿宋" w:cs="仿宋"/>
          <w:spacing w:val="-4"/>
        </w:rPr>
        <w:t>第一六四条  本规定自发布之日起生效。</w:t>
      </w:r>
      <w:r>
        <w:rPr>
          <w:rFonts w:hint="eastAsia" w:ascii="仿宋" w:hAnsi="仿宋" w:eastAsia="仿宋" w:cs="仿宋"/>
          <w:spacing w:val="11"/>
        </w:rPr>
        <w:t xml:space="preserve"> </w:t>
      </w:r>
      <w:r>
        <w:rPr>
          <w:rFonts w:hint="eastAsia" w:ascii="仿宋" w:hAnsi="仿宋" w:eastAsia="仿宋" w:cs="仿宋"/>
          <w:spacing w:val="-2"/>
        </w:rPr>
        <w:t>售后人员职责分工</w:t>
      </w:r>
    </w:p>
    <w:p w14:paraId="68FF74BC">
      <w:pPr>
        <w:pStyle w:val="2"/>
        <w:spacing w:before="49" w:line="225" w:lineRule="auto"/>
        <w:ind w:left="582"/>
        <w:rPr>
          <w:rFonts w:hint="eastAsia" w:ascii="仿宋" w:hAnsi="仿宋" w:eastAsia="仿宋" w:cs="仿宋"/>
        </w:rPr>
      </w:pPr>
      <w:r>
        <w:rPr>
          <w:rFonts w:hint="eastAsia" w:ascii="仿宋" w:hAnsi="仿宋" w:eastAsia="仿宋" w:cs="仿宋"/>
          <w:spacing w:val="-3"/>
        </w:rPr>
        <w:t>（一）项目经理岗位职责</w:t>
      </w:r>
    </w:p>
    <w:p w14:paraId="1368B462">
      <w:pPr>
        <w:pStyle w:val="2"/>
        <w:spacing w:before="259" w:line="225" w:lineRule="auto"/>
        <w:ind w:left="578"/>
        <w:rPr>
          <w:rFonts w:hint="eastAsia" w:ascii="仿宋" w:hAnsi="仿宋" w:eastAsia="仿宋" w:cs="仿宋"/>
        </w:rPr>
      </w:pPr>
      <w:r>
        <w:rPr>
          <w:rFonts w:hint="eastAsia" w:ascii="仿宋" w:hAnsi="仿宋" w:eastAsia="仿宋" w:cs="仿宋"/>
          <w:spacing w:val="-2"/>
        </w:rPr>
        <w:t>1.负责对整个项目服务的总体协调与沟通；</w:t>
      </w:r>
    </w:p>
    <w:p w14:paraId="44C30A46">
      <w:pPr>
        <w:pStyle w:val="2"/>
        <w:spacing w:before="260" w:line="379" w:lineRule="auto"/>
        <w:ind w:left="5" w:right="1" w:firstLine="555"/>
        <w:rPr>
          <w:rFonts w:hint="eastAsia" w:ascii="仿宋" w:hAnsi="仿宋" w:eastAsia="仿宋" w:cs="仿宋"/>
        </w:rPr>
      </w:pPr>
      <w:r>
        <w:rPr>
          <w:rFonts w:hint="eastAsia" w:ascii="仿宋" w:hAnsi="仿宋" w:eastAsia="仿宋" w:cs="仿宋"/>
          <w:spacing w:val="3"/>
        </w:rPr>
        <w:t>2.负责对整个项目服务总的质量、进度、安全文明管理监督，是</w:t>
      </w:r>
      <w:r>
        <w:rPr>
          <w:rFonts w:hint="eastAsia" w:ascii="仿宋" w:hAnsi="仿宋" w:eastAsia="仿宋" w:cs="仿宋"/>
          <w:spacing w:val="7"/>
        </w:rPr>
        <w:t xml:space="preserve"> </w:t>
      </w:r>
      <w:r>
        <w:rPr>
          <w:rFonts w:hint="eastAsia" w:ascii="仿宋" w:hAnsi="仿宋" w:eastAsia="仿宋" w:cs="仿宋"/>
          <w:spacing w:val="-1"/>
        </w:rPr>
        <w:t>质量、安全的第一责任人；</w:t>
      </w:r>
    </w:p>
    <w:p w14:paraId="5EE864E7">
      <w:pPr>
        <w:spacing w:line="379" w:lineRule="auto"/>
        <w:rPr>
          <w:rFonts w:hint="eastAsia" w:ascii="仿宋" w:hAnsi="仿宋" w:eastAsia="仿宋" w:cs="仿宋"/>
        </w:rPr>
        <w:sectPr>
          <w:footerReference r:id="rId80" w:type="default"/>
          <w:pgSz w:w="11905" w:h="16839"/>
          <w:pgMar w:top="1431" w:right="1699" w:bottom="1235" w:left="1708" w:header="0" w:footer="1071" w:gutter="0"/>
          <w:pgNumType w:fmt="decimal"/>
          <w:cols w:space="720" w:num="1"/>
        </w:sectPr>
      </w:pPr>
    </w:p>
    <w:p w14:paraId="5D0330C5">
      <w:pPr>
        <w:spacing w:line="417" w:lineRule="auto"/>
        <w:rPr>
          <w:rFonts w:hint="eastAsia" w:ascii="仿宋" w:hAnsi="仿宋" w:eastAsia="仿宋" w:cs="仿宋"/>
          <w:sz w:val="21"/>
        </w:rPr>
      </w:pPr>
    </w:p>
    <w:p w14:paraId="39448EA4">
      <w:pPr>
        <w:pStyle w:val="2"/>
        <w:spacing w:before="91" w:line="377" w:lineRule="auto"/>
        <w:ind w:right="89" w:firstLine="558"/>
        <w:rPr>
          <w:rFonts w:hint="eastAsia" w:ascii="仿宋" w:hAnsi="仿宋" w:eastAsia="仿宋" w:cs="仿宋"/>
        </w:rPr>
      </w:pPr>
      <w:r>
        <w:rPr>
          <w:rFonts w:hint="eastAsia" w:ascii="仿宋" w:hAnsi="仿宋" w:eastAsia="仿宋" w:cs="仿宋"/>
          <w:spacing w:val="3"/>
        </w:rPr>
        <w:t>3.负责对整个项目服务总的成本控制监督，各类经济合同的审核</w:t>
      </w:r>
      <w:r>
        <w:rPr>
          <w:rFonts w:hint="eastAsia" w:ascii="仿宋" w:hAnsi="仿宋" w:eastAsia="仿宋" w:cs="仿宋"/>
          <w:spacing w:val="4"/>
        </w:rPr>
        <w:t xml:space="preserve"> </w:t>
      </w:r>
      <w:r>
        <w:rPr>
          <w:rFonts w:hint="eastAsia" w:ascii="仿宋" w:hAnsi="仿宋" w:eastAsia="仿宋" w:cs="仿宋"/>
          <w:spacing w:val="-1"/>
        </w:rPr>
        <w:t>签字，对项目成本支出审核签字；</w:t>
      </w:r>
    </w:p>
    <w:p w14:paraId="10A28DA4">
      <w:pPr>
        <w:pStyle w:val="2"/>
        <w:spacing w:before="55" w:line="224" w:lineRule="auto"/>
        <w:ind w:left="550"/>
        <w:rPr>
          <w:rFonts w:hint="eastAsia" w:ascii="仿宋" w:hAnsi="仿宋" w:eastAsia="仿宋" w:cs="仿宋"/>
        </w:rPr>
      </w:pPr>
      <w:r>
        <w:rPr>
          <w:rFonts w:hint="eastAsia" w:ascii="仿宋" w:hAnsi="仿宋" w:eastAsia="仿宋" w:cs="仿宋"/>
          <w:spacing w:val="-1"/>
        </w:rPr>
        <w:t>4.负责对整个项目服务财务具体管理工作；</w:t>
      </w:r>
    </w:p>
    <w:p w14:paraId="02D10634">
      <w:pPr>
        <w:pStyle w:val="2"/>
        <w:spacing w:before="259" w:line="379" w:lineRule="auto"/>
        <w:ind w:right="89" w:firstLine="551"/>
        <w:rPr>
          <w:rFonts w:hint="eastAsia" w:ascii="仿宋" w:hAnsi="仿宋" w:eastAsia="仿宋" w:cs="仿宋"/>
        </w:rPr>
      </w:pPr>
      <w:r>
        <w:rPr>
          <w:rFonts w:hint="eastAsia" w:ascii="仿宋" w:hAnsi="仿宋" w:eastAsia="仿宋" w:cs="仿宋"/>
          <w:spacing w:val="3"/>
        </w:rPr>
        <w:t>5.领导与组织编制实施项目服务计划、质量安全计划，领导项目</w:t>
      </w:r>
      <w:r>
        <w:rPr>
          <w:rFonts w:hint="eastAsia" w:ascii="仿宋" w:hAnsi="仿宋" w:eastAsia="仿宋" w:cs="仿宋"/>
          <w:spacing w:val="11"/>
        </w:rPr>
        <w:t xml:space="preserve"> </w:t>
      </w:r>
      <w:r>
        <w:rPr>
          <w:rFonts w:hint="eastAsia" w:ascii="仿宋" w:hAnsi="仿宋" w:eastAsia="仿宋" w:cs="仿宋"/>
          <w:spacing w:val="-1"/>
        </w:rPr>
        <w:t>质量安全体系的运行工作；</w:t>
      </w:r>
    </w:p>
    <w:p w14:paraId="3D9CF0FF">
      <w:pPr>
        <w:pStyle w:val="2"/>
        <w:spacing w:before="50" w:line="382" w:lineRule="auto"/>
        <w:ind w:right="89" w:firstLine="556"/>
        <w:rPr>
          <w:rFonts w:hint="eastAsia" w:ascii="仿宋" w:hAnsi="仿宋" w:eastAsia="仿宋" w:cs="仿宋"/>
        </w:rPr>
      </w:pPr>
      <w:r>
        <w:rPr>
          <w:rFonts w:hint="eastAsia" w:ascii="仿宋" w:hAnsi="仿宋" w:eastAsia="仿宋" w:cs="仿宋"/>
          <w:spacing w:val="3"/>
        </w:rPr>
        <w:t>6.主持管理人员及服务人员的工作会议，对整个项目服务的问题</w:t>
      </w:r>
      <w:r>
        <w:rPr>
          <w:rFonts w:hint="eastAsia" w:ascii="仿宋" w:hAnsi="仿宋" w:eastAsia="仿宋" w:cs="仿宋"/>
          <w:spacing w:val="6"/>
        </w:rPr>
        <w:t xml:space="preserve"> </w:t>
      </w:r>
      <w:r>
        <w:rPr>
          <w:rFonts w:hint="eastAsia" w:ascii="仿宋" w:hAnsi="仿宋" w:eastAsia="仿宋" w:cs="仿宋"/>
          <w:spacing w:val="-2"/>
        </w:rPr>
        <w:t>处理和决定权；</w:t>
      </w:r>
    </w:p>
    <w:p w14:paraId="7BD88F2F">
      <w:pPr>
        <w:pStyle w:val="2"/>
        <w:spacing w:before="41" w:line="379" w:lineRule="auto"/>
        <w:ind w:left="554" w:right="242" w:firstLine="4"/>
        <w:rPr>
          <w:rFonts w:hint="eastAsia" w:ascii="仿宋" w:hAnsi="仿宋" w:eastAsia="仿宋" w:cs="仿宋"/>
        </w:rPr>
      </w:pPr>
      <w:r>
        <w:rPr>
          <w:rFonts w:hint="eastAsia" w:ascii="仿宋" w:hAnsi="仿宋" w:eastAsia="仿宋" w:cs="仿宋"/>
          <w:spacing w:val="-2"/>
        </w:rPr>
        <w:t>7.依据项目管理手册进行组织机构设置、人员聘任和</w:t>
      </w:r>
      <w:r>
        <w:rPr>
          <w:rFonts w:hint="eastAsia" w:ascii="仿宋" w:hAnsi="仿宋" w:eastAsia="仿宋" w:cs="仿宋"/>
          <w:spacing w:val="-3"/>
        </w:rPr>
        <w:t>职能分配；</w:t>
      </w:r>
      <w:r>
        <w:rPr>
          <w:rFonts w:hint="eastAsia" w:ascii="仿宋" w:hAnsi="仿宋" w:eastAsia="仿宋" w:cs="仿宋"/>
        </w:rPr>
        <w:t xml:space="preserve"> </w:t>
      </w:r>
      <w:r>
        <w:rPr>
          <w:rFonts w:hint="eastAsia" w:ascii="仿宋" w:hAnsi="仿宋" w:eastAsia="仿宋" w:cs="仿宋"/>
          <w:spacing w:val="-1"/>
        </w:rPr>
        <w:t>8.负责对整个项目服务进度管理、预结算的管理监督；</w:t>
      </w:r>
    </w:p>
    <w:p w14:paraId="03A9688F">
      <w:pPr>
        <w:pStyle w:val="2"/>
        <w:spacing w:before="50" w:line="379" w:lineRule="auto"/>
        <w:ind w:left="571" w:right="801" w:hanging="21"/>
        <w:rPr>
          <w:rFonts w:hint="eastAsia" w:ascii="仿宋" w:hAnsi="仿宋" w:eastAsia="仿宋" w:cs="仿宋"/>
        </w:rPr>
      </w:pPr>
      <w:r>
        <w:rPr>
          <w:rFonts w:hint="eastAsia" w:ascii="仿宋" w:hAnsi="仿宋" w:eastAsia="仿宋" w:cs="仿宋"/>
          <w:spacing w:val="-2"/>
        </w:rPr>
        <w:t>9.负责对整个项目服务资料技术、设备和人员的管理监督；</w:t>
      </w:r>
      <w:r>
        <w:rPr>
          <w:rFonts w:hint="eastAsia" w:ascii="仿宋" w:hAnsi="仿宋" w:eastAsia="仿宋" w:cs="仿宋"/>
          <w:spacing w:val="1"/>
        </w:rPr>
        <w:t xml:space="preserve"> </w:t>
      </w:r>
      <w:r>
        <w:rPr>
          <w:rFonts w:hint="eastAsia" w:ascii="仿宋" w:hAnsi="仿宋" w:eastAsia="仿宋" w:cs="仿宋"/>
          <w:spacing w:val="-2"/>
        </w:rPr>
        <w:t>10.负责对整个项目服务的管理监督。</w:t>
      </w:r>
    </w:p>
    <w:p w14:paraId="2057EBA6">
      <w:pPr>
        <w:pStyle w:val="2"/>
        <w:spacing w:before="50" w:line="380" w:lineRule="auto"/>
        <w:ind w:left="13" w:right="89" w:firstLine="559"/>
        <w:rPr>
          <w:rFonts w:hint="eastAsia" w:ascii="仿宋" w:hAnsi="仿宋" w:eastAsia="仿宋" w:cs="仿宋"/>
        </w:rPr>
      </w:pPr>
      <w:r>
        <w:rPr>
          <w:rFonts w:hint="eastAsia" w:ascii="仿宋" w:hAnsi="仿宋" w:eastAsia="仿宋" w:cs="仿宋"/>
          <w:spacing w:val="-2"/>
        </w:rPr>
        <w:t>11.根据公司运营管理总体发展计划和工作目标，组织实施</w:t>
      </w:r>
      <w:r>
        <w:rPr>
          <w:rFonts w:hint="eastAsia" w:ascii="仿宋" w:hAnsi="仿宋" w:eastAsia="仿宋" w:cs="仿宋"/>
          <w:spacing w:val="-3"/>
        </w:rPr>
        <w:t>，确保</w:t>
      </w:r>
      <w:r>
        <w:rPr>
          <w:rFonts w:hint="eastAsia" w:ascii="仿宋" w:hAnsi="仿宋" w:eastAsia="仿宋" w:cs="仿宋"/>
        </w:rPr>
        <w:t xml:space="preserve"> </w:t>
      </w:r>
      <w:r>
        <w:rPr>
          <w:rFonts w:hint="eastAsia" w:ascii="仿宋" w:hAnsi="仿宋" w:eastAsia="仿宋" w:cs="仿宋"/>
          <w:spacing w:val="-3"/>
        </w:rPr>
        <w:t>完成本项目服务的目标。</w:t>
      </w:r>
    </w:p>
    <w:p w14:paraId="65D9FB74">
      <w:pPr>
        <w:pStyle w:val="2"/>
        <w:spacing w:before="48" w:line="224" w:lineRule="auto"/>
        <w:ind w:left="572"/>
        <w:rPr>
          <w:rFonts w:hint="eastAsia" w:ascii="仿宋" w:hAnsi="仿宋" w:eastAsia="仿宋" w:cs="仿宋"/>
        </w:rPr>
      </w:pPr>
      <w:r>
        <w:rPr>
          <w:rFonts w:hint="eastAsia" w:ascii="仿宋" w:hAnsi="仿宋" w:eastAsia="仿宋" w:cs="仿宋"/>
          <w:spacing w:val="-2"/>
        </w:rPr>
        <w:t>12.认真完成公司领导交办的其他工作任务。</w:t>
      </w:r>
    </w:p>
    <w:p w14:paraId="214F987D">
      <w:pPr>
        <w:spacing w:line="255" w:lineRule="auto"/>
        <w:rPr>
          <w:rFonts w:hint="eastAsia" w:ascii="仿宋" w:hAnsi="仿宋" w:eastAsia="仿宋" w:cs="仿宋"/>
          <w:sz w:val="21"/>
        </w:rPr>
      </w:pPr>
    </w:p>
    <w:p w14:paraId="4F6392FD">
      <w:pPr>
        <w:spacing w:line="255" w:lineRule="auto"/>
        <w:rPr>
          <w:rFonts w:hint="eastAsia" w:ascii="仿宋" w:hAnsi="仿宋" w:eastAsia="仿宋" w:cs="仿宋"/>
          <w:sz w:val="21"/>
        </w:rPr>
      </w:pPr>
    </w:p>
    <w:p w14:paraId="6A5912A6">
      <w:pPr>
        <w:spacing w:line="255" w:lineRule="auto"/>
        <w:rPr>
          <w:rFonts w:hint="eastAsia" w:ascii="仿宋" w:hAnsi="仿宋" w:eastAsia="仿宋" w:cs="仿宋"/>
          <w:sz w:val="21"/>
        </w:rPr>
      </w:pPr>
    </w:p>
    <w:p w14:paraId="1D07625D">
      <w:pPr>
        <w:pStyle w:val="2"/>
        <w:spacing w:before="91" w:line="225" w:lineRule="auto"/>
        <w:ind w:left="577"/>
        <w:rPr>
          <w:rFonts w:hint="eastAsia" w:ascii="仿宋" w:hAnsi="仿宋" w:eastAsia="仿宋" w:cs="仿宋"/>
        </w:rPr>
      </w:pPr>
      <w:r>
        <w:rPr>
          <w:rFonts w:hint="eastAsia" w:ascii="仿宋" w:hAnsi="仿宋" w:eastAsia="仿宋" w:cs="仿宋"/>
          <w:spacing w:val="-3"/>
        </w:rPr>
        <w:t>（二）项目副经理岗位职责</w:t>
      </w:r>
    </w:p>
    <w:p w14:paraId="346D3746">
      <w:pPr>
        <w:pStyle w:val="2"/>
        <w:spacing w:before="258" w:line="379" w:lineRule="auto"/>
        <w:ind w:left="32" w:right="89" w:firstLine="539"/>
        <w:rPr>
          <w:rFonts w:hint="eastAsia" w:ascii="仿宋" w:hAnsi="仿宋" w:eastAsia="仿宋" w:cs="仿宋"/>
        </w:rPr>
      </w:pPr>
      <w:r>
        <w:rPr>
          <w:rFonts w:hint="eastAsia" w:ascii="仿宋" w:hAnsi="仿宋" w:eastAsia="仿宋" w:cs="仿宋"/>
          <w:spacing w:val="3"/>
        </w:rPr>
        <w:t>1.协助项目经理贯彻实施管理工作，负责</w:t>
      </w:r>
      <w:r>
        <w:rPr>
          <w:rFonts w:hint="eastAsia" w:ascii="仿宋" w:hAnsi="仿宋" w:eastAsia="仿宋" w:cs="仿宋"/>
          <w:spacing w:val="2"/>
        </w:rPr>
        <w:t>项目管理体系在分管部</w:t>
      </w:r>
      <w:r>
        <w:rPr>
          <w:rFonts w:hint="eastAsia" w:ascii="仿宋" w:hAnsi="仿宋" w:eastAsia="仿宋" w:cs="仿宋"/>
        </w:rPr>
        <w:t xml:space="preserve"> </w:t>
      </w:r>
      <w:r>
        <w:rPr>
          <w:rFonts w:hint="eastAsia" w:ascii="仿宋" w:hAnsi="仿宋" w:eastAsia="仿宋" w:cs="仿宋"/>
          <w:spacing w:val="-5"/>
        </w:rPr>
        <w:t>门和工作中的有效运行；</w:t>
      </w:r>
    </w:p>
    <w:p w14:paraId="344B3649">
      <w:pPr>
        <w:pStyle w:val="2"/>
        <w:spacing w:before="50" w:line="379" w:lineRule="auto"/>
        <w:ind w:left="8" w:right="89" w:firstLine="547"/>
        <w:rPr>
          <w:rFonts w:hint="eastAsia" w:ascii="仿宋" w:hAnsi="仿宋" w:eastAsia="仿宋" w:cs="仿宋"/>
        </w:rPr>
      </w:pPr>
      <w:r>
        <w:rPr>
          <w:rFonts w:hint="eastAsia" w:ascii="仿宋" w:hAnsi="仿宋" w:eastAsia="仿宋" w:cs="仿宋"/>
          <w:spacing w:val="3"/>
        </w:rPr>
        <w:t>2.负责监督检查各部门工作职责的执行情况，协调和处理好各班</w:t>
      </w:r>
      <w:r>
        <w:rPr>
          <w:rFonts w:hint="eastAsia" w:ascii="仿宋" w:hAnsi="仿宋" w:eastAsia="仿宋" w:cs="仿宋"/>
          <w:spacing w:val="7"/>
        </w:rPr>
        <w:t xml:space="preserve"> </w:t>
      </w:r>
      <w:r>
        <w:rPr>
          <w:rFonts w:hint="eastAsia" w:ascii="仿宋" w:hAnsi="仿宋" w:eastAsia="仿宋" w:cs="仿宋"/>
          <w:spacing w:val="-3"/>
        </w:rPr>
        <w:t>组、部门之间的关系；</w:t>
      </w:r>
    </w:p>
    <w:p w14:paraId="2892163D">
      <w:pPr>
        <w:pStyle w:val="2"/>
        <w:spacing w:before="53" w:line="379" w:lineRule="auto"/>
        <w:ind w:left="550" w:firstLine="7"/>
        <w:rPr>
          <w:rFonts w:hint="eastAsia" w:ascii="仿宋" w:hAnsi="仿宋" w:eastAsia="仿宋" w:cs="仿宋"/>
        </w:rPr>
      </w:pPr>
      <w:r>
        <w:rPr>
          <w:rFonts w:hint="eastAsia" w:ascii="仿宋" w:hAnsi="仿宋" w:eastAsia="仿宋" w:cs="仿宋"/>
          <w:spacing w:val="-3"/>
        </w:rPr>
        <w:t>3.主持各类会议会，安排好工作任务，保证项</w:t>
      </w:r>
      <w:r>
        <w:rPr>
          <w:rFonts w:hint="eastAsia" w:ascii="仿宋" w:hAnsi="仿宋" w:eastAsia="仿宋" w:cs="仿宋"/>
          <w:spacing w:val="-4"/>
        </w:rPr>
        <w:t>目进度按计划进行；</w:t>
      </w:r>
      <w:r>
        <w:rPr>
          <w:rFonts w:hint="eastAsia" w:ascii="仿宋" w:hAnsi="仿宋" w:eastAsia="仿宋" w:cs="仿宋"/>
        </w:rPr>
        <w:t xml:space="preserve"> </w:t>
      </w:r>
    </w:p>
    <w:p w14:paraId="1E1D3666">
      <w:pPr>
        <w:pStyle w:val="2"/>
        <w:spacing w:before="53" w:line="379" w:lineRule="auto"/>
        <w:ind w:left="550" w:firstLine="7"/>
        <w:rPr>
          <w:rFonts w:hint="eastAsia" w:ascii="仿宋" w:hAnsi="仿宋" w:eastAsia="仿宋" w:cs="仿宋"/>
        </w:rPr>
      </w:pPr>
      <w:r>
        <w:rPr>
          <w:rFonts w:hint="eastAsia" w:ascii="仿宋" w:hAnsi="仿宋" w:eastAsia="仿宋" w:cs="仿宋"/>
          <w:spacing w:val="-1"/>
        </w:rPr>
        <w:t>4.负责监督检查项目计划执行情况；</w:t>
      </w:r>
    </w:p>
    <w:p w14:paraId="19F17814">
      <w:pPr>
        <w:spacing w:line="379" w:lineRule="auto"/>
        <w:rPr>
          <w:rFonts w:hint="eastAsia" w:ascii="仿宋" w:hAnsi="仿宋" w:eastAsia="仿宋" w:cs="仿宋"/>
        </w:rPr>
        <w:sectPr>
          <w:footerReference r:id="rId81" w:type="default"/>
          <w:pgSz w:w="11905" w:h="16839"/>
          <w:pgMar w:top="1431" w:right="1610" w:bottom="1235" w:left="1713" w:header="0" w:footer="1071" w:gutter="0"/>
          <w:pgNumType w:fmt="decimal"/>
          <w:cols w:space="720" w:num="1"/>
        </w:sectPr>
      </w:pPr>
    </w:p>
    <w:p w14:paraId="2C1EF06E">
      <w:pPr>
        <w:spacing w:line="415" w:lineRule="auto"/>
        <w:rPr>
          <w:rFonts w:hint="eastAsia" w:ascii="仿宋" w:hAnsi="仿宋" w:eastAsia="仿宋" w:cs="仿宋"/>
          <w:sz w:val="21"/>
        </w:rPr>
      </w:pPr>
    </w:p>
    <w:p w14:paraId="0A5440EA">
      <w:pPr>
        <w:pStyle w:val="2"/>
        <w:spacing w:before="91" w:line="379" w:lineRule="auto"/>
        <w:ind w:left="69" w:right="97" w:firstLine="493"/>
        <w:rPr>
          <w:rFonts w:hint="eastAsia" w:ascii="仿宋" w:hAnsi="仿宋" w:eastAsia="仿宋" w:cs="仿宋"/>
        </w:rPr>
      </w:pPr>
      <w:r>
        <w:rPr>
          <w:rFonts w:hint="eastAsia" w:ascii="仿宋" w:hAnsi="仿宋" w:eastAsia="仿宋" w:cs="仿宋"/>
          <w:spacing w:val="3"/>
        </w:rPr>
        <w:t>5.负责对项目的检查指导，制止、纠正项目管理中出现的不符合</w:t>
      </w:r>
      <w:r>
        <w:rPr>
          <w:rFonts w:hint="eastAsia" w:ascii="仿宋" w:hAnsi="仿宋" w:eastAsia="仿宋" w:cs="仿宋"/>
          <w:spacing w:val="12"/>
        </w:rPr>
        <w:t xml:space="preserve"> </w:t>
      </w:r>
      <w:r>
        <w:rPr>
          <w:rFonts w:hint="eastAsia" w:ascii="仿宋" w:hAnsi="仿宋" w:eastAsia="仿宋" w:cs="仿宋"/>
          <w:spacing w:val="-3"/>
        </w:rPr>
        <w:t>日用品质量、环境及职业健康安全管理体系要求的行为。</w:t>
      </w:r>
    </w:p>
    <w:p w14:paraId="759A7064">
      <w:pPr>
        <w:spacing w:line="278" w:lineRule="auto"/>
        <w:rPr>
          <w:rFonts w:hint="eastAsia" w:ascii="仿宋" w:hAnsi="仿宋" w:eastAsia="仿宋" w:cs="仿宋"/>
          <w:sz w:val="21"/>
        </w:rPr>
      </w:pPr>
    </w:p>
    <w:p w14:paraId="57135695">
      <w:pPr>
        <w:spacing w:line="278" w:lineRule="auto"/>
        <w:rPr>
          <w:rFonts w:hint="eastAsia" w:ascii="仿宋" w:hAnsi="仿宋" w:eastAsia="仿宋" w:cs="仿宋"/>
          <w:sz w:val="21"/>
        </w:rPr>
      </w:pPr>
    </w:p>
    <w:p w14:paraId="59CDEC00">
      <w:pPr>
        <w:pStyle w:val="2"/>
        <w:spacing w:before="91" w:line="225" w:lineRule="auto"/>
        <w:ind w:left="588"/>
        <w:rPr>
          <w:rFonts w:hint="eastAsia" w:ascii="仿宋" w:hAnsi="仿宋" w:eastAsia="仿宋" w:cs="仿宋"/>
        </w:rPr>
      </w:pPr>
      <w:r>
        <w:rPr>
          <w:rFonts w:hint="eastAsia" w:ascii="仿宋" w:hAnsi="仿宋" w:eastAsia="仿宋" w:cs="仿宋"/>
          <w:spacing w:val="-4"/>
        </w:rPr>
        <w:t>（三）人事岗位职责</w:t>
      </w:r>
    </w:p>
    <w:p w14:paraId="3EF85769">
      <w:pPr>
        <w:pStyle w:val="2"/>
        <w:spacing w:before="259" w:line="379" w:lineRule="auto"/>
        <w:ind w:right="159" w:firstLine="583"/>
        <w:rPr>
          <w:rFonts w:hint="eastAsia" w:ascii="仿宋" w:hAnsi="仿宋" w:eastAsia="仿宋" w:cs="仿宋"/>
        </w:rPr>
      </w:pPr>
      <w:r>
        <w:rPr>
          <w:rFonts w:hint="eastAsia" w:ascii="仿宋" w:hAnsi="仿宋" w:eastAsia="仿宋" w:cs="仿宋"/>
        </w:rPr>
        <w:t>1.建立健全各项管理制度、工作流程、绩效考核、薪资体系等，</w:t>
      </w:r>
      <w:r>
        <w:rPr>
          <w:rFonts w:hint="eastAsia" w:ascii="仿宋" w:hAnsi="仿宋" w:eastAsia="仿宋" w:cs="仿宋"/>
          <w:spacing w:val="16"/>
        </w:rPr>
        <w:t xml:space="preserve"> </w:t>
      </w:r>
      <w:r>
        <w:rPr>
          <w:rFonts w:hint="eastAsia" w:ascii="仿宋" w:hAnsi="仿宋" w:eastAsia="仿宋" w:cs="仿宋"/>
        </w:rPr>
        <w:t>检查公司的一切程序、制度、流程等是否得到执</w:t>
      </w:r>
      <w:r>
        <w:rPr>
          <w:rFonts w:hint="eastAsia" w:ascii="仿宋" w:hAnsi="仿宋" w:eastAsia="仿宋" w:cs="仿宋"/>
          <w:spacing w:val="-1"/>
        </w:rPr>
        <w:t>行；</w:t>
      </w:r>
    </w:p>
    <w:p w14:paraId="46AE194A">
      <w:pPr>
        <w:pStyle w:val="2"/>
        <w:spacing w:before="51" w:line="384" w:lineRule="auto"/>
        <w:ind w:left="5" w:right="98" w:firstLine="561"/>
        <w:rPr>
          <w:rFonts w:hint="eastAsia" w:ascii="仿宋" w:hAnsi="仿宋" w:eastAsia="仿宋" w:cs="仿宋"/>
        </w:rPr>
      </w:pPr>
      <w:r>
        <w:rPr>
          <w:rFonts w:hint="eastAsia" w:ascii="仿宋" w:hAnsi="仿宋" w:eastAsia="仿宋" w:cs="仿宋"/>
          <w:spacing w:val="3"/>
        </w:rPr>
        <w:t>2.负责公司职员的招聘、选聘、录用（安排面试、上岗、企业文</w:t>
      </w:r>
      <w:r>
        <w:rPr>
          <w:rFonts w:hint="eastAsia" w:ascii="仿宋" w:hAnsi="仿宋" w:eastAsia="仿宋" w:cs="仿宋"/>
          <w:spacing w:val="7"/>
        </w:rPr>
        <w:t xml:space="preserve"> </w:t>
      </w:r>
      <w:r>
        <w:rPr>
          <w:rFonts w:hint="eastAsia" w:ascii="仿宋" w:hAnsi="仿宋" w:eastAsia="仿宋" w:cs="仿宋"/>
          <w:spacing w:val="3"/>
        </w:rPr>
        <w:t>化培训</w:t>
      </w:r>
      <w:r>
        <w:rPr>
          <w:rFonts w:hint="eastAsia" w:ascii="仿宋" w:hAnsi="仿宋" w:eastAsia="仿宋" w:cs="仿宋"/>
          <w:spacing w:val="9"/>
        </w:rPr>
        <w:t>），</w:t>
      </w:r>
      <w:r>
        <w:rPr>
          <w:rFonts w:hint="eastAsia" w:ascii="仿宋" w:hAnsi="仿宋" w:eastAsia="仿宋" w:cs="仿宋"/>
          <w:spacing w:val="3"/>
        </w:rPr>
        <w:t>职员人事档案的建立、保存、更新，人才</w:t>
      </w:r>
      <w:r>
        <w:rPr>
          <w:rFonts w:hint="eastAsia" w:ascii="仿宋" w:hAnsi="仿宋" w:eastAsia="仿宋" w:cs="仿宋"/>
          <w:spacing w:val="2"/>
        </w:rPr>
        <w:t>库建立与人才挖</w:t>
      </w:r>
      <w:r>
        <w:rPr>
          <w:rFonts w:hint="eastAsia" w:ascii="仿宋" w:hAnsi="仿宋" w:eastAsia="仿宋" w:cs="仿宋"/>
        </w:rPr>
        <w:t xml:space="preserve"> </w:t>
      </w:r>
      <w:r>
        <w:rPr>
          <w:rFonts w:hint="eastAsia" w:ascii="仿宋" w:hAnsi="仿宋" w:eastAsia="仿宋" w:cs="仿宋"/>
          <w:spacing w:val="-1"/>
        </w:rPr>
        <w:t>掘、引进工作等；</w:t>
      </w:r>
    </w:p>
    <w:p w14:paraId="4A172FF2">
      <w:pPr>
        <w:pStyle w:val="2"/>
        <w:spacing w:before="50" w:line="379" w:lineRule="auto"/>
        <w:ind w:left="6" w:right="98" w:firstLine="562"/>
        <w:rPr>
          <w:rFonts w:hint="eastAsia" w:ascii="仿宋" w:hAnsi="仿宋" w:eastAsia="仿宋" w:cs="仿宋"/>
        </w:rPr>
      </w:pPr>
      <w:r>
        <w:rPr>
          <w:rFonts w:hint="eastAsia" w:ascii="仿宋" w:hAnsi="仿宋" w:eastAsia="仿宋" w:cs="仿宋"/>
          <w:spacing w:val="3"/>
        </w:rPr>
        <w:t>3.负责办理公司职员任免、调迁、升迁、解聘、奖惩等事项，督</w:t>
      </w:r>
      <w:r>
        <w:rPr>
          <w:rFonts w:hint="eastAsia" w:ascii="仿宋" w:hAnsi="仿宋" w:eastAsia="仿宋" w:cs="仿宋"/>
          <w:spacing w:val="4"/>
        </w:rPr>
        <w:t xml:space="preserve"> </w:t>
      </w:r>
      <w:r>
        <w:rPr>
          <w:rFonts w:hint="eastAsia" w:ascii="仿宋" w:hAnsi="仿宋" w:eastAsia="仿宋" w:cs="仿宋"/>
          <w:spacing w:val="-1"/>
        </w:rPr>
        <w:t>察公司职员考勤、出勤、公差、请休假等管理事项；</w:t>
      </w:r>
    </w:p>
    <w:p w14:paraId="6D9F030F">
      <w:pPr>
        <w:pStyle w:val="2"/>
        <w:spacing w:before="51" w:line="224" w:lineRule="auto"/>
        <w:ind w:left="561"/>
        <w:rPr>
          <w:rFonts w:hint="eastAsia" w:ascii="仿宋" w:hAnsi="仿宋" w:eastAsia="仿宋" w:cs="仿宋"/>
        </w:rPr>
      </w:pPr>
      <w:r>
        <w:rPr>
          <w:rFonts w:hint="eastAsia" w:ascii="仿宋" w:hAnsi="仿宋" w:eastAsia="仿宋" w:cs="仿宋"/>
          <w:spacing w:val="-1"/>
        </w:rPr>
        <w:t>4.负责公司的办公卫生、固定资产管理；</w:t>
      </w:r>
    </w:p>
    <w:p w14:paraId="2FF67FA1">
      <w:pPr>
        <w:pStyle w:val="2"/>
        <w:spacing w:before="260" w:line="379" w:lineRule="auto"/>
        <w:ind w:left="16" w:right="98" w:firstLine="545"/>
        <w:rPr>
          <w:rFonts w:hint="eastAsia" w:ascii="仿宋" w:hAnsi="仿宋" w:eastAsia="仿宋" w:cs="仿宋"/>
        </w:rPr>
      </w:pPr>
      <w:r>
        <w:rPr>
          <w:rFonts w:hint="eastAsia" w:ascii="仿宋" w:hAnsi="仿宋" w:eastAsia="仿宋" w:cs="仿宋"/>
          <w:spacing w:val="3"/>
        </w:rPr>
        <w:t>5.负责公司办公等物品采购登记、资产编制、盘点执行、资产规</w:t>
      </w:r>
      <w:r>
        <w:rPr>
          <w:rFonts w:hint="eastAsia" w:ascii="仿宋" w:hAnsi="仿宋" w:eastAsia="仿宋" w:cs="仿宋"/>
          <w:spacing w:val="11"/>
        </w:rPr>
        <w:t xml:space="preserve"> </w:t>
      </w:r>
      <w:r>
        <w:rPr>
          <w:rFonts w:hint="eastAsia" w:ascii="仿宋" w:hAnsi="仿宋" w:eastAsia="仿宋" w:cs="仿宋"/>
          <w:spacing w:val="-3"/>
        </w:rPr>
        <w:t>划、督察管理；</w:t>
      </w:r>
    </w:p>
    <w:p w14:paraId="2724297E">
      <w:pPr>
        <w:pStyle w:val="2"/>
        <w:spacing w:before="51" w:line="225" w:lineRule="auto"/>
        <w:ind w:left="567"/>
        <w:rPr>
          <w:rFonts w:hint="eastAsia" w:ascii="仿宋" w:hAnsi="仿宋" w:eastAsia="仿宋" w:cs="仿宋"/>
        </w:rPr>
      </w:pPr>
      <w:r>
        <w:rPr>
          <w:rFonts w:hint="eastAsia" w:ascii="仿宋" w:hAnsi="仿宋" w:eastAsia="仿宋" w:cs="仿宋"/>
          <w:spacing w:val="-1"/>
        </w:rPr>
        <w:t>6.负责公司整体形象、办公环境、绿化植物的监督；</w:t>
      </w:r>
    </w:p>
    <w:p w14:paraId="7B62DF05">
      <w:pPr>
        <w:pStyle w:val="2"/>
        <w:spacing w:before="258" w:line="379" w:lineRule="auto"/>
        <w:ind w:left="1" w:right="19" w:firstLine="569"/>
        <w:rPr>
          <w:rFonts w:hint="eastAsia" w:ascii="仿宋" w:hAnsi="仿宋" w:eastAsia="仿宋" w:cs="仿宋"/>
        </w:rPr>
      </w:pPr>
      <w:r>
        <w:rPr>
          <w:rFonts w:hint="eastAsia" w:ascii="仿宋" w:hAnsi="仿宋" w:eastAsia="仿宋" w:cs="仿宋"/>
          <w:spacing w:val="-7"/>
        </w:rPr>
        <w:t>7.负责公司文件的拟、收、发、存文档管理（包括公司所有合同</w:t>
      </w:r>
      <w:r>
        <w:rPr>
          <w:rFonts w:hint="eastAsia" w:ascii="仿宋" w:hAnsi="仿宋" w:eastAsia="仿宋" w:cs="仿宋"/>
          <w:spacing w:val="-52"/>
          <w:w w:val="85"/>
        </w:rPr>
        <w:t>），</w:t>
      </w:r>
      <w:r>
        <w:rPr>
          <w:rFonts w:hint="eastAsia" w:ascii="仿宋" w:hAnsi="仿宋" w:eastAsia="仿宋" w:cs="仿宋"/>
        </w:rPr>
        <w:t xml:space="preserve"> 公司管理部门例会及日常会议的组织及会议纪要</w:t>
      </w:r>
      <w:r>
        <w:rPr>
          <w:rFonts w:hint="eastAsia" w:ascii="仿宋" w:hAnsi="仿宋" w:eastAsia="仿宋" w:cs="仿宋"/>
          <w:spacing w:val="-1"/>
        </w:rPr>
        <w:t>的工作；</w:t>
      </w:r>
    </w:p>
    <w:p w14:paraId="28DA272C">
      <w:pPr>
        <w:pStyle w:val="2"/>
        <w:spacing w:before="50" w:line="379" w:lineRule="auto"/>
        <w:ind w:left="13" w:firstLine="552"/>
        <w:rPr>
          <w:rFonts w:hint="eastAsia" w:ascii="仿宋" w:hAnsi="仿宋" w:eastAsia="仿宋" w:cs="仿宋"/>
        </w:rPr>
      </w:pPr>
      <w:r>
        <w:rPr>
          <w:rFonts w:hint="eastAsia" w:ascii="仿宋" w:hAnsi="仿宋" w:eastAsia="仿宋" w:cs="仿宋"/>
          <w:spacing w:val="-3"/>
        </w:rPr>
        <w:t>8.负责公司所有职员办公用品标准的制定，设备器材、日常衣物、</w:t>
      </w:r>
      <w:r>
        <w:rPr>
          <w:rFonts w:hint="eastAsia" w:ascii="仿宋" w:hAnsi="仿宋" w:eastAsia="仿宋" w:cs="仿宋"/>
          <w:spacing w:val="3"/>
        </w:rPr>
        <w:t xml:space="preserve"> </w:t>
      </w:r>
      <w:r>
        <w:rPr>
          <w:rFonts w:hint="eastAsia" w:ascii="仿宋" w:hAnsi="仿宋" w:eastAsia="仿宋" w:cs="仿宋"/>
          <w:spacing w:val="-3"/>
        </w:rPr>
        <w:t>原材料、办公用品、文具器材、事务性用品的采</w:t>
      </w:r>
      <w:r>
        <w:rPr>
          <w:rFonts w:hint="eastAsia" w:ascii="仿宋" w:hAnsi="仿宋" w:eastAsia="仿宋" w:cs="仿宋"/>
          <w:spacing w:val="-4"/>
        </w:rPr>
        <w:t>购事项及领用的管理；</w:t>
      </w:r>
    </w:p>
    <w:p w14:paraId="213887CF">
      <w:pPr>
        <w:pStyle w:val="2"/>
        <w:spacing w:before="50" w:line="382" w:lineRule="auto"/>
        <w:ind w:left="14" w:right="98" w:firstLine="547"/>
        <w:rPr>
          <w:rFonts w:hint="eastAsia" w:ascii="仿宋" w:hAnsi="仿宋" w:eastAsia="仿宋" w:cs="仿宋"/>
        </w:rPr>
      </w:pPr>
      <w:r>
        <w:rPr>
          <w:rFonts w:hint="eastAsia" w:ascii="仿宋" w:hAnsi="仿宋" w:eastAsia="仿宋" w:cs="仿宋"/>
          <w:spacing w:val="3"/>
        </w:rPr>
        <w:t>9.负责公司人事资源总体规划、薪酬、福利、新职员培训（基础</w:t>
      </w:r>
      <w:r>
        <w:rPr>
          <w:rFonts w:hint="eastAsia" w:ascii="仿宋" w:hAnsi="仿宋" w:eastAsia="仿宋" w:cs="仿宋"/>
          <w:spacing w:val="12"/>
        </w:rPr>
        <w:t xml:space="preserve"> </w:t>
      </w:r>
      <w:r>
        <w:rPr>
          <w:rFonts w:hint="eastAsia" w:ascii="仿宋" w:hAnsi="仿宋" w:eastAsia="仿宋" w:cs="仿宋"/>
          <w:spacing w:val="-4"/>
        </w:rPr>
        <w:t>入职培训</w:t>
      </w:r>
      <w:r>
        <w:rPr>
          <w:rFonts w:hint="eastAsia" w:ascii="仿宋" w:hAnsi="仿宋" w:eastAsia="仿宋" w:cs="仿宋"/>
        </w:rPr>
        <w:t>）；</w:t>
      </w:r>
    </w:p>
    <w:p w14:paraId="56F644D9">
      <w:pPr>
        <w:pStyle w:val="2"/>
        <w:spacing w:before="42" w:line="224" w:lineRule="auto"/>
        <w:ind w:left="583"/>
        <w:rPr>
          <w:rFonts w:hint="eastAsia" w:ascii="仿宋" w:hAnsi="仿宋" w:eastAsia="仿宋" w:cs="仿宋"/>
        </w:rPr>
      </w:pPr>
      <w:r>
        <w:rPr>
          <w:rFonts w:hint="eastAsia" w:ascii="仿宋" w:hAnsi="仿宋" w:eastAsia="仿宋" w:cs="仿宋"/>
          <w:spacing w:val="-2"/>
        </w:rPr>
        <w:t>10.负责策划、组织实施全公司职员大会、开展年度总结评</w:t>
      </w:r>
      <w:r>
        <w:rPr>
          <w:rFonts w:hint="eastAsia" w:ascii="仿宋" w:hAnsi="仿宋" w:eastAsia="仿宋" w:cs="仿宋"/>
          <w:spacing w:val="-3"/>
        </w:rPr>
        <w:t>比和表</w:t>
      </w:r>
    </w:p>
    <w:p w14:paraId="019A70A6">
      <w:pPr>
        <w:spacing w:line="224" w:lineRule="auto"/>
        <w:rPr>
          <w:rFonts w:hint="eastAsia" w:ascii="仿宋" w:hAnsi="仿宋" w:eastAsia="仿宋" w:cs="仿宋"/>
        </w:rPr>
        <w:sectPr>
          <w:footerReference r:id="rId82" w:type="default"/>
          <w:pgSz w:w="11905" w:h="16839"/>
          <w:pgMar w:top="1431" w:right="1602" w:bottom="1236" w:left="1702" w:header="0" w:footer="1071" w:gutter="0"/>
          <w:pgNumType w:fmt="decimal"/>
          <w:cols w:space="720" w:num="1"/>
        </w:sectPr>
      </w:pPr>
    </w:p>
    <w:p w14:paraId="4ACF5308">
      <w:pPr>
        <w:spacing w:line="416" w:lineRule="auto"/>
        <w:rPr>
          <w:rFonts w:hint="eastAsia" w:ascii="仿宋" w:hAnsi="仿宋" w:eastAsia="仿宋" w:cs="仿宋"/>
          <w:sz w:val="21"/>
        </w:rPr>
      </w:pPr>
    </w:p>
    <w:p w14:paraId="6BCED885">
      <w:pPr>
        <w:pStyle w:val="2"/>
        <w:spacing w:before="91" w:line="223" w:lineRule="auto"/>
        <w:ind w:left="8"/>
        <w:rPr>
          <w:rFonts w:hint="eastAsia" w:ascii="仿宋" w:hAnsi="仿宋" w:eastAsia="仿宋" w:cs="仿宋"/>
        </w:rPr>
      </w:pPr>
      <w:r>
        <w:rPr>
          <w:rFonts w:hint="eastAsia" w:ascii="仿宋" w:hAnsi="仿宋" w:eastAsia="仿宋" w:cs="仿宋"/>
          <w:spacing w:val="-1"/>
        </w:rPr>
        <w:t>彰；丰富职员文体活动和公司庆典活动凝聚公司团队；</w:t>
      </w:r>
    </w:p>
    <w:p w14:paraId="3E932587">
      <w:pPr>
        <w:pStyle w:val="2"/>
        <w:spacing w:before="261" w:line="379" w:lineRule="auto"/>
        <w:ind w:right="97" w:firstLine="579"/>
        <w:rPr>
          <w:rFonts w:hint="eastAsia" w:ascii="仿宋" w:hAnsi="仿宋" w:eastAsia="仿宋" w:cs="仿宋"/>
        </w:rPr>
      </w:pPr>
      <w:r>
        <w:rPr>
          <w:rFonts w:hint="eastAsia" w:ascii="仿宋" w:hAnsi="仿宋" w:eastAsia="仿宋" w:cs="仿宋"/>
          <w:spacing w:val="-2"/>
        </w:rPr>
        <w:t>11.负责做好公司来宾的接待安排，做好重要会议的组织、</w:t>
      </w:r>
      <w:r>
        <w:rPr>
          <w:rFonts w:hint="eastAsia" w:ascii="仿宋" w:hAnsi="仿宋" w:eastAsia="仿宋" w:cs="仿宋"/>
          <w:spacing w:val="-3"/>
        </w:rPr>
        <w:t>会务工</w:t>
      </w:r>
      <w:r>
        <w:rPr>
          <w:rFonts w:hint="eastAsia" w:ascii="仿宋" w:hAnsi="仿宋" w:eastAsia="仿宋" w:cs="仿宋"/>
        </w:rPr>
        <w:t xml:space="preserve"> </w:t>
      </w:r>
      <w:r>
        <w:rPr>
          <w:rFonts w:hint="eastAsia" w:ascii="仿宋" w:hAnsi="仿宋" w:eastAsia="仿宋" w:cs="仿宋"/>
          <w:spacing w:val="-2"/>
        </w:rPr>
        <w:t>作；</w:t>
      </w:r>
    </w:p>
    <w:p w14:paraId="244FF629">
      <w:pPr>
        <w:pStyle w:val="2"/>
        <w:spacing w:before="50" w:line="224" w:lineRule="auto"/>
        <w:ind w:left="579"/>
        <w:rPr>
          <w:rFonts w:hint="eastAsia" w:ascii="仿宋" w:hAnsi="仿宋" w:eastAsia="仿宋" w:cs="仿宋"/>
        </w:rPr>
      </w:pPr>
      <w:r>
        <w:rPr>
          <w:rFonts w:hint="eastAsia" w:ascii="仿宋" w:hAnsi="仿宋" w:eastAsia="仿宋" w:cs="仿宋"/>
          <w:spacing w:val="-2"/>
        </w:rPr>
        <w:t>12.完成领导交办的其他工作。</w:t>
      </w:r>
    </w:p>
    <w:p w14:paraId="2E9188D2">
      <w:pPr>
        <w:spacing w:line="255" w:lineRule="auto"/>
        <w:rPr>
          <w:rFonts w:hint="eastAsia" w:ascii="仿宋" w:hAnsi="仿宋" w:eastAsia="仿宋" w:cs="仿宋"/>
          <w:sz w:val="21"/>
        </w:rPr>
      </w:pPr>
    </w:p>
    <w:p w14:paraId="523DEDE6">
      <w:pPr>
        <w:pStyle w:val="2"/>
        <w:spacing w:before="91" w:line="225" w:lineRule="auto"/>
        <w:ind w:left="584"/>
        <w:rPr>
          <w:rFonts w:hint="eastAsia" w:ascii="仿宋" w:hAnsi="仿宋" w:eastAsia="仿宋" w:cs="仿宋"/>
        </w:rPr>
      </w:pPr>
      <w:r>
        <w:rPr>
          <w:rFonts w:hint="eastAsia" w:ascii="仿宋" w:hAnsi="仿宋" w:eastAsia="仿宋" w:cs="仿宋"/>
          <w:spacing w:val="-4"/>
        </w:rPr>
        <w:t>（四）客服岗位职责</w:t>
      </w:r>
    </w:p>
    <w:p w14:paraId="24CA01CA">
      <w:pPr>
        <w:pStyle w:val="2"/>
        <w:spacing w:before="259" w:line="390" w:lineRule="auto"/>
        <w:ind w:left="1" w:firstLine="578"/>
        <w:rPr>
          <w:rFonts w:hint="eastAsia" w:ascii="仿宋" w:hAnsi="仿宋" w:eastAsia="仿宋" w:cs="仿宋"/>
        </w:rPr>
      </w:pPr>
      <w:r>
        <w:rPr>
          <w:rFonts w:hint="eastAsia" w:ascii="仿宋" w:hAnsi="仿宋" w:eastAsia="仿宋" w:cs="仿宋"/>
          <w:spacing w:val="3"/>
        </w:rPr>
        <w:t>1.客户联系，每日回访并建立客户回访资</w:t>
      </w:r>
      <w:r>
        <w:rPr>
          <w:rFonts w:hint="eastAsia" w:ascii="仿宋" w:hAnsi="仿宋" w:eastAsia="仿宋" w:cs="仿宋"/>
          <w:spacing w:val="2"/>
        </w:rPr>
        <w:t>料，传达客户意见和建</w:t>
      </w:r>
      <w:r>
        <w:rPr>
          <w:rFonts w:hint="eastAsia" w:ascii="仿宋" w:hAnsi="仿宋" w:eastAsia="仿宋" w:cs="仿宋"/>
        </w:rPr>
        <w:t xml:space="preserve"> </w:t>
      </w:r>
      <w:r>
        <w:rPr>
          <w:rFonts w:hint="eastAsia" w:ascii="仿宋" w:hAnsi="仿宋" w:eastAsia="仿宋" w:cs="仿宋"/>
          <w:spacing w:val="-3"/>
        </w:rPr>
        <w:t>议。把回访的客户资料进行存档（姓名、性别、联系电话、回访时间、</w:t>
      </w:r>
      <w:r>
        <w:rPr>
          <w:rFonts w:hint="eastAsia" w:ascii="仿宋" w:hAnsi="仿宋" w:eastAsia="仿宋" w:cs="仿宋"/>
          <w:spacing w:val="7"/>
        </w:rPr>
        <w:t xml:space="preserve"> </w:t>
      </w:r>
      <w:r>
        <w:rPr>
          <w:rFonts w:hint="eastAsia" w:ascii="仿宋" w:hAnsi="仿宋" w:eastAsia="仿宋" w:cs="仿宋"/>
          <w:spacing w:val="3"/>
        </w:rPr>
        <w:t>客户意见和建议）并把客户的意见和建议，报告上级领导或相关部门</w:t>
      </w:r>
      <w:r>
        <w:rPr>
          <w:rFonts w:hint="eastAsia" w:ascii="仿宋" w:hAnsi="仿宋" w:eastAsia="仿宋" w:cs="仿宋"/>
          <w:spacing w:val="6"/>
        </w:rPr>
        <w:t xml:space="preserve"> </w:t>
      </w:r>
      <w:r>
        <w:rPr>
          <w:rFonts w:hint="eastAsia" w:ascii="仿宋" w:hAnsi="仿宋" w:eastAsia="仿宋" w:cs="仿宋"/>
          <w:spacing w:val="3"/>
        </w:rPr>
        <w:t>负责人，特别重大改观的需在公司每周例会上探讨，待会议一致通过</w:t>
      </w:r>
      <w:r>
        <w:rPr>
          <w:rFonts w:hint="eastAsia" w:ascii="仿宋" w:hAnsi="仿宋" w:eastAsia="仿宋" w:cs="仿宋"/>
          <w:spacing w:val="10"/>
        </w:rPr>
        <w:t xml:space="preserve"> </w:t>
      </w:r>
      <w:r>
        <w:rPr>
          <w:rFonts w:hint="eastAsia" w:ascii="仿宋" w:hAnsi="仿宋" w:eastAsia="仿宋" w:cs="仿宋"/>
          <w:spacing w:val="3"/>
        </w:rPr>
        <w:t>后再下达各部门执行，且必要时把客人意见和建议得出结果后，用电</w:t>
      </w:r>
      <w:r>
        <w:rPr>
          <w:rFonts w:hint="eastAsia" w:ascii="仿宋" w:hAnsi="仿宋" w:eastAsia="仿宋" w:cs="仿宋"/>
          <w:spacing w:val="6"/>
        </w:rPr>
        <w:t xml:space="preserve"> </w:t>
      </w:r>
      <w:r>
        <w:rPr>
          <w:rFonts w:hint="eastAsia" w:ascii="仿宋" w:hAnsi="仿宋" w:eastAsia="仿宋" w:cs="仿宋"/>
          <w:spacing w:val="-1"/>
        </w:rPr>
        <w:t>话方式告诉客户。</w:t>
      </w:r>
    </w:p>
    <w:p w14:paraId="5E3BEF9E">
      <w:pPr>
        <w:spacing w:line="255" w:lineRule="auto"/>
        <w:rPr>
          <w:rFonts w:hint="eastAsia" w:ascii="仿宋" w:hAnsi="仿宋" w:eastAsia="仿宋" w:cs="仿宋"/>
          <w:sz w:val="21"/>
        </w:rPr>
      </w:pPr>
    </w:p>
    <w:p w14:paraId="082525C7">
      <w:pPr>
        <w:pStyle w:val="2"/>
        <w:spacing w:before="50" w:line="379" w:lineRule="auto"/>
        <w:ind w:left="1" w:right="19" w:firstLine="562"/>
        <w:rPr>
          <w:rFonts w:hint="eastAsia" w:ascii="仿宋" w:hAnsi="仿宋" w:eastAsia="仿宋" w:cs="仿宋"/>
        </w:rPr>
      </w:pPr>
      <w:r>
        <w:rPr>
          <w:rFonts w:hint="eastAsia" w:ascii="仿宋" w:hAnsi="仿宋" w:eastAsia="仿宋" w:cs="仿宋"/>
          <w:spacing w:val="-4"/>
        </w:rPr>
        <w:t>2.电话、电脑前不能空岗，电话订单接听电话铃声不能超过三声，</w:t>
      </w:r>
      <w:r>
        <w:rPr>
          <w:rFonts w:hint="eastAsia" w:ascii="仿宋" w:hAnsi="仿宋" w:eastAsia="仿宋" w:cs="仿宋"/>
          <w:spacing w:val="12"/>
        </w:rPr>
        <w:t xml:space="preserve"> </w:t>
      </w:r>
      <w:r>
        <w:rPr>
          <w:rFonts w:hint="eastAsia" w:ascii="仿宋" w:hAnsi="仿宋" w:eastAsia="仿宋" w:cs="仿宋"/>
          <w:spacing w:val="-1"/>
        </w:rPr>
        <w:t>客服人员需使用客服话术（详见客服话术单）。</w:t>
      </w:r>
    </w:p>
    <w:p w14:paraId="756F7079">
      <w:pPr>
        <w:pStyle w:val="2"/>
        <w:spacing w:before="51" w:line="379" w:lineRule="auto"/>
        <w:ind w:left="7" w:right="97" w:firstLine="558"/>
        <w:rPr>
          <w:rFonts w:hint="eastAsia" w:ascii="仿宋" w:hAnsi="仿宋" w:eastAsia="仿宋" w:cs="仿宋"/>
        </w:rPr>
      </w:pPr>
      <w:r>
        <w:rPr>
          <w:rFonts w:hint="eastAsia" w:ascii="仿宋" w:hAnsi="仿宋" w:eastAsia="仿宋" w:cs="仿宋"/>
          <w:spacing w:val="-2"/>
        </w:rPr>
        <w:t>3.活跃</w:t>
      </w:r>
      <w:r>
        <w:rPr>
          <w:rFonts w:hint="eastAsia" w:ascii="仿宋" w:hAnsi="仿宋" w:eastAsia="仿宋" w:cs="仿宋"/>
          <w:spacing w:val="-65"/>
        </w:rPr>
        <w:t xml:space="preserve"> </w:t>
      </w:r>
      <w:r>
        <w:rPr>
          <w:rFonts w:hint="eastAsia" w:ascii="仿宋" w:hAnsi="仿宋" w:eastAsia="仿宋" w:cs="仿宋"/>
          <w:spacing w:val="-2"/>
        </w:rPr>
        <w:t>QQ</w:t>
      </w:r>
      <w:r>
        <w:rPr>
          <w:rFonts w:hint="eastAsia" w:ascii="仿宋" w:hAnsi="仿宋" w:eastAsia="仿宋" w:cs="仿宋"/>
          <w:spacing w:val="-63"/>
        </w:rPr>
        <w:t xml:space="preserve"> </w:t>
      </w:r>
      <w:r>
        <w:rPr>
          <w:rFonts w:hint="eastAsia" w:ascii="仿宋" w:hAnsi="仿宋" w:eastAsia="仿宋" w:cs="仿宋"/>
          <w:spacing w:val="-2"/>
        </w:rPr>
        <w:t>和微信群并及时答复客户的问题，有需求及时记录并反</w:t>
      </w:r>
      <w:r>
        <w:rPr>
          <w:rFonts w:hint="eastAsia" w:ascii="仿宋" w:hAnsi="仿宋" w:eastAsia="仿宋" w:cs="仿宋"/>
        </w:rPr>
        <w:t xml:space="preserve"> </w:t>
      </w:r>
      <w:r>
        <w:rPr>
          <w:rFonts w:hint="eastAsia" w:ascii="仿宋" w:hAnsi="仿宋" w:eastAsia="仿宋" w:cs="仿宋"/>
          <w:spacing w:val="-2"/>
        </w:rPr>
        <w:t>馈给相关部门。</w:t>
      </w:r>
    </w:p>
    <w:p w14:paraId="48A4A0A4">
      <w:pPr>
        <w:pStyle w:val="2"/>
        <w:spacing w:before="49" w:line="221" w:lineRule="auto"/>
        <w:ind w:left="558"/>
        <w:rPr>
          <w:rFonts w:hint="eastAsia" w:ascii="仿宋" w:hAnsi="仿宋" w:eastAsia="仿宋" w:cs="仿宋"/>
        </w:rPr>
      </w:pPr>
      <w:r>
        <w:rPr>
          <w:rFonts w:hint="eastAsia" w:ascii="仿宋" w:hAnsi="仿宋" w:eastAsia="仿宋" w:cs="仿宋"/>
          <w:spacing w:val="-1"/>
        </w:rPr>
        <w:t>4.每天查看贴吧，回复贴吧问题、顶贴。</w:t>
      </w:r>
    </w:p>
    <w:p w14:paraId="5DAA3DF5">
      <w:pPr>
        <w:pStyle w:val="2"/>
        <w:spacing w:before="265" w:line="386" w:lineRule="auto"/>
        <w:ind w:left="1" w:right="98" w:firstLine="558"/>
        <w:rPr>
          <w:rFonts w:hint="eastAsia" w:ascii="仿宋" w:hAnsi="仿宋" w:eastAsia="仿宋" w:cs="仿宋"/>
        </w:rPr>
      </w:pPr>
      <w:r>
        <w:rPr>
          <w:rFonts w:hint="eastAsia" w:ascii="仿宋" w:hAnsi="仿宋" w:eastAsia="仿宋" w:cs="仿宋"/>
          <w:spacing w:val="3"/>
        </w:rPr>
        <w:t>5.有关客户促销方案，客户回馈政策及时通知客户。配合各部门</w:t>
      </w:r>
      <w:r>
        <w:rPr>
          <w:rFonts w:hint="eastAsia" w:ascii="仿宋" w:hAnsi="仿宋" w:eastAsia="仿宋" w:cs="仿宋"/>
          <w:spacing w:val="11"/>
        </w:rPr>
        <w:t xml:space="preserve"> </w:t>
      </w:r>
      <w:r>
        <w:rPr>
          <w:rFonts w:hint="eastAsia" w:ascii="仿宋" w:hAnsi="仿宋" w:eastAsia="仿宋" w:cs="仿宋"/>
          <w:spacing w:val="3"/>
        </w:rPr>
        <w:t>的实际情况做一些促销方案，用电话或短信群发方式告诉传达给新老</w:t>
      </w:r>
      <w:r>
        <w:rPr>
          <w:rFonts w:hint="eastAsia" w:ascii="仿宋" w:hAnsi="仿宋" w:eastAsia="仿宋" w:cs="仿宋"/>
          <w:spacing w:val="6"/>
        </w:rPr>
        <w:t xml:space="preserve"> </w:t>
      </w:r>
      <w:r>
        <w:rPr>
          <w:rFonts w:hint="eastAsia" w:ascii="仿宋" w:hAnsi="仿宋" w:eastAsia="仿宋" w:cs="仿宋"/>
          <w:spacing w:val="-2"/>
        </w:rPr>
        <w:t>客户。</w:t>
      </w:r>
    </w:p>
    <w:p w14:paraId="63B8CC9D">
      <w:pPr>
        <w:pStyle w:val="2"/>
        <w:spacing w:before="44" w:line="377" w:lineRule="auto"/>
        <w:ind w:left="20" w:right="19" w:firstLine="543"/>
        <w:rPr>
          <w:rFonts w:hint="eastAsia" w:ascii="仿宋" w:hAnsi="仿宋" w:eastAsia="仿宋" w:cs="仿宋"/>
        </w:rPr>
      </w:pPr>
      <w:r>
        <w:rPr>
          <w:rFonts w:hint="eastAsia" w:ascii="仿宋" w:hAnsi="仿宋" w:eastAsia="仿宋" w:cs="仿宋"/>
          <w:spacing w:val="-5"/>
        </w:rPr>
        <w:t>6.协调客户，处理客户投诉。树立以“客户为中心的服务理念</w:t>
      </w:r>
      <w:r>
        <w:rPr>
          <w:rFonts w:hint="eastAsia" w:ascii="仿宋" w:hAnsi="仿宋" w:eastAsia="仿宋" w:cs="仿宋"/>
          <w:spacing w:val="-99"/>
        </w:rPr>
        <w:t xml:space="preserve"> </w:t>
      </w:r>
      <w:r>
        <w:rPr>
          <w:rFonts w:hint="eastAsia" w:ascii="仿宋" w:hAnsi="仿宋" w:eastAsia="仿宋" w:cs="仿宋"/>
          <w:spacing w:val="-5"/>
        </w:rPr>
        <w:t>”，</w:t>
      </w:r>
      <w:r>
        <w:rPr>
          <w:rFonts w:hint="eastAsia" w:ascii="仿宋" w:hAnsi="仿宋" w:eastAsia="仿宋" w:cs="仿宋"/>
        </w:rPr>
        <w:t xml:space="preserve"> 牢记“</w:t>
      </w:r>
      <w:r>
        <w:rPr>
          <w:rFonts w:hint="eastAsia" w:ascii="仿宋" w:hAnsi="仿宋" w:eastAsia="仿宋" w:cs="仿宋"/>
          <w:spacing w:val="-93"/>
        </w:rPr>
        <w:t xml:space="preserve"> </w:t>
      </w:r>
      <w:r>
        <w:rPr>
          <w:rFonts w:hint="eastAsia" w:ascii="仿宋" w:hAnsi="仿宋" w:eastAsia="仿宋" w:cs="仿宋"/>
        </w:rPr>
        <w:t>用户永远是对的</w:t>
      </w:r>
      <w:r>
        <w:rPr>
          <w:rFonts w:hint="eastAsia" w:ascii="仿宋" w:hAnsi="仿宋" w:eastAsia="仿宋" w:cs="仿宋"/>
          <w:spacing w:val="-101"/>
        </w:rPr>
        <w:t xml:space="preserve"> </w:t>
      </w:r>
      <w:r>
        <w:rPr>
          <w:rFonts w:hint="eastAsia" w:ascii="仿宋" w:hAnsi="仿宋" w:eastAsia="仿宋" w:cs="仿宋"/>
        </w:rPr>
        <w:t>”服务原则，我们的职责就是让客户满意。部</w:t>
      </w:r>
    </w:p>
    <w:p w14:paraId="2DAC7BCF">
      <w:pPr>
        <w:spacing w:line="377" w:lineRule="auto"/>
        <w:rPr>
          <w:rFonts w:hint="eastAsia" w:ascii="仿宋" w:hAnsi="仿宋" w:eastAsia="仿宋" w:cs="仿宋"/>
        </w:rPr>
        <w:sectPr>
          <w:footerReference r:id="rId83" w:type="default"/>
          <w:pgSz w:w="11905" w:h="16839"/>
          <w:pgMar w:top="1431" w:right="1602" w:bottom="1235" w:left="1706" w:header="0" w:footer="1071" w:gutter="0"/>
          <w:pgNumType w:fmt="decimal"/>
          <w:cols w:space="720" w:num="1"/>
        </w:sectPr>
      </w:pPr>
    </w:p>
    <w:p w14:paraId="35CC4BA2">
      <w:pPr>
        <w:pStyle w:val="2"/>
        <w:spacing w:before="91" w:line="378" w:lineRule="auto"/>
        <w:ind w:left="26" w:right="78" w:firstLine="14"/>
        <w:rPr>
          <w:rFonts w:hint="eastAsia" w:ascii="仿宋" w:hAnsi="仿宋" w:eastAsia="仿宋" w:cs="仿宋"/>
        </w:rPr>
      </w:pPr>
      <w:r>
        <w:rPr>
          <w:rFonts w:hint="eastAsia" w:ascii="仿宋" w:hAnsi="仿宋" w:eastAsia="仿宋" w:cs="仿宋"/>
          <w:spacing w:val="2"/>
        </w:rPr>
        <w:t>门在出现客人的投诉情况下，应急时配合部门对客户投诉处理</w:t>
      </w:r>
      <w:r>
        <w:rPr>
          <w:rFonts w:hint="eastAsia" w:ascii="仿宋" w:hAnsi="仿宋" w:eastAsia="仿宋" w:cs="仿宋"/>
          <w:spacing w:val="1"/>
        </w:rPr>
        <w:t>，并记</w:t>
      </w:r>
      <w:r>
        <w:rPr>
          <w:rFonts w:hint="eastAsia" w:ascii="仿宋" w:hAnsi="仿宋" w:eastAsia="仿宋" w:cs="仿宋"/>
        </w:rPr>
        <w:t xml:space="preserve"> </w:t>
      </w:r>
      <w:r>
        <w:rPr>
          <w:rFonts w:hint="eastAsia" w:ascii="仿宋" w:hAnsi="仿宋" w:eastAsia="仿宋" w:cs="仿宋"/>
          <w:spacing w:val="-2"/>
        </w:rPr>
        <w:t>录投诉内容。尽量最短时间内把处理结果回复客人。</w:t>
      </w:r>
    </w:p>
    <w:p w14:paraId="70E6B8CA">
      <w:pPr>
        <w:pStyle w:val="2"/>
        <w:spacing w:before="53" w:line="385" w:lineRule="auto"/>
        <w:ind w:left="5" w:firstLine="561"/>
        <w:jc w:val="both"/>
        <w:rPr>
          <w:rFonts w:hint="eastAsia" w:ascii="仿宋" w:hAnsi="仿宋" w:eastAsia="仿宋" w:cs="仿宋"/>
        </w:rPr>
      </w:pPr>
      <w:r>
        <w:rPr>
          <w:rFonts w:hint="eastAsia" w:ascii="仿宋" w:hAnsi="仿宋" w:eastAsia="仿宋" w:cs="仿宋"/>
          <w:spacing w:val="-4"/>
        </w:rPr>
        <w:t>7.配合公司对外的各项公关活动。代表公司参加社区的一些会议，</w:t>
      </w:r>
      <w:r>
        <w:rPr>
          <w:rFonts w:hint="eastAsia" w:ascii="仿宋" w:hAnsi="仿宋" w:eastAsia="仿宋" w:cs="仿宋"/>
          <w:spacing w:val="9"/>
        </w:rPr>
        <w:t xml:space="preserve"> </w:t>
      </w:r>
      <w:r>
        <w:rPr>
          <w:rFonts w:hint="eastAsia" w:ascii="仿宋" w:hAnsi="仿宋" w:eastAsia="仿宋" w:cs="仿宋"/>
          <w:spacing w:val="3"/>
        </w:rPr>
        <w:t>及其他能代表的会议，并把会议内容传达给总经理和相关部门。积极</w:t>
      </w:r>
      <w:r>
        <w:rPr>
          <w:rFonts w:hint="eastAsia" w:ascii="仿宋" w:hAnsi="仿宋" w:eastAsia="仿宋" w:cs="仿宋"/>
          <w:spacing w:val="9"/>
        </w:rPr>
        <w:t xml:space="preserve"> </w:t>
      </w:r>
      <w:r>
        <w:rPr>
          <w:rFonts w:hint="eastAsia" w:ascii="仿宋" w:hAnsi="仿宋" w:eastAsia="仿宋" w:cs="仿宋"/>
          <w:spacing w:val="-1"/>
        </w:rPr>
        <w:t>配合公司对外的各项宣传活动。</w:t>
      </w:r>
    </w:p>
    <w:p w14:paraId="21B5AAA7">
      <w:pPr>
        <w:pStyle w:val="2"/>
        <w:spacing w:before="91" w:line="225" w:lineRule="auto"/>
        <w:ind w:left="584"/>
        <w:rPr>
          <w:rFonts w:hint="eastAsia" w:ascii="仿宋" w:hAnsi="仿宋" w:eastAsia="仿宋" w:cs="仿宋"/>
        </w:rPr>
      </w:pPr>
      <w:r>
        <w:rPr>
          <w:rFonts w:hint="eastAsia" w:ascii="仿宋" w:hAnsi="仿宋" w:eastAsia="仿宋" w:cs="仿宋"/>
          <w:spacing w:val="-3"/>
        </w:rPr>
        <w:t>（五）财务会计岗位职责</w:t>
      </w:r>
    </w:p>
    <w:p w14:paraId="27D4A1B6">
      <w:pPr>
        <w:pStyle w:val="2"/>
        <w:spacing w:before="259" w:line="377" w:lineRule="auto"/>
        <w:ind w:left="563" w:right="1058" w:firstLine="16"/>
        <w:rPr>
          <w:rFonts w:hint="eastAsia" w:ascii="仿宋" w:hAnsi="仿宋" w:eastAsia="仿宋" w:cs="仿宋"/>
          <w:spacing w:val="15"/>
        </w:rPr>
      </w:pPr>
      <w:r>
        <w:rPr>
          <w:rFonts w:hint="eastAsia" w:ascii="仿宋" w:hAnsi="仿宋" w:eastAsia="仿宋" w:cs="仿宋"/>
          <w:spacing w:val="-3"/>
        </w:rPr>
        <w:t>1.遵守国家政策法令和财经纪律，保护国家和集体财产。</w:t>
      </w:r>
      <w:r>
        <w:rPr>
          <w:rFonts w:hint="eastAsia" w:ascii="仿宋" w:hAnsi="仿宋" w:eastAsia="仿宋" w:cs="仿宋"/>
          <w:spacing w:val="15"/>
        </w:rPr>
        <w:t xml:space="preserve"> </w:t>
      </w:r>
    </w:p>
    <w:p w14:paraId="31048440">
      <w:pPr>
        <w:pStyle w:val="2"/>
        <w:spacing w:before="259" w:line="377" w:lineRule="auto"/>
        <w:ind w:left="563" w:right="1058" w:firstLine="16"/>
        <w:rPr>
          <w:rFonts w:hint="eastAsia" w:ascii="仿宋" w:hAnsi="仿宋" w:eastAsia="仿宋" w:cs="仿宋"/>
        </w:rPr>
      </w:pPr>
      <w:r>
        <w:rPr>
          <w:rFonts w:hint="eastAsia" w:ascii="仿宋" w:hAnsi="仿宋" w:eastAsia="仿宋" w:cs="仿宋"/>
          <w:spacing w:val="-1"/>
        </w:rPr>
        <w:t>2.监督企业生产经营活动，提高企业经济效益。</w:t>
      </w:r>
    </w:p>
    <w:p w14:paraId="3A16E6E0">
      <w:pPr>
        <w:pStyle w:val="2"/>
        <w:spacing w:before="56" w:line="380" w:lineRule="auto"/>
        <w:ind w:firstLine="565"/>
        <w:rPr>
          <w:rFonts w:hint="eastAsia" w:ascii="仿宋" w:hAnsi="仿宋" w:eastAsia="仿宋" w:cs="仿宋"/>
        </w:rPr>
      </w:pPr>
      <w:r>
        <w:rPr>
          <w:rFonts w:hint="eastAsia" w:ascii="仿宋" w:hAnsi="仿宋" w:eastAsia="仿宋" w:cs="仿宋"/>
          <w:spacing w:val="-4"/>
        </w:rPr>
        <w:t>3.筹集和提供资金，保证生产经营的需要，节约开支，降低成本，</w:t>
      </w:r>
      <w:r>
        <w:rPr>
          <w:rFonts w:hint="eastAsia" w:ascii="仿宋" w:hAnsi="仿宋" w:eastAsia="仿宋" w:cs="仿宋"/>
          <w:spacing w:val="10"/>
        </w:rPr>
        <w:t xml:space="preserve"> </w:t>
      </w:r>
      <w:r>
        <w:rPr>
          <w:rFonts w:hint="eastAsia" w:ascii="仿宋" w:hAnsi="仿宋" w:eastAsia="仿宋" w:cs="仿宋"/>
          <w:spacing w:val="-1"/>
        </w:rPr>
        <w:t>加速资金周转。</w:t>
      </w:r>
    </w:p>
    <w:p w14:paraId="6532837B">
      <w:pPr>
        <w:pStyle w:val="2"/>
        <w:spacing w:before="46" w:line="379" w:lineRule="auto"/>
        <w:ind w:left="7" w:right="78" w:firstLine="550"/>
        <w:rPr>
          <w:rFonts w:hint="eastAsia" w:ascii="仿宋" w:hAnsi="仿宋" w:eastAsia="仿宋" w:cs="仿宋"/>
        </w:rPr>
      </w:pPr>
      <w:r>
        <w:rPr>
          <w:rFonts w:hint="eastAsia" w:ascii="仿宋" w:hAnsi="仿宋" w:eastAsia="仿宋" w:cs="仿宋"/>
          <w:spacing w:val="3"/>
        </w:rPr>
        <w:t>4.负责票证管理，按规定填写发票，严格执行收费标准，不为其</w:t>
      </w:r>
      <w:r>
        <w:rPr>
          <w:rFonts w:hint="eastAsia" w:ascii="仿宋" w:hAnsi="仿宋" w:eastAsia="仿宋" w:cs="仿宋"/>
          <w:spacing w:val="12"/>
        </w:rPr>
        <w:t xml:space="preserve"> </w:t>
      </w:r>
      <w:r>
        <w:rPr>
          <w:rFonts w:hint="eastAsia" w:ascii="仿宋" w:hAnsi="仿宋" w:eastAsia="仿宋" w:cs="仿宋"/>
          <w:spacing w:val="-2"/>
        </w:rPr>
        <w:t>他单位、个人代开发票。</w:t>
      </w:r>
    </w:p>
    <w:p w14:paraId="2E7AB119">
      <w:pPr>
        <w:pStyle w:val="2"/>
        <w:spacing w:before="51" w:line="225" w:lineRule="auto"/>
        <w:ind w:left="559"/>
        <w:rPr>
          <w:rFonts w:hint="eastAsia" w:ascii="仿宋" w:hAnsi="仿宋" w:eastAsia="仿宋" w:cs="仿宋"/>
        </w:rPr>
      </w:pPr>
      <w:r>
        <w:rPr>
          <w:rFonts w:hint="eastAsia" w:ascii="仿宋" w:hAnsi="仿宋" w:eastAsia="仿宋" w:cs="仿宋"/>
          <w:spacing w:val="-1"/>
        </w:rPr>
        <w:t>5.按时向有关部门填报各项报表。</w:t>
      </w:r>
    </w:p>
    <w:p w14:paraId="2B47BCCB">
      <w:pPr>
        <w:pStyle w:val="2"/>
        <w:spacing w:before="257" w:line="381" w:lineRule="auto"/>
        <w:ind w:left="7" w:right="78" w:firstLine="556"/>
        <w:rPr>
          <w:rFonts w:hint="eastAsia" w:ascii="仿宋" w:hAnsi="仿宋" w:eastAsia="仿宋" w:cs="仿宋"/>
        </w:rPr>
      </w:pPr>
      <w:r>
        <w:rPr>
          <w:rFonts w:hint="eastAsia" w:ascii="仿宋" w:hAnsi="仿宋" w:eastAsia="仿宋" w:cs="仿宋"/>
          <w:spacing w:val="3"/>
        </w:rPr>
        <w:t>6.对岗位设置、人员配备、核算组织程序等提出方案。同时负责</w:t>
      </w:r>
      <w:r>
        <w:rPr>
          <w:rFonts w:hint="eastAsia" w:ascii="仿宋" w:hAnsi="仿宋" w:eastAsia="仿宋" w:cs="仿宋"/>
          <w:spacing w:val="6"/>
        </w:rPr>
        <w:t xml:space="preserve"> </w:t>
      </w:r>
      <w:r>
        <w:rPr>
          <w:rFonts w:hint="eastAsia" w:ascii="仿宋" w:hAnsi="仿宋" w:eastAsia="仿宋" w:cs="仿宋"/>
          <w:spacing w:val="-1"/>
        </w:rPr>
        <w:t>选拔、培训和考核财会人员。</w:t>
      </w:r>
    </w:p>
    <w:p w14:paraId="3F43C6A9">
      <w:pPr>
        <w:pStyle w:val="2"/>
        <w:spacing w:before="44" w:line="386" w:lineRule="auto"/>
        <w:ind w:left="7" w:right="78" w:firstLine="559"/>
        <w:rPr>
          <w:rFonts w:hint="eastAsia" w:ascii="仿宋" w:hAnsi="仿宋" w:eastAsia="仿宋" w:cs="仿宋"/>
        </w:rPr>
      </w:pPr>
      <w:r>
        <w:rPr>
          <w:rFonts w:hint="eastAsia" w:ascii="仿宋" w:hAnsi="仿宋" w:eastAsia="仿宋" w:cs="仿宋"/>
          <w:spacing w:val="3"/>
        </w:rPr>
        <w:t>7.贯彻国家财税政策、法规，并结合公司具体情况建立规范的财 务模式，指导建立健全相关财务核算制度同时负责对公司内部财务管</w:t>
      </w:r>
      <w:r>
        <w:rPr>
          <w:rFonts w:hint="eastAsia" w:ascii="仿宋" w:hAnsi="仿宋" w:eastAsia="仿宋" w:cs="仿宋"/>
        </w:rPr>
        <w:t xml:space="preserve"> </w:t>
      </w:r>
      <w:r>
        <w:rPr>
          <w:rFonts w:hint="eastAsia" w:ascii="仿宋" w:hAnsi="仿宋" w:eastAsia="仿宋" w:cs="仿宋"/>
          <w:spacing w:val="-1"/>
        </w:rPr>
        <w:t>理制度的执行情况进行检查和考核。</w:t>
      </w:r>
    </w:p>
    <w:p w14:paraId="20EC5A07">
      <w:pPr>
        <w:pStyle w:val="2"/>
        <w:spacing w:before="47" w:line="379" w:lineRule="auto"/>
        <w:ind w:left="6" w:right="78" w:firstLine="555"/>
        <w:rPr>
          <w:rFonts w:hint="eastAsia" w:ascii="仿宋" w:hAnsi="仿宋" w:eastAsia="仿宋" w:cs="仿宋"/>
        </w:rPr>
      </w:pPr>
      <w:r>
        <w:rPr>
          <w:rFonts w:hint="eastAsia" w:ascii="仿宋" w:hAnsi="仿宋" w:eastAsia="仿宋" w:cs="仿宋"/>
          <w:spacing w:val="3"/>
        </w:rPr>
        <w:t>8.进行成本费用预测、计划、控制、核算、分析和考核，监督各</w:t>
      </w:r>
      <w:r>
        <w:rPr>
          <w:rFonts w:hint="eastAsia" w:ascii="仿宋" w:hAnsi="仿宋" w:eastAsia="仿宋" w:cs="仿宋"/>
          <w:spacing w:val="8"/>
        </w:rPr>
        <w:t xml:space="preserve"> </w:t>
      </w:r>
      <w:r>
        <w:rPr>
          <w:rFonts w:hint="eastAsia" w:ascii="仿宋" w:hAnsi="仿宋" w:eastAsia="仿宋" w:cs="仿宋"/>
          <w:spacing w:val="-1"/>
        </w:rPr>
        <w:t>部门降低消耗、节约费用、提高经济效益。</w:t>
      </w:r>
    </w:p>
    <w:p w14:paraId="432F2515">
      <w:pPr>
        <w:pStyle w:val="2"/>
        <w:spacing w:before="49" w:line="224" w:lineRule="auto"/>
        <w:ind w:left="558"/>
        <w:rPr>
          <w:rFonts w:hint="eastAsia" w:ascii="仿宋" w:hAnsi="仿宋" w:eastAsia="仿宋" w:cs="仿宋"/>
        </w:rPr>
      </w:pPr>
      <w:r>
        <w:rPr>
          <w:rFonts w:hint="eastAsia" w:ascii="仿宋" w:hAnsi="仿宋" w:eastAsia="仿宋" w:cs="仿宋"/>
          <w:spacing w:val="-1"/>
        </w:rPr>
        <w:t>9.负责管理公司的日常财务工作。</w:t>
      </w:r>
    </w:p>
    <w:p w14:paraId="4E1649C5">
      <w:pPr>
        <w:spacing w:line="224" w:lineRule="auto"/>
        <w:rPr>
          <w:rFonts w:hint="eastAsia" w:ascii="仿宋" w:hAnsi="仿宋" w:eastAsia="仿宋" w:cs="仿宋"/>
        </w:rPr>
        <w:sectPr>
          <w:footerReference r:id="rId84" w:type="default"/>
          <w:pgSz w:w="11905" w:h="16839"/>
          <w:pgMar w:top="1431" w:right="1621" w:bottom="1236" w:left="1706" w:header="0" w:footer="1071" w:gutter="0"/>
          <w:pgNumType w:fmt="decimal"/>
          <w:cols w:space="720" w:num="1"/>
        </w:sectPr>
      </w:pPr>
    </w:p>
    <w:p w14:paraId="39D0EFC5">
      <w:pPr>
        <w:pStyle w:val="2"/>
        <w:spacing w:before="91" w:line="380" w:lineRule="auto"/>
        <w:ind w:left="12" w:firstLine="565"/>
        <w:rPr>
          <w:rFonts w:hint="eastAsia" w:ascii="仿宋" w:hAnsi="仿宋" w:eastAsia="仿宋" w:cs="仿宋"/>
        </w:rPr>
      </w:pPr>
      <w:r>
        <w:rPr>
          <w:rFonts w:hint="eastAsia" w:ascii="仿宋" w:hAnsi="仿宋" w:eastAsia="仿宋" w:cs="仿宋"/>
          <w:spacing w:val="-2"/>
        </w:rPr>
        <w:t>10.负责对本部门内部的机构设置、人员配备、选调聘用、</w:t>
      </w:r>
      <w:r>
        <w:rPr>
          <w:rFonts w:hint="eastAsia" w:ascii="仿宋" w:hAnsi="仿宋" w:eastAsia="仿宋" w:cs="仿宋"/>
          <w:spacing w:val="-3"/>
        </w:rPr>
        <w:t>晋升辞</w:t>
      </w:r>
      <w:r>
        <w:rPr>
          <w:rFonts w:hint="eastAsia" w:ascii="仿宋" w:hAnsi="仿宋" w:eastAsia="仿宋" w:cs="仿宋"/>
        </w:rPr>
        <w:t xml:space="preserve"> </w:t>
      </w:r>
      <w:r>
        <w:rPr>
          <w:rFonts w:hint="eastAsia" w:ascii="仿宋" w:hAnsi="仿宋" w:eastAsia="仿宋" w:cs="仿宋"/>
          <w:spacing w:val="-2"/>
        </w:rPr>
        <w:t>退等提出方案和意见。</w:t>
      </w:r>
    </w:p>
    <w:p w14:paraId="3E0232FB">
      <w:pPr>
        <w:pStyle w:val="2"/>
        <w:spacing w:before="46" w:line="224" w:lineRule="auto"/>
        <w:ind w:left="578"/>
        <w:rPr>
          <w:rFonts w:hint="eastAsia" w:ascii="仿宋" w:hAnsi="仿宋" w:eastAsia="仿宋" w:cs="仿宋"/>
        </w:rPr>
      </w:pPr>
      <w:r>
        <w:rPr>
          <w:rFonts w:hint="eastAsia" w:ascii="仿宋" w:hAnsi="仿宋" w:eastAsia="仿宋" w:cs="仿宋"/>
          <w:spacing w:val="-1"/>
        </w:rPr>
        <w:t>11.负责对本部门财务人员的管理、教育、培训和考核。</w:t>
      </w:r>
    </w:p>
    <w:p w14:paraId="304B7831">
      <w:pPr>
        <w:pStyle w:val="2"/>
        <w:spacing w:before="261" w:line="380" w:lineRule="auto"/>
        <w:ind w:left="5" w:firstLine="572"/>
        <w:rPr>
          <w:rFonts w:hint="eastAsia" w:ascii="仿宋" w:hAnsi="仿宋" w:eastAsia="仿宋" w:cs="仿宋"/>
        </w:rPr>
      </w:pPr>
      <w:r>
        <w:rPr>
          <w:rFonts w:hint="eastAsia" w:ascii="仿宋" w:hAnsi="仿宋" w:eastAsia="仿宋" w:cs="仿宋"/>
          <w:spacing w:val="-2"/>
        </w:rPr>
        <w:t>12.负责公司会计核算和财务管理制度的制定，推行会计电</w:t>
      </w:r>
      <w:r>
        <w:rPr>
          <w:rFonts w:hint="eastAsia" w:ascii="仿宋" w:hAnsi="仿宋" w:eastAsia="仿宋" w:cs="仿宋"/>
          <w:spacing w:val="-3"/>
        </w:rPr>
        <w:t>算化管</w:t>
      </w:r>
      <w:r>
        <w:rPr>
          <w:rFonts w:hint="eastAsia" w:ascii="仿宋" w:hAnsi="仿宋" w:eastAsia="仿宋" w:cs="仿宋"/>
        </w:rPr>
        <w:t xml:space="preserve"> </w:t>
      </w:r>
      <w:r>
        <w:rPr>
          <w:rFonts w:hint="eastAsia" w:ascii="仿宋" w:hAnsi="仿宋" w:eastAsia="仿宋" w:cs="仿宋"/>
          <w:spacing w:val="-3"/>
        </w:rPr>
        <w:t>理方式等。</w:t>
      </w:r>
    </w:p>
    <w:p w14:paraId="4234FFA8">
      <w:pPr>
        <w:pStyle w:val="2"/>
        <w:spacing w:before="46" w:line="221" w:lineRule="auto"/>
        <w:ind w:left="578"/>
        <w:rPr>
          <w:rFonts w:hint="eastAsia" w:ascii="仿宋" w:hAnsi="仿宋" w:eastAsia="仿宋" w:cs="仿宋"/>
        </w:rPr>
      </w:pPr>
      <w:r>
        <w:rPr>
          <w:rFonts w:hint="eastAsia" w:ascii="仿宋" w:hAnsi="仿宋" w:eastAsia="仿宋" w:cs="仿宋"/>
          <w:spacing w:val="-1"/>
        </w:rPr>
        <w:t>13.严格执行国家财经法规和公司各项制度，加强财务管理。</w:t>
      </w:r>
    </w:p>
    <w:p w14:paraId="1FBCBF62">
      <w:pPr>
        <w:pStyle w:val="2"/>
        <w:spacing w:before="266" w:line="377" w:lineRule="auto"/>
        <w:ind w:left="18" w:firstLine="559"/>
        <w:rPr>
          <w:rFonts w:hint="eastAsia" w:ascii="仿宋" w:hAnsi="仿宋" w:eastAsia="仿宋" w:cs="仿宋"/>
        </w:rPr>
      </w:pPr>
      <w:r>
        <w:rPr>
          <w:rFonts w:hint="eastAsia" w:ascii="仿宋" w:hAnsi="仿宋" w:eastAsia="仿宋" w:cs="仿宋"/>
          <w:spacing w:val="-2"/>
        </w:rPr>
        <w:t>14.参与公司各项资本经营活动的预测、计划、核算、分析</w:t>
      </w:r>
      <w:r>
        <w:rPr>
          <w:rFonts w:hint="eastAsia" w:ascii="仿宋" w:hAnsi="仿宋" w:eastAsia="仿宋" w:cs="仿宋"/>
          <w:spacing w:val="-3"/>
        </w:rPr>
        <w:t>决策和</w:t>
      </w:r>
      <w:r>
        <w:rPr>
          <w:rFonts w:hint="eastAsia" w:ascii="仿宋" w:hAnsi="仿宋" w:eastAsia="仿宋" w:cs="仿宋"/>
        </w:rPr>
        <w:t xml:space="preserve"> </w:t>
      </w:r>
      <w:r>
        <w:rPr>
          <w:rFonts w:hint="eastAsia" w:ascii="仿宋" w:hAnsi="仿宋" w:eastAsia="仿宋" w:cs="仿宋"/>
          <w:spacing w:val="-2"/>
        </w:rPr>
        <w:t>管理，做好对本部门工作的指导、监督、检查。</w:t>
      </w:r>
    </w:p>
    <w:p w14:paraId="21C4F4FA">
      <w:pPr>
        <w:pStyle w:val="2"/>
        <w:spacing w:before="55" w:line="380" w:lineRule="auto"/>
        <w:ind w:left="12" w:right="13" w:firstLine="565"/>
        <w:rPr>
          <w:rFonts w:hint="eastAsia" w:ascii="仿宋" w:hAnsi="仿宋" w:eastAsia="仿宋" w:cs="仿宋"/>
        </w:rPr>
      </w:pPr>
      <w:r>
        <w:rPr>
          <w:rFonts w:hint="eastAsia" w:ascii="仿宋" w:hAnsi="仿宋" w:eastAsia="仿宋" w:cs="仿宋"/>
          <w:spacing w:val="-3"/>
        </w:rPr>
        <w:t>15.组织指导编制财务收支计划、财务预决算，并监督贯彻执行；</w:t>
      </w:r>
      <w:r>
        <w:rPr>
          <w:rFonts w:hint="eastAsia" w:ascii="仿宋" w:hAnsi="仿宋" w:eastAsia="仿宋" w:cs="仿宋"/>
          <w:spacing w:val="13"/>
        </w:rPr>
        <w:t xml:space="preserve"> </w:t>
      </w:r>
      <w:r>
        <w:rPr>
          <w:rFonts w:hint="eastAsia" w:ascii="仿宋" w:hAnsi="仿宋" w:eastAsia="仿宋" w:cs="仿宋"/>
          <w:spacing w:val="-1"/>
        </w:rPr>
        <w:t>协助财务经理对成本费用进行控制、分析及考核。</w:t>
      </w:r>
    </w:p>
    <w:p w14:paraId="725F11AA">
      <w:pPr>
        <w:pStyle w:val="2"/>
        <w:spacing w:before="48" w:line="377" w:lineRule="auto"/>
        <w:ind w:firstLine="578"/>
        <w:rPr>
          <w:rFonts w:hint="eastAsia" w:ascii="仿宋" w:hAnsi="仿宋" w:eastAsia="仿宋" w:cs="仿宋"/>
        </w:rPr>
      </w:pPr>
      <w:r>
        <w:rPr>
          <w:rFonts w:hint="eastAsia" w:ascii="仿宋" w:hAnsi="仿宋" w:eastAsia="仿宋" w:cs="仿宋"/>
          <w:spacing w:val="-2"/>
        </w:rPr>
        <w:t>16.负责监管财务历史资料、文件、凭证、报表的整理、收</w:t>
      </w:r>
      <w:r>
        <w:rPr>
          <w:rFonts w:hint="eastAsia" w:ascii="仿宋" w:hAnsi="仿宋" w:eastAsia="仿宋" w:cs="仿宋"/>
          <w:spacing w:val="-3"/>
        </w:rPr>
        <w:t>集和立</w:t>
      </w:r>
      <w:r>
        <w:rPr>
          <w:rFonts w:hint="eastAsia" w:ascii="仿宋" w:hAnsi="仿宋" w:eastAsia="仿宋" w:cs="仿宋"/>
        </w:rPr>
        <w:t xml:space="preserve"> </w:t>
      </w:r>
      <w:r>
        <w:rPr>
          <w:rFonts w:hint="eastAsia" w:ascii="仿宋" w:hAnsi="仿宋" w:eastAsia="仿宋" w:cs="仿宋"/>
          <w:spacing w:val="-1"/>
        </w:rPr>
        <w:t>卷归档工作，并按规定手续报请销毁。</w:t>
      </w:r>
    </w:p>
    <w:p w14:paraId="28D42BF7">
      <w:pPr>
        <w:pStyle w:val="2"/>
        <w:spacing w:before="55" w:line="379" w:lineRule="auto"/>
        <w:ind w:left="578" w:right="2240"/>
        <w:rPr>
          <w:rFonts w:hint="eastAsia" w:ascii="仿宋" w:hAnsi="仿宋" w:eastAsia="仿宋" w:cs="仿宋"/>
          <w:spacing w:val="3"/>
        </w:rPr>
      </w:pPr>
      <w:r>
        <w:rPr>
          <w:rFonts w:hint="eastAsia" w:ascii="仿宋" w:hAnsi="仿宋" w:eastAsia="仿宋" w:cs="仿宋"/>
          <w:spacing w:val="-3"/>
        </w:rPr>
        <w:t>17.参与价格及工资、奖金、福利政策的制定。</w:t>
      </w:r>
      <w:r>
        <w:rPr>
          <w:rFonts w:hint="eastAsia" w:ascii="仿宋" w:hAnsi="仿宋" w:eastAsia="仿宋" w:cs="仿宋"/>
          <w:spacing w:val="3"/>
        </w:rPr>
        <w:t xml:space="preserve"> </w:t>
      </w:r>
    </w:p>
    <w:p w14:paraId="26E6EFD3">
      <w:pPr>
        <w:pStyle w:val="2"/>
        <w:spacing w:before="55" w:line="379" w:lineRule="auto"/>
        <w:ind w:left="578" w:right="2240"/>
        <w:rPr>
          <w:rFonts w:hint="eastAsia" w:ascii="仿宋" w:hAnsi="仿宋" w:eastAsia="仿宋" w:cs="仿宋"/>
        </w:rPr>
      </w:pPr>
      <w:r>
        <w:rPr>
          <w:rFonts w:hint="eastAsia" w:ascii="仿宋" w:hAnsi="仿宋" w:eastAsia="仿宋" w:cs="仿宋"/>
          <w:spacing w:val="-2"/>
        </w:rPr>
        <w:t>18.完成领导交办的其他工作。</w:t>
      </w:r>
    </w:p>
    <w:p w14:paraId="4EA88696">
      <w:pPr>
        <w:pStyle w:val="2"/>
        <w:spacing w:before="92" w:line="379" w:lineRule="auto"/>
        <w:ind w:left="563" w:right="5424" w:firstLine="19"/>
        <w:rPr>
          <w:rFonts w:hint="eastAsia" w:ascii="仿宋" w:hAnsi="仿宋" w:eastAsia="仿宋" w:cs="仿宋"/>
        </w:rPr>
      </w:pPr>
      <w:r>
        <w:rPr>
          <w:rFonts w:hint="eastAsia" w:ascii="仿宋" w:hAnsi="仿宋" w:eastAsia="仿宋" w:cs="仿宋"/>
          <w:spacing w:val="-4"/>
        </w:rPr>
        <w:t>（六）服务管理制度</w:t>
      </w:r>
      <w:r>
        <w:rPr>
          <w:rFonts w:hint="eastAsia" w:ascii="仿宋" w:hAnsi="仿宋" w:eastAsia="仿宋" w:cs="仿宋"/>
          <w:spacing w:val="5"/>
        </w:rPr>
        <w:t xml:space="preserve"> </w:t>
      </w:r>
      <w:r>
        <w:rPr>
          <w:rFonts w:hint="eastAsia" w:ascii="仿宋" w:hAnsi="仿宋" w:eastAsia="仿宋" w:cs="仿宋"/>
          <w:spacing w:val="-2"/>
        </w:rPr>
        <w:t>售后服务管理细则</w:t>
      </w:r>
    </w:p>
    <w:p w14:paraId="5BCEF38C">
      <w:pPr>
        <w:pStyle w:val="2"/>
        <w:spacing w:before="53" w:line="379" w:lineRule="auto"/>
        <w:ind w:left="563" w:right="420" w:firstLine="10"/>
        <w:rPr>
          <w:rFonts w:hint="eastAsia" w:ascii="仿宋" w:hAnsi="仿宋" w:eastAsia="仿宋" w:cs="仿宋"/>
        </w:rPr>
      </w:pPr>
      <w:r>
        <w:rPr>
          <w:rFonts w:hint="eastAsia" w:ascii="仿宋" w:hAnsi="仿宋" w:eastAsia="仿宋" w:cs="仿宋"/>
          <w:spacing w:val="-2"/>
        </w:rPr>
        <w:t>为加强客户服务的管理，提高客户服务水平，特</w:t>
      </w:r>
      <w:r>
        <w:rPr>
          <w:rFonts w:hint="eastAsia" w:ascii="仿宋" w:hAnsi="仿宋" w:eastAsia="仿宋" w:cs="仿宋"/>
          <w:spacing w:val="-3"/>
        </w:rPr>
        <w:t>制定本制度。</w:t>
      </w:r>
      <w:r>
        <w:rPr>
          <w:rFonts w:hint="eastAsia" w:ascii="仿宋" w:hAnsi="仿宋" w:eastAsia="仿宋" w:cs="仿宋"/>
        </w:rPr>
        <w:t xml:space="preserve"> </w:t>
      </w:r>
    </w:p>
    <w:p w14:paraId="3B720164">
      <w:pPr>
        <w:pStyle w:val="2"/>
        <w:spacing w:before="53" w:line="379" w:lineRule="auto"/>
        <w:ind w:left="563" w:right="420" w:firstLine="10"/>
        <w:rPr>
          <w:rFonts w:hint="eastAsia" w:ascii="仿宋" w:hAnsi="仿宋" w:eastAsia="仿宋" w:cs="仿宋"/>
        </w:rPr>
      </w:pPr>
      <w:r>
        <w:rPr>
          <w:rFonts w:hint="eastAsia" w:ascii="仿宋" w:hAnsi="仿宋" w:eastAsia="仿宋" w:cs="仿宋"/>
          <w:spacing w:val="-2"/>
        </w:rPr>
        <w:t>售后服务部门职能：</w:t>
      </w:r>
    </w:p>
    <w:p w14:paraId="0E3BF71E">
      <w:pPr>
        <w:pStyle w:val="2"/>
        <w:spacing w:before="49" w:line="377" w:lineRule="auto"/>
        <w:ind w:left="564" w:right="1833" w:hanging="1"/>
        <w:rPr>
          <w:rFonts w:hint="eastAsia" w:ascii="仿宋" w:hAnsi="仿宋" w:eastAsia="仿宋" w:cs="仿宋"/>
        </w:rPr>
      </w:pPr>
      <w:r>
        <w:rPr>
          <w:rFonts w:hint="eastAsia" w:ascii="仿宋" w:hAnsi="仿宋" w:eastAsia="仿宋" w:cs="仿宋"/>
          <w:spacing w:val="-3"/>
        </w:rPr>
        <w:t>搜集、接收和受理客户对公司产品的咨询与意见；</w:t>
      </w:r>
      <w:r>
        <w:rPr>
          <w:rFonts w:hint="eastAsia" w:ascii="仿宋" w:hAnsi="仿宋" w:eastAsia="仿宋" w:cs="仿宋"/>
          <w:spacing w:val="4"/>
        </w:rPr>
        <w:t xml:space="preserve"> </w:t>
      </w:r>
      <w:r>
        <w:rPr>
          <w:rFonts w:hint="eastAsia" w:ascii="仿宋" w:hAnsi="仿宋" w:eastAsia="仿宋" w:cs="仿宋"/>
          <w:spacing w:val="-1"/>
        </w:rPr>
        <w:t>处理各类客户投诉及市场投诉，第一时间反馈；</w:t>
      </w:r>
    </w:p>
    <w:p w14:paraId="19458A53">
      <w:pPr>
        <w:pStyle w:val="2"/>
        <w:spacing w:before="56" w:line="221" w:lineRule="auto"/>
        <w:ind w:left="603"/>
        <w:rPr>
          <w:rFonts w:hint="eastAsia" w:ascii="仿宋" w:hAnsi="仿宋" w:eastAsia="仿宋" w:cs="仿宋"/>
        </w:rPr>
      </w:pPr>
      <w:r>
        <w:rPr>
          <w:rFonts w:hint="eastAsia" w:ascii="仿宋" w:hAnsi="仿宋" w:eastAsia="仿宋" w:cs="仿宋"/>
          <w:spacing w:val="-2"/>
        </w:rPr>
        <w:t>负责客户回访与开展重点客户关怀计划，了解客户需</w:t>
      </w:r>
      <w:r>
        <w:rPr>
          <w:rFonts w:hint="eastAsia" w:ascii="仿宋" w:hAnsi="仿宋" w:eastAsia="仿宋" w:cs="仿宋"/>
          <w:spacing w:val="-3"/>
        </w:rPr>
        <w:t>求；</w:t>
      </w:r>
    </w:p>
    <w:p w14:paraId="70AA216E">
      <w:pPr>
        <w:spacing w:line="221" w:lineRule="auto"/>
        <w:rPr>
          <w:rFonts w:hint="eastAsia" w:ascii="仿宋" w:hAnsi="仿宋" w:eastAsia="仿宋" w:cs="仿宋"/>
        </w:rPr>
        <w:sectPr>
          <w:footerReference r:id="rId85" w:type="default"/>
          <w:pgSz w:w="11905" w:h="16839"/>
          <w:pgMar w:top="1431" w:right="1700" w:bottom="1236" w:left="1708" w:header="0" w:footer="1071" w:gutter="0"/>
          <w:pgNumType w:fmt="decimal"/>
          <w:cols w:space="720" w:num="1"/>
        </w:sectPr>
      </w:pPr>
    </w:p>
    <w:p w14:paraId="45B8A9F2">
      <w:pPr>
        <w:pStyle w:val="2"/>
        <w:spacing w:before="91" w:line="379" w:lineRule="auto"/>
        <w:ind w:left="585" w:right="2216" w:hanging="27"/>
        <w:rPr>
          <w:rFonts w:hint="eastAsia" w:ascii="仿宋" w:hAnsi="仿宋" w:eastAsia="仿宋" w:cs="仿宋"/>
          <w:spacing w:val="5"/>
        </w:rPr>
      </w:pPr>
      <w:r>
        <w:rPr>
          <w:rFonts w:hint="eastAsia" w:ascii="仿宋" w:hAnsi="仿宋" w:eastAsia="仿宋" w:cs="仿宋"/>
          <w:spacing w:val="-3"/>
        </w:rPr>
        <w:t>保存客户基本资料，并进行整理、分类与更新；</w:t>
      </w:r>
      <w:r>
        <w:rPr>
          <w:rFonts w:hint="eastAsia" w:ascii="仿宋" w:hAnsi="仿宋" w:eastAsia="仿宋" w:cs="仿宋"/>
          <w:spacing w:val="5"/>
        </w:rPr>
        <w:t xml:space="preserve"> </w:t>
      </w:r>
    </w:p>
    <w:p w14:paraId="6CACF79A">
      <w:pPr>
        <w:pStyle w:val="2"/>
        <w:spacing w:before="91" w:line="379" w:lineRule="auto"/>
        <w:ind w:left="585" w:right="2216" w:hanging="27"/>
        <w:rPr>
          <w:rFonts w:hint="eastAsia" w:ascii="仿宋" w:hAnsi="仿宋" w:eastAsia="仿宋" w:cs="仿宋"/>
        </w:rPr>
      </w:pPr>
      <w:r>
        <w:rPr>
          <w:rFonts w:hint="eastAsia" w:ascii="仿宋" w:hAnsi="仿宋" w:eastAsia="仿宋" w:cs="仿宋"/>
          <w:spacing w:val="-2"/>
        </w:rPr>
        <w:t>向相关部门反馈客户意见及建议；</w:t>
      </w:r>
    </w:p>
    <w:p w14:paraId="3B128676">
      <w:pPr>
        <w:pStyle w:val="2"/>
        <w:spacing w:before="50" w:line="385" w:lineRule="auto"/>
        <w:ind w:left="562" w:right="4161" w:firstLine="18"/>
        <w:jc w:val="both"/>
        <w:rPr>
          <w:rFonts w:hint="eastAsia" w:ascii="仿宋" w:hAnsi="仿宋" w:eastAsia="仿宋" w:cs="仿宋"/>
        </w:rPr>
      </w:pPr>
      <w:r>
        <w:rPr>
          <w:rFonts w:hint="eastAsia" w:ascii="仿宋" w:hAnsi="仿宋" w:eastAsia="仿宋" w:cs="仿宋"/>
          <w:spacing w:val="-5"/>
        </w:rPr>
        <w:t>受理办事处的产品退货、换货。</w:t>
      </w:r>
      <w:r>
        <w:rPr>
          <w:rFonts w:hint="eastAsia" w:ascii="仿宋" w:hAnsi="仿宋" w:eastAsia="仿宋" w:cs="仿宋"/>
          <w:spacing w:val="4"/>
        </w:rPr>
        <w:t xml:space="preserve"> </w:t>
      </w:r>
      <w:r>
        <w:rPr>
          <w:rFonts w:hint="eastAsia" w:ascii="仿宋" w:hAnsi="仿宋" w:eastAsia="仿宋" w:cs="仿宋"/>
          <w:spacing w:val="-4"/>
        </w:rPr>
        <w:t>售后服务部门的主要工作说明：</w:t>
      </w:r>
      <w:r>
        <w:rPr>
          <w:rFonts w:hint="eastAsia" w:ascii="仿宋" w:hAnsi="仿宋" w:eastAsia="仿宋" w:cs="仿宋"/>
          <w:spacing w:val="9"/>
        </w:rPr>
        <w:t xml:space="preserve"> </w:t>
      </w:r>
      <w:r>
        <w:rPr>
          <w:rFonts w:hint="eastAsia" w:ascii="仿宋" w:hAnsi="仿宋" w:eastAsia="仿宋" w:cs="仿宋"/>
          <w:spacing w:val="-1"/>
        </w:rPr>
        <w:t>搜集客户意见、建议</w:t>
      </w:r>
    </w:p>
    <w:p w14:paraId="3F0329FE">
      <w:pPr>
        <w:pStyle w:val="2"/>
        <w:spacing w:before="46" w:line="390" w:lineRule="auto"/>
        <w:ind w:right="102" w:firstLine="565"/>
        <w:rPr>
          <w:rFonts w:hint="eastAsia" w:ascii="仿宋" w:hAnsi="仿宋" w:eastAsia="仿宋" w:cs="仿宋"/>
        </w:rPr>
      </w:pPr>
      <w:r>
        <w:rPr>
          <w:rFonts w:hint="eastAsia" w:ascii="仿宋" w:hAnsi="仿宋" w:eastAsia="仿宋" w:cs="仿宋"/>
          <w:spacing w:val="3"/>
        </w:rPr>
        <w:t>通过各种渠道搜集对公司发展有益的意见及建议，比如热线、网</w:t>
      </w:r>
      <w:r>
        <w:rPr>
          <w:rFonts w:hint="eastAsia" w:ascii="仿宋" w:hAnsi="仿宋" w:eastAsia="仿宋" w:cs="仿宋"/>
          <w:spacing w:val="4"/>
        </w:rPr>
        <w:t xml:space="preserve"> </w:t>
      </w:r>
      <w:r>
        <w:rPr>
          <w:rFonts w:hint="eastAsia" w:ascii="仿宋" w:hAnsi="仿宋" w:eastAsia="仿宋" w:cs="仿宋"/>
          <w:spacing w:val="3"/>
        </w:rPr>
        <w:t>站、邮箱等，好的建议及意见及时反馈给各相关部门。各办事处也积</w:t>
      </w:r>
      <w:r>
        <w:rPr>
          <w:rFonts w:hint="eastAsia" w:ascii="仿宋" w:hAnsi="仿宋" w:eastAsia="仿宋" w:cs="仿宋"/>
          <w:spacing w:val="4"/>
        </w:rPr>
        <w:t xml:space="preserve"> </w:t>
      </w:r>
      <w:r>
        <w:rPr>
          <w:rFonts w:hint="eastAsia" w:ascii="仿宋" w:hAnsi="仿宋" w:eastAsia="仿宋" w:cs="仿宋"/>
          <w:spacing w:val="3"/>
        </w:rPr>
        <w:t>极搜集客户信息反馈，并及时发回公司，便于公司做出适于市场的调</w:t>
      </w:r>
      <w:r>
        <w:rPr>
          <w:rFonts w:hint="eastAsia" w:ascii="仿宋" w:hAnsi="仿宋" w:eastAsia="仿宋" w:cs="仿宋"/>
          <w:spacing w:val="4"/>
        </w:rPr>
        <w:t xml:space="preserve"> </w:t>
      </w:r>
      <w:r>
        <w:rPr>
          <w:rFonts w:hint="eastAsia" w:ascii="仿宋" w:hAnsi="仿宋" w:eastAsia="仿宋" w:cs="仿宋"/>
          <w:spacing w:val="-4"/>
        </w:rPr>
        <w:t>整。</w:t>
      </w:r>
    </w:p>
    <w:p w14:paraId="79DCD8AF">
      <w:pPr>
        <w:pStyle w:val="2"/>
        <w:spacing w:before="34" w:line="224" w:lineRule="auto"/>
        <w:ind w:left="564"/>
        <w:rPr>
          <w:rFonts w:hint="eastAsia" w:ascii="仿宋" w:hAnsi="仿宋" w:eastAsia="仿宋" w:cs="仿宋"/>
        </w:rPr>
      </w:pPr>
      <w:r>
        <w:rPr>
          <w:rFonts w:hint="eastAsia" w:ascii="仿宋" w:hAnsi="仿宋" w:eastAsia="仿宋" w:cs="仿宋"/>
          <w:spacing w:val="-2"/>
        </w:rPr>
        <w:t>开展客户关怀、维系计划</w:t>
      </w:r>
    </w:p>
    <w:p w14:paraId="5078B9AB">
      <w:pPr>
        <w:pStyle w:val="2"/>
        <w:spacing w:before="263" w:line="386" w:lineRule="auto"/>
        <w:ind w:left="6" w:firstLine="552"/>
        <w:rPr>
          <w:rFonts w:hint="eastAsia" w:ascii="仿宋" w:hAnsi="仿宋" w:eastAsia="仿宋" w:cs="仿宋"/>
        </w:rPr>
      </w:pPr>
      <w:r>
        <w:rPr>
          <w:rFonts w:hint="eastAsia" w:ascii="仿宋" w:hAnsi="仿宋" w:eastAsia="仿宋" w:cs="仿宋"/>
          <w:spacing w:val="4"/>
        </w:rPr>
        <w:t>企业重点客户群是企业赖以生存及进一步发展的重要组成部分，</w:t>
      </w:r>
      <w:r>
        <w:rPr>
          <w:rFonts w:hint="eastAsia" w:ascii="仿宋" w:hAnsi="仿宋" w:eastAsia="仿宋" w:cs="仿宋"/>
          <w:spacing w:val="12"/>
        </w:rPr>
        <w:t xml:space="preserve"> </w:t>
      </w:r>
      <w:r>
        <w:rPr>
          <w:rFonts w:hint="eastAsia" w:ascii="仿宋" w:hAnsi="仿宋" w:eastAsia="仿宋" w:cs="仿宋"/>
          <w:spacing w:val="-3"/>
        </w:rPr>
        <w:t>通过对重点客户的回访与沟通，逐步完善客户需求，提升客户满意度。</w:t>
      </w:r>
      <w:r>
        <w:rPr>
          <w:rFonts w:hint="eastAsia" w:ascii="仿宋" w:hAnsi="仿宋" w:eastAsia="仿宋" w:cs="仿宋"/>
          <w:spacing w:val="3"/>
        </w:rPr>
        <w:t xml:space="preserve"> 了解各地区客户对我们产品及服务工作的反馈，以便适时的发</w:t>
      </w:r>
      <w:r>
        <w:rPr>
          <w:rFonts w:hint="eastAsia" w:ascii="仿宋" w:hAnsi="仿宋" w:eastAsia="仿宋" w:cs="仿宋"/>
          <w:spacing w:val="2"/>
        </w:rPr>
        <w:t>现各区</w:t>
      </w:r>
      <w:r>
        <w:rPr>
          <w:rFonts w:hint="eastAsia" w:ascii="仿宋" w:hAnsi="仿宋" w:eastAsia="仿宋" w:cs="仿宋"/>
        </w:rPr>
        <w:t xml:space="preserve"> </w:t>
      </w:r>
      <w:r>
        <w:rPr>
          <w:rFonts w:hint="eastAsia" w:ascii="仿宋" w:hAnsi="仿宋" w:eastAsia="仿宋" w:cs="仿宋"/>
          <w:spacing w:val="-1"/>
        </w:rPr>
        <w:t>域市场中的问题并及时解决，提高服务的主动性。</w:t>
      </w:r>
    </w:p>
    <w:p w14:paraId="75C06AE0">
      <w:pPr>
        <w:pStyle w:val="2"/>
        <w:spacing w:before="55" w:line="221" w:lineRule="auto"/>
        <w:ind w:left="564"/>
        <w:rPr>
          <w:rFonts w:hint="eastAsia" w:ascii="仿宋" w:hAnsi="仿宋" w:eastAsia="仿宋" w:cs="仿宋"/>
        </w:rPr>
      </w:pPr>
      <w:r>
        <w:rPr>
          <w:rFonts w:hint="eastAsia" w:ascii="仿宋" w:hAnsi="仿宋" w:eastAsia="仿宋" w:cs="仿宋"/>
          <w:spacing w:val="-1"/>
        </w:rPr>
        <w:t>建立售后服务标准，规范售后服务</w:t>
      </w:r>
    </w:p>
    <w:p w14:paraId="07004EBB">
      <w:pPr>
        <w:pStyle w:val="2"/>
        <w:spacing w:before="263" w:line="385" w:lineRule="auto"/>
        <w:ind w:left="3" w:right="24" w:firstLine="559"/>
        <w:rPr>
          <w:rFonts w:hint="eastAsia" w:ascii="仿宋" w:hAnsi="仿宋" w:eastAsia="仿宋" w:cs="仿宋"/>
        </w:rPr>
      </w:pPr>
      <w:r>
        <w:rPr>
          <w:rFonts w:hint="eastAsia" w:ascii="仿宋" w:hAnsi="仿宋" w:eastAsia="仿宋" w:cs="仿宋"/>
          <w:spacing w:val="3"/>
        </w:rPr>
        <w:t>售后服务是对企业信誉和品牌形象的持久维护，公司要向自主品</w:t>
      </w:r>
      <w:r>
        <w:rPr>
          <w:rFonts w:hint="eastAsia" w:ascii="仿宋" w:hAnsi="仿宋" w:eastAsia="仿宋" w:cs="仿宋"/>
          <w:spacing w:val="7"/>
        </w:rPr>
        <w:t xml:space="preserve"> </w:t>
      </w:r>
      <w:r>
        <w:rPr>
          <w:rFonts w:hint="eastAsia" w:ascii="仿宋" w:hAnsi="仿宋" w:eastAsia="仿宋" w:cs="仿宋"/>
          <w:spacing w:val="-4"/>
        </w:rPr>
        <w:t>牌方向发展，售后服务更要朝向专业化、统一化和规范化的方向发展，</w:t>
      </w:r>
      <w:r>
        <w:rPr>
          <w:rFonts w:hint="eastAsia" w:ascii="仿宋" w:hAnsi="仿宋" w:eastAsia="仿宋" w:cs="仿宋"/>
          <w:spacing w:val="13"/>
        </w:rPr>
        <w:t xml:space="preserve"> </w:t>
      </w:r>
      <w:r>
        <w:rPr>
          <w:rFonts w:hint="eastAsia" w:ascii="仿宋" w:hAnsi="仿宋" w:eastAsia="仿宋" w:cs="仿宋"/>
          <w:spacing w:val="-1"/>
        </w:rPr>
        <w:t>真正满足各区域消费者的服务需求。</w:t>
      </w:r>
    </w:p>
    <w:p w14:paraId="74B72CEC">
      <w:pPr>
        <w:pStyle w:val="2"/>
        <w:spacing w:before="51" w:line="377" w:lineRule="auto"/>
        <w:ind w:left="8" w:right="102" w:firstLine="544"/>
        <w:rPr>
          <w:rFonts w:hint="eastAsia" w:ascii="仿宋" w:hAnsi="仿宋" w:eastAsia="仿宋" w:cs="仿宋"/>
        </w:rPr>
      </w:pPr>
      <w:r>
        <w:rPr>
          <w:rFonts w:hint="eastAsia" w:ascii="仿宋" w:hAnsi="仿宋" w:eastAsia="仿宋" w:cs="仿宋"/>
          <w:spacing w:val="3"/>
        </w:rPr>
        <w:t>公司办事处是公司服务与形象的延伸，公司建立完善的售后服务</w:t>
      </w:r>
      <w:r>
        <w:rPr>
          <w:rFonts w:hint="eastAsia" w:ascii="仿宋" w:hAnsi="仿宋" w:eastAsia="仿宋" w:cs="仿宋"/>
          <w:spacing w:val="16"/>
        </w:rPr>
        <w:t xml:space="preserve"> </w:t>
      </w:r>
      <w:r>
        <w:rPr>
          <w:rFonts w:hint="eastAsia" w:ascii="仿宋" w:hAnsi="仿宋" w:eastAsia="仿宋" w:cs="仿宋"/>
          <w:spacing w:val="-1"/>
        </w:rPr>
        <w:t>制度后，与各办事处统一执行，并对其服务进行有效的监督。</w:t>
      </w:r>
    </w:p>
    <w:p w14:paraId="198BA4C5">
      <w:pPr>
        <w:pStyle w:val="2"/>
        <w:spacing w:before="56" w:line="224" w:lineRule="auto"/>
        <w:ind w:left="561"/>
        <w:rPr>
          <w:rFonts w:hint="eastAsia" w:ascii="仿宋" w:hAnsi="仿宋" w:eastAsia="仿宋" w:cs="仿宋"/>
        </w:rPr>
      </w:pPr>
      <w:r>
        <w:rPr>
          <w:rFonts w:hint="eastAsia" w:ascii="仿宋" w:hAnsi="仿宋" w:eastAsia="仿宋" w:cs="仿宋"/>
          <w:spacing w:val="-1"/>
        </w:rPr>
        <w:t>及时快速的处理投诉</w:t>
      </w:r>
    </w:p>
    <w:p w14:paraId="647F7155">
      <w:pPr>
        <w:pStyle w:val="2"/>
        <w:spacing w:before="259" w:line="221" w:lineRule="auto"/>
        <w:ind w:left="562"/>
        <w:rPr>
          <w:rFonts w:hint="eastAsia" w:ascii="仿宋" w:hAnsi="仿宋" w:eastAsia="仿宋" w:cs="仿宋"/>
        </w:rPr>
      </w:pPr>
      <w:r>
        <w:rPr>
          <w:rFonts w:hint="eastAsia" w:ascii="仿宋" w:hAnsi="仿宋" w:eastAsia="仿宋" w:cs="仿宋"/>
          <w:spacing w:val="3"/>
        </w:rPr>
        <w:t>所有投诉信息需及时反馈到公司的售后服务部，由售后服务部整</w:t>
      </w:r>
    </w:p>
    <w:p w14:paraId="00CCD5CC">
      <w:pPr>
        <w:spacing w:line="221" w:lineRule="auto"/>
        <w:rPr>
          <w:rFonts w:hint="eastAsia" w:ascii="仿宋" w:hAnsi="仿宋" w:eastAsia="仿宋" w:cs="仿宋"/>
        </w:rPr>
        <w:sectPr>
          <w:footerReference r:id="rId86" w:type="default"/>
          <w:pgSz w:w="11905" w:h="16839"/>
          <w:pgMar w:top="1431" w:right="1597" w:bottom="1236" w:left="1709" w:header="0" w:footer="1071" w:gutter="0"/>
          <w:pgNumType w:fmt="decimal"/>
          <w:cols w:space="720" w:num="1"/>
        </w:sectPr>
      </w:pPr>
    </w:p>
    <w:p w14:paraId="59565937">
      <w:pPr>
        <w:pStyle w:val="2"/>
        <w:spacing w:before="91" w:line="384" w:lineRule="auto"/>
        <w:ind w:left="18" w:hanging="12"/>
        <w:jc w:val="both"/>
        <w:rPr>
          <w:rFonts w:hint="eastAsia" w:ascii="仿宋" w:hAnsi="仿宋" w:eastAsia="仿宋" w:cs="仿宋"/>
        </w:rPr>
      </w:pPr>
      <w:r>
        <w:rPr>
          <w:rFonts w:hint="eastAsia" w:ascii="仿宋" w:hAnsi="仿宋" w:eastAsia="仿宋" w:cs="仿宋"/>
          <w:spacing w:val="3"/>
        </w:rPr>
        <w:t>理、过滤、检查、跟踪事件的进展，确保每个投诉案件都得到妥善解</w:t>
      </w:r>
      <w:r>
        <w:rPr>
          <w:rFonts w:hint="eastAsia" w:ascii="仿宋" w:hAnsi="仿宋" w:eastAsia="仿宋" w:cs="仿宋"/>
        </w:rPr>
        <w:t xml:space="preserve"> </w:t>
      </w:r>
      <w:r>
        <w:rPr>
          <w:rFonts w:hint="eastAsia" w:ascii="仿宋" w:hAnsi="仿宋" w:eastAsia="仿宋" w:cs="仿宋"/>
          <w:spacing w:val="2"/>
        </w:rPr>
        <w:t>决，并认真分析总结造成客户投诉的原因，从根本上解决问题，预防</w:t>
      </w:r>
      <w:r>
        <w:rPr>
          <w:rFonts w:hint="eastAsia" w:ascii="仿宋" w:hAnsi="仿宋" w:eastAsia="仿宋" w:cs="仿宋"/>
          <w:spacing w:val="17"/>
        </w:rPr>
        <w:t xml:space="preserve"> </w:t>
      </w:r>
      <w:r>
        <w:rPr>
          <w:rFonts w:hint="eastAsia" w:ascii="仿宋" w:hAnsi="仿宋" w:eastAsia="仿宋" w:cs="仿宋"/>
          <w:spacing w:val="-3"/>
        </w:rPr>
        <w:t>同类投诉的再次发生。</w:t>
      </w:r>
    </w:p>
    <w:p w14:paraId="4FEB35D6">
      <w:pPr>
        <w:pStyle w:val="2"/>
        <w:spacing w:before="51" w:line="224" w:lineRule="auto"/>
        <w:ind w:left="566"/>
        <w:rPr>
          <w:rFonts w:hint="eastAsia" w:ascii="仿宋" w:hAnsi="仿宋" w:eastAsia="仿宋" w:cs="仿宋"/>
        </w:rPr>
      </w:pPr>
      <w:r>
        <w:rPr>
          <w:rFonts w:hint="eastAsia" w:ascii="仿宋" w:hAnsi="仿宋" w:eastAsia="仿宋" w:cs="仿宋"/>
          <w:spacing w:val="-1"/>
        </w:rPr>
        <w:t>开展客户满意度、忠诚度调查</w:t>
      </w:r>
    </w:p>
    <w:p w14:paraId="6A406F1C">
      <w:pPr>
        <w:pStyle w:val="2"/>
        <w:spacing w:before="259" w:line="380" w:lineRule="auto"/>
        <w:ind w:left="12" w:firstLine="567"/>
        <w:rPr>
          <w:rFonts w:hint="eastAsia" w:ascii="仿宋" w:hAnsi="仿宋" w:eastAsia="仿宋" w:cs="仿宋"/>
        </w:rPr>
      </w:pPr>
      <w:r>
        <w:rPr>
          <w:rFonts w:hint="eastAsia" w:ascii="仿宋" w:hAnsi="仿宋" w:eastAsia="仿宋" w:cs="仿宋"/>
          <w:spacing w:val="3"/>
        </w:rPr>
        <w:t>第一，采购人满意度调查可以提升产品和服务</w:t>
      </w:r>
      <w:r>
        <w:rPr>
          <w:rFonts w:hint="eastAsia" w:ascii="仿宋" w:hAnsi="仿宋" w:eastAsia="仿宋" w:cs="仿宋"/>
          <w:spacing w:val="2"/>
        </w:rPr>
        <w:t>的质量，同时从采</w:t>
      </w:r>
      <w:r>
        <w:rPr>
          <w:rFonts w:hint="eastAsia" w:ascii="仿宋" w:hAnsi="仿宋" w:eastAsia="仿宋" w:cs="仿宋"/>
        </w:rPr>
        <w:t xml:space="preserve"> </w:t>
      </w:r>
      <w:r>
        <w:rPr>
          <w:rFonts w:hint="eastAsia" w:ascii="仿宋" w:hAnsi="仿宋" w:eastAsia="仿宋" w:cs="仿宋"/>
          <w:spacing w:val="-1"/>
        </w:rPr>
        <w:t>购人的意见和建议当中寻找解决采购人不满的针对性的方案。</w:t>
      </w:r>
    </w:p>
    <w:p w14:paraId="333D8D95">
      <w:pPr>
        <w:pStyle w:val="2"/>
        <w:spacing w:before="48" w:line="377" w:lineRule="auto"/>
        <w:ind w:left="15" w:firstLine="564"/>
        <w:rPr>
          <w:rFonts w:hint="eastAsia" w:ascii="仿宋" w:hAnsi="仿宋" w:eastAsia="仿宋" w:cs="仿宋"/>
        </w:rPr>
      </w:pPr>
      <w:r>
        <w:rPr>
          <w:rFonts w:hint="eastAsia" w:ascii="仿宋" w:hAnsi="仿宋" w:eastAsia="仿宋" w:cs="仿宋"/>
          <w:spacing w:val="3"/>
        </w:rPr>
        <w:t>第二，采购人满意度市场调查可以让广大消费</w:t>
      </w:r>
      <w:r>
        <w:rPr>
          <w:rFonts w:hint="eastAsia" w:ascii="仿宋" w:hAnsi="仿宋" w:eastAsia="仿宋" w:cs="仿宋"/>
          <w:spacing w:val="2"/>
        </w:rPr>
        <w:t>者认识到公司对客</w:t>
      </w:r>
      <w:r>
        <w:rPr>
          <w:rFonts w:hint="eastAsia" w:ascii="仿宋" w:hAnsi="仿宋" w:eastAsia="仿宋" w:cs="仿宋"/>
        </w:rPr>
        <w:t xml:space="preserve"> </w:t>
      </w:r>
      <w:r>
        <w:rPr>
          <w:rFonts w:hint="eastAsia" w:ascii="仿宋" w:hAnsi="仿宋" w:eastAsia="仿宋" w:cs="仿宋"/>
          <w:spacing w:val="-1"/>
        </w:rPr>
        <w:t>户的重视性，对提升公司形象和品牌知名度有很大帮助。</w:t>
      </w:r>
    </w:p>
    <w:p w14:paraId="56EB333D">
      <w:pPr>
        <w:pStyle w:val="2"/>
        <w:spacing w:before="60" w:line="389" w:lineRule="auto"/>
        <w:ind w:firstLine="575"/>
        <w:rPr>
          <w:rFonts w:hint="eastAsia" w:ascii="仿宋" w:hAnsi="仿宋" w:eastAsia="仿宋" w:cs="仿宋"/>
        </w:rPr>
      </w:pPr>
      <w:r>
        <w:rPr>
          <w:rFonts w:hint="eastAsia" w:ascii="仿宋" w:hAnsi="仿宋" w:eastAsia="仿宋" w:cs="仿宋"/>
          <w:spacing w:val="3"/>
        </w:rPr>
        <w:t>实践证明，客户的满意度和忠诚度是成正比的，而且客户</w:t>
      </w:r>
      <w:r>
        <w:rPr>
          <w:rFonts w:hint="eastAsia" w:ascii="仿宋" w:hAnsi="仿宋" w:eastAsia="仿宋" w:cs="仿宋"/>
          <w:spacing w:val="2"/>
        </w:rPr>
        <w:t>好的评</w:t>
      </w:r>
      <w:r>
        <w:rPr>
          <w:rFonts w:hint="eastAsia" w:ascii="仿宋" w:hAnsi="仿宋" w:eastAsia="仿宋" w:cs="仿宋"/>
        </w:rPr>
        <w:t xml:space="preserve"> </w:t>
      </w:r>
      <w:r>
        <w:rPr>
          <w:rFonts w:hint="eastAsia" w:ascii="仿宋" w:hAnsi="仿宋" w:eastAsia="仿宋" w:cs="仿宋"/>
          <w:spacing w:val="3"/>
        </w:rPr>
        <w:t>价还会带来对企业极为有利的市场效应。客户满意度调查结果将非常</w:t>
      </w:r>
      <w:r>
        <w:rPr>
          <w:rFonts w:hint="eastAsia" w:ascii="仿宋" w:hAnsi="仿宋" w:eastAsia="仿宋" w:cs="仿宋"/>
          <w:spacing w:val="6"/>
        </w:rPr>
        <w:t xml:space="preserve"> </w:t>
      </w:r>
      <w:r>
        <w:rPr>
          <w:rFonts w:hint="eastAsia" w:ascii="仿宋" w:hAnsi="仿宋" w:eastAsia="仿宋" w:cs="仿宋"/>
          <w:spacing w:val="3"/>
        </w:rPr>
        <w:t>有利于公司产品经营策略的调整，也有利于更深层次的客户维护和客</w:t>
      </w:r>
      <w:r>
        <w:rPr>
          <w:rFonts w:hint="eastAsia" w:ascii="仿宋" w:hAnsi="仿宋" w:eastAsia="仿宋" w:cs="仿宋"/>
          <w:spacing w:val="6"/>
        </w:rPr>
        <w:t xml:space="preserve"> </w:t>
      </w:r>
      <w:r>
        <w:rPr>
          <w:rFonts w:hint="eastAsia" w:ascii="仿宋" w:hAnsi="仿宋" w:eastAsia="仿宋" w:cs="仿宋"/>
          <w:spacing w:val="-2"/>
        </w:rPr>
        <w:t>户挖掘。 通过网络，电话等各种方法，及时、高效地发现及满足客户</w:t>
      </w:r>
      <w:r>
        <w:rPr>
          <w:rFonts w:hint="eastAsia" w:ascii="仿宋" w:hAnsi="仿宋" w:eastAsia="仿宋" w:cs="仿宋"/>
          <w:spacing w:val="18"/>
        </w:rPr>
        <w:t xml:space="preserve"> </w:t>
      </w:r>
      <w:r>
        <w:rPr>
          <w:rFonts w:hint="eastAsia" w:ascii="仿宋" w:hAnsi="仿宋" w:eastAsia="仿宋" w:cs="仿宋"/>
          <w:spacing w:val="3"/>
        </w:rPr>
        <w:t>需求，从而最大程度上提高客户满意度及忠诚度，稳定现有客户，不</w:t>
      </w:r>
      <w:r>
        <w:rPr>
          <w:rFonts w:hint="eastAsia" w:ascii="仿宋" w:hAnsi="仿宋" w:eastAsia="仿宋" w:cs="仿宋"/>
          <w:spacing w:val="6"/>
        </w:rPr>
        <w:t xml:space="preserve"> </w:t>
      </w:r>
      <w:r>
        <w:rPr>
          <w:rFonts w:hint="eastAsia" w:ascii="仿宋" w:hAnsi="仿宋" w:eastAsia="仿宋" w:cs="仿宋"/>
          <w:spacing w:val="-1"/>
        </w:rPr>
        <w:t>断吸引新客户，挽回流失客户。</w:t>
      </w:r>
    </w:p>
    <w:p w14:paraId="0FBD597B">
      <w:pPr>
        <w:pStyle w:val="2"/>
        <w:spacing w:before="56" w:line="226" w:lineRule="auto"/>
        <w:ind w:left="564"/>
        <w:rPr>
          <w:rFonts w:hint="eastAsia" w:ascii="仿宋" w:hAnsi="仿宋" w:eastAsia="仿宋" w:cs="仿宋"/>
        </w:rPr>
      </w:pPr>
      <w:r>
        <w:rPr>
          <w:rFonts w:hint="eastAsia" w:ascii="仿宋" w:hAnsi="仿宋" w:eastAsia="仿宋" w:cs="仿宋"/>
          <w:spacing w:val="-3"/>
        </w:rPr>
        <w:t>售后服务</w:t>
      </w:r>
    </w:p>
    <w:p w14:paraId="63E80C8D">
      <w:pPr>
        <w:pStyle w:val="2"/>
        <w:spacing w:before="257" w:line="221" w:lineRule="auto"/>
        <w:ind w:left="574"/>
        <w:rPr>
          <w:rFonts w:hint="eastAsia" w:ascii="仿宋" w:hAnsi="仿宋" w:eastAsia="仿宋" w:cs="仿宋"/>
        </w:rPr>
      </w:pPr>
      <w:r>
        <w:rPr>
          <w:rFonts w:hint="eastAsia" w:ascii="仿宋" w:hAnsi="仿宋" w:eastAsia="仿宋" w:cs="仿宋"/>
          <w:spacing w:val="-1"/>
        </w:rPr>
        <w:t>本厂严格执行国家有关法律法规规定，承担产品质量责任。</w:t>
      </w:r>
    </w:p>
    <w:p w14:paraId="7D861FE6">
      <w:pPr>
        <w:pStyle w:val="2"/>
        <w:spacing w:before="265" w:line="226" w:lineRule="auto"/>
        <w:ind w:left="564"/>
        <w:rPr>
          <w:rFonts w:hint="eastAsia" w:ascii="仿宋" w:hAnsi="仿宋" w:eastAsia="仿宋" w:cs="仿宋"/>
        </w:rPr>
      </w:pPr>
      <w:r>
        <w:rPr>
          <w:rFonts w:hint="eastAsia" w:ascii="仿宋" w:hAnsi="仿宋" w:eastAsia="仿宋" w:cs="仿宋"/>
          <w:spacing w:val="-2"/>
        </w:rPr>
        <w:t>售后服务的内容</w:t>
      </w:r>
    </w:p>
    <w:p w14:paraId="607643CA">
      <w:pPr>
        <w:pStyle w:val="2"/>
        <w:spacing w:before="258" w:line="224" w:lineRule="auto"/>
        <w:ind w:left="566"/>
        <w:rPr>
          <w:rFonts w:hint="eastAsia" w:ascii="仿宋" w:hAnsi="仿宋" w:eastAsia="仿宋" w:cs="仿宋"/>
        </w:rPr>
      </w:pPr>
      <w:r>
        <w:rPr>
          <w:rFonts w:hint="eastAsia" w:ascii="仿宋" w:hAnsi="仿宋" w:eastAsia="仿宋" w:cs="仿宋"/>
          <w:spacing w:val="-1"/>
        </w:rPr>
        <w:t>现场指导安装或直接为用户安装。</w:t>
      </w:r>
    </w:p>
    <w:p w14:paraId="03CE0E44">
      <w:pPr>
        <w:pStyle w:val="2"/>
        <w:spacing w:before="259" w:line="221" w:lineRule="auto"/>
        <w:ind w:left="558"/>
        <w:rPr>
          <w:rFonts w:hint="eastAsia" w:ascii="仿宋" w:hAnsi="仿宋" w:eastAsia="仿宋" w:cs="仿宋"/>
        </w:rPr>
      </w:pPr>
      <w:r>
        <w:rPr>
          <w:rFonts w:hint="eastAsia" w:ascii="仿宋" w:hAnsi="仿宋" w:eastAsia="仿宋" w:cs="仿宋"/>
          <w:spacing w:val="-1"/>
        </w:rPr>
        <w:t>走访用户，征求意见，并及时处理用户投诉。</w:t>
      </w:r>
    </w:p>
    <w:p w14:paraId="1B3A3AE0">
      <w:pPr>
        <w:pStyle w:val="2"/>
        <w:spacing w:before="264" w:line="227" w:lineRule="auto"/>
        <w:ind w:left="565"/>
        <w:rPr>
          <w:rFonts w:hint="eastAsia" w:ascii="仿宋" w:hAnsi="仿宋" w:eastAsia="仿宋" w:cs="仿宋"/>
        </w:rPr>
      </w:pPr>
      <w:r>
        <w:rPr>
          <w:rFonts w:hint="eastAsia" w:ascii="仿宋" w:hAnsi="仿宋" w:eastAsia="仿宋" w:cs="仿宋"/>
          <w:spacing w:val="-1"/>
        </w:rPr>
        <w:t>做好质量信息的收集、整理、分析和利用。</w:t>
      </w:r>
    </w:p>
    <w:p w14:paraId="23E91952">
      <w:pPr>
        <w:pStyle w:val="2"/>
        <w:spacing w:before="257" w:line="221" w:lineRule="auto"/>
        <w:ind w:left="566"/>
        <w:rPr>
          <w:rFonts w:hint="eastAsia" w:ascii="仿宋" w:hAnsi="仿宋" w:eastAsia="仿宋" w:cs="仿宋"/>
        </w:rPr>
      </w:pPr>
      <w:r>
        <w:rPr>
          <w:rFonts w:hint="eastAsia" w:ascii="仿宋" w:hAnsi="仿宋" w:eastAsia="仿宋" w:cs="仿宋"/>
          <w:spacing w:val="-1"/>
        </w:rPr>
        <w:t>建立产品售后服务队伍，配备业务能力强，服务态度好的服务</w:t>
      </w:r>
    </w:p>
    <w:p w14:paraId="601D8597">
      <w:pPr>
        <w:pStyle w:val="2"/>
        <w:spacing w:before="264" w:line="221" w:lineRule="auto"/>
        <w:ind w:left="558"/>
        <w:rPr>
          <w:rFonts w:hint="eastAsia" w:ascii="仿宋" w:hAnsi="仿宋" w:eastAsia="仿宋" w:cs="仿宋"/>
        </w:rPr>
      </w:pPr>
      <w:r>
        <w:rPr>
          <w:rFonts w:hint="eastAsia" w:ascii="仿宋" w:hAnsi="仿宋" w:eastAsia="仿宋" w:cs="仿宋"/>
          <w:spacing w:val="-1"/>
        </w:rPr>
        <w:t>人员，健全产品售后服务网络。</w:t>
      </w:r>
    </w:p>
    <w:p w14:paraId="5C6EF4D7">
      <w:pPr>
        <w:spacing w:line="221" w:lineRule="auto"/>
        <w:rPr>
          <w:rFonts w:hint="eastAsia" w:ascii="仿宋" w:hAnsi="仿宋" w:eastAsia="仿宋" w:cs="仿宋"/>
        </w:rPr>
        <w:sectPr>
          <w:footerReference r:id="rId87" w:type="default"/>
          <w:pgSz w:w="11905" w:h="16839"/>
          <w:pgMar w:top="1431" w:right="1700" w:bottom="1236" w:left="1707" w:header="0" w:footer="1071" w:gutter="0"/>
          <w:pgNumType w:fmt="decimal"/>
          <w:cols w:space="720" w:num="1"/>
        </w:sectPr>
      </w:pPr>
    </w:p>
    <w:p w14:paraId="06BAE8D6">
      <w:pPr>
        <w:pStyle w:val="2"/>
        <w:spacing w:before="91" w:line="224" w:lineRule="auto"/>
        <w:ind w:left="561"/>
        <w:rPr>
          <w:rFonts w:hint="eastAsia" w:ascii="仿宋" w:hAnsi="仿宋" w:eastAsia="仿宋" w:cs="仿宋"/>
        </w:rPr>
      </w:pPr>
      <w:r>
        <w:rPr>
          <w:rFonts w:hint="eastAsia" w:ascii="仿宋" w:hAnsi="仿宋" w:eastAsia="仿宋" w:cs="仿宋"/>
          <w:spacing w:val="-1"/>
        </w:rPr>
        <w:t>产品售后服务人员的职责</w:t>
      </w:r>
    </w:p>
    <w:p w14:paraId="1D5E2E7E">
      <w:pPr>
        <w:pStyle w:val="2"/>
        <w:spacing w:before="260" w:line="221" w:lineRule="auto"/>
        <w:ind w:left="571"/>
        <w:rPr>
          <w:rFonts w:hint="eastAsia" w:ascii="仿宋" w:hAnsi="仿宋" w:eastAsia="仿宋" w:cs="仿宋"/>
        </w:rPr>
      </w:pPr>
      <w:r>
        <w:rPr>
          <w:rFonts w:hint="eastAsia" w:ascii="仿宋" w:hAnsi="仿宋" w:eastAsia="仿宋" w:cs="仿宋"/>
          <w:spacing w:val="-1"/>
        </w:rPr>
        <w:t>指导用户安装，向用户介绍本厂产品使用和维护知识；</w:t>
      </w:r>
    </w:p>
    <w:p w14:paraId="5FD718E9">
      <w:pPr>
        <w:pStyle w:val="2"/>
        <w:spacing w:before="264" w:line="221" w:lineRule="auto"/>
        <w:ind w:left="575"/>
        <w:rPr>
          <w:rFonts w:hint="eastAsia" w:ascii="仿宋" w:hAnsi="仿宋" w:eastAsia="仿宋" w:cs="仿宋"/>
        </w:rPr>
      </w:pPr>
      <w:r>
        <w:rPr>
          <w:rFonts w:hint="eastAsia" w:ascii="仿宋" w:hAnsi="仿宋" w:eastAsia="仿宋" w:cs="仿宋"/>
          <w:spacing w:val="-1"/>
        </w:rPr>
        <w:t>收集用户反馈信息，及时答复用户咨询，处理用户投诉；</w:t>
      </w:r>
    </w:p>
    <w:p w14:paraId="72917DBE">
      <w:pPr>
        <w:pStyle w:val="2"/>
        <w:spacing w:before="264" w:line="380" w:lineRule="auto"/>
        <w:ind w:left="554" w:right="523" w:firstLine="9"/>
        <w:rPr>
          <w:rFonts w:hint="eastAsia" w:ascii="仿宋" w:hAnsi="仿宋" w:eastAsia="仿宋" w:cs="仿宋"/>
        </w:rPr>
      </w:pPr>
      <w:r>
        <w:rPr>
          <w:rFonts w:hint="eastAsia" w:ascii="仿宋" w:hAnsi="仿宋" w:eastAsia="仿宋" w:cs="仿宋"/>
          <w:spacing w:val="-2"/>
        </w:rPr>
        <w:t>履行质量职责。执行国家有关法律法规规定，确保用户满意。</w:t>
      </w:r>
      <w:r>
        <w:rPr>
          <w:rFonts w:hint="eastAsia" w:ascii="仿宋" w:hAnsi="仿宋" w:eastAsia="仿宋" w:cs="仿宋"/>
          <w:spacing w:val="6"/>
        </w:rPr>
        <w:t xml:space="preserve"> </w:t>
      </w:r>
      <w:r>
        <w:rPr>
          <w:rFonts w:hint="eastAsia" w:ascii="仿宋" w:hAnsi="仿宋" w:eastAsia="仿宋" w:cs="仿宋"/>
        </w:rPr>
        <w:t>服务实施</w:t>
      </w:r>
    </w:p>
    <w:p w14:paraId="42B01958">
      <w:pPr>
        <w:pStyle w:val="2"/>
        <w:spacing w:before="50" w:line="385" w:lineRule="auto"/>
        <w:ind w:right="102" w:firstLine="565"/>
        <w:jc w:val="both"/>
        <w:rPr>
          <w:rFonts w:hint="eastAsia" w:ascii="仿宋" w:hAnsi="仿宋" w:eastAsia="仿宋" w:cs="仿宋"/>
        </w:rPr>
      </w:pPr>
      <w:r>
        <w:rPr>
          <w:rFonts w:hint="eastAsia" w:ascii="仿宋" w:hAnsi="仿宋" w:eastAsia="仿宋" w:cs="仿宋"/>
          <w:spacing w:val="3"/>
        </w:rPr>
        <w:t>售后服务部门应积极开展产品售后服务工作。对重点用户走访每</w:t>
      </w:r>
      <w:r>
        <w:rPr>
          <w:rFonts w:hint="eastAsia" w:ascii="仿宋" w:hAnsi="仿宋" w:eastAsia="仿宋" w:cs="仿宋"/>
          <w:spacing w:val="7"/>
        </w:rPr>
        <w:t xml:space="preserve"> </w:t>
      </w:r>
      <w:r>
        <w:rPr>
          <w:rFonts w:hint="eastAsia" w:ascii="仿宋" w:hAnsi="仿宋" w:eastAsia="仿宋" w:cs="仿宋"/>
          <w:spacing w:val="3"/>
        </w:rPr>
        <w:t>年致少一次，认真听取用户意见，并将收集到的用户信息加以整理分</w:t>
      </w:r>
      <w:r>
        <w:rPr>
          <w:rFonts w:hint="eastAsia" w:ascii="仿宋" w:hAnsi="仿宋" w:eastAsia="仿宋" w:cs="仿宋"/>
          <w:spacing w:val="7"/>
        </w:rPr>
        <w:t xml:space="preserve"> </w:t>
      </w:r>
      <w:r>
        <w:rPr>
          <w:rFonts w:hint="eastAsia" w:ascii="仿宋" w:hAnsi="仿宋" w:eastAsia="仿宋" w:cs="仿宋"/>
          <w:spacing w:val="-1"/>
        </w:rPr>
        <w:t>析写出报告。</w:t>
      </w:r>
    </w:p>
    <w:p w14:paraId="06CABBE5">
      <w:pPr>
        <w:pStyle w:val="2"/>
        <w:spacing w:before="45" w:line="385" w:lineRule="auto"/>
        <w:ind w:left="5" w:firstLine="558"/>
        <w:jc w:val="both"/>
        <w:rPr>
          <w:rFonts w:hint="eastAsia" w:ascii="仿宋" w:hAnsi="仿宋" w:eastAsia="仿宋" w:cs="仿宋"/>
        </w:rPr>
      </w:pPr>
      <w:r>
        <w:rPr>
          <w:rFonts w:hint="eastAsia" w:ascii="仿宋" w:hAnsi="仿宋" w:eastAsia="仿宋" w:cs="仿宋"/>
          <w:spacing w:val="3"/>
        </w:rPr>
        <w:t>对于用户来人、来函、来电和用户走访反映的产品质量、服务质</w:t>
      </w:r>
      <w:r>
        <w:rPr>
          <w:rFonts w:hint="eastAsia" w:ascii="仿宋" w:hAnsi="仿宋" w:eastAsia="仿宋" w:cs="仿宋"/>
          <w:spacing w:val="10"/>
        </w:rPr>
        <w:t xml:space="preserve"> </w:t>
      </w:r>
      <w:r>
        <w:rPr>
          <w:rFonts w:hint="eastAsia" w:ascii="仿宋" w:hAnsi="仿宋" w:eastAsia="仿宋" w:cs="仿宋"/>
          <w:spacing w:val="3"/>
        </w:rPr>
        <w:t>量、包装质量、安装质量等问题，售后服务部门也要逐一记录并及时</w:t>
      </w:r>
      <w:r>
        <w:rPr>
          <w:rFonts w:hint="eastAsia" w:ascii="仿宋" w:hAnsi="仿宋" w:eastAsia="仿宋" w:cs="仿宋"/>
          <w:spacing w:val="2"/>
        </w:rPr>
        <w:t xml:space="preserve"> </w:t>
      </w:r>
      <w:r>
        <w:rPr>
          <w:rFonts w:hint="eastAsia" w:ascii="仿宋" w:hAnsi="仿宋" w:eastAsia="仿宋" w:cs="仿宋"/>
          <w:spacing w:val="-3"/>
        </w:rPr>
        <w:t>向有关部门反馈。如需到现场服务时应立即通知服务人员赴现场处理。</w:t>
      </w:r>
    </w:p>
    <w:p w14:paraId="4BEB0A7A">
      <w:pPr>
        <w:pStyle w:val="2"/>
        <w:spacing w:before="51" w:line="377" w:lineRule="auto"/>
        <w:ind w:left="29" w:right="102" w:firstLine="538"/>
        <w:rPr>
          <w:rFonts w:hint="eastAsia" w:ascii="仿宋" w:hAnsi="仿宋" w:eastAsia="仿宋" w:cs="仿宋"/>
        </w:rPr>
      </w:pPr>
      <w:r>
        <w:rPr>
          <w:rFonts w:hint="eastAsia" w:ascii="仿宋" w:hAnsi="仿宋" w:eastAsia="仿宋" w:cs="仿宋"/>
          <w:spacing w:val="3"/>
        </w:rPr>
        <w:t>技术服务人员、销售人员及其他人员在和用户接触中收集到的信</w:t>
      </w:r>
      <w:r>
        <w:rPr>
          <w:rFonts w:hint="eastAsia" w:ascii="仿宋" w:hAnsi="仿宋" w:eastAsia="仿宋" w:cs="仿宋"/>
          <w:spacing w:val="5"/>
        </w:rPr>
        <w:t xml:space="preserve"> </w:t>
      </w:r>
      <w:r>
        <w:rPr>
          <w:rFonts w:hint="eastAsia" w:ascii="仿宋" w:hAnsi="仿宋" w:eastAsia="仿宋" w:cs="仿宋"/>
          <w:spacing w:val="-3"/>
        </w:rPr>
        <w:t>息，要及时向有关部门反馈。</w:t>
      </w:r>
    </w:p>
    <w:p w14:paraId="588D863B">
      <w:pPr>
        <w:pStyle w:val="2"/>
        <w:spacing w:before="57" w:line="383" w:lineRule="auto"/>
        <w:ind w:left="7" w:right="102" w:firstLine="547"/>
        <w:jc w:val="both"/>
        <w:rPr>
          <w:rFonts w:hint="eastAsia" w:ascii="仿宋" w:hAnsi="仿宋" w:eastAsia="仿宋" w:cs="仿宋"/>
        </w:rPr>
      </w:pPr>
      <w:r>
        <w:rPr>
          <w:rFonts w:hint="eastAsia" w:ascii="仿宋" w:hAnsi="仿宋" w:eastAsia="仿宋" w:cs="仿宋"/>
          <w:spacing w:val="3"/>
        </w:rPr>
        <w:t>服务人员去用户单位现场服务时应当认真履行职责，认真帮助用</w:t>
      </w:r>
      <w:r>
        <w:rPr>
          <w:rFonts w:hint="eastAsia" w:ascii="仿宋" w:hAnsi="仿宋" w:eastAsia="仿宋" w:cs="仿宋"/>
          <w:spacing w:val="18"/>
        </w:rPr>
        <w:t xml:space="preserve"> </w:t>
      </w:r>
      <w:r>
        <w:rPr>
          <w:rFonts w:hint="eastAsia" w:ascii="仿宋" w:hAnsi="仿宋" w:eastAsia="仿宋" w:cs="仿宋"/>
          <w:spacing w:val="3"/>
        </w:rPr>
        <w:t>户解决质量问题，确保用户满意，并填写《售后服务记录》经用户签</w:t>
      </w:r>
      <w:r>
        <w:rPr>
          <w:rFonts w:hint="eastAsia" w:ascii="仿宋" w:hAnsi="仿宋" w:eastAsia="仿宋" w:cs="仿宋"/>
        </w:rPr>
        <w:t xml:space="preserve"> </w:t>
      </w:r>
      <w:r>
        <w:rPr>
          <w:rFonts w:hint="eastAsia" w:ascii="仿宋" w:hAnsi="仿宋" w:eastAsia="仿宋" w:cs="仿宋"/>
          <w:spacing w:val="-4"/>
        </w:rPr>
        <w:t>署意见后带回，返回后</w:t>
      </w:r>
      <w:r>
        <w:rPr>
          <w:rFonts w:hint="eastAsia" w:ascii="仿宋" w:hAnsi="仿宋" w:eastAsia="仿宋" w:cs="仿宋"/>
          <w:spacing w:val="-49"/>
        </w:rPr>
        <w:t xml:space="preserve"> </w:t>
      </w:r>
      <w:r>
        <w:rPr>
          <w:rFonts w:hint="eastAsia" w:ascii="仿宋" w:hAnsi="仿宋" w:eastAsia="仿宋" w:cs="仿宋"/>
          <w:spacing w:val="-4"/>
        </w:rPr>
        <w:t>5 日内交售后服务部门存档备查。</w:t>
      </w:r>
    </w:p>
    <w:p w14:paraId="3EE9A888">
      <w:pPr>
        <w:pStyle w:val="2"/>
        <w:spacing w:before="55" w:line="224" w:lineRule="auto"/>
        <w:ind w:left="560"/>
        <w:rPr>
          <w:rFonts w:hint="eastAsia" w:ascii="仿宋" w:hAnsi="仿宋" w:eastAsia="仿宋" w:cs="仿宋"/>
        </w:rPr>
      </w:pPr>
      <w:r>
        <w:rPr>
          <w:rFonts w:hint="eastAsia" w:ascii="仿宋" w:hAnsi="仿宋" w:eastAsia="仿宋" w:cs="仿宋"/>
          <w:spacing w:val="-1"/>
        </w:rPr>
        <w:t>客户投诉处理管理</w:t>
      </w:r>
    </w:p>
    <w:p w14:paraId="4D70E679">
      <w:pPr>
        <w:pStyle w:val="2"/>
        <w:spacing w:before="262" w:line="377" w:lineRule="auto"/>
        <w:ind w:left="6" w:right="102" w:firstLine="570"/>
        <w:rPr>
          <w:rFonts w:hint="eastAsia" w:ascii="仿宋" w:hAnsi="仿宋" w:eastAsia="仿宋" w:cs="仿宋"/>
        </w:rPr>
      </w:pPr>
      <w:r>
        <w:rPr>
          <w:rFonts w:hint="eastAsia" w:ascii="仿宋" w:hAnsi="仿宋" w:eastAsia="仿宋" w:cs="仿宋"/>
          <w:spacing w:val="3"/>
        </w:rPr>
        <w:t>为迅速处理客户投诉，维护公司信誉，促进质量改善与客</w:t>
      </w:r>
      <w:r>
        <w:rPr>
          <w:rFonts w:hint="eastAsia" w:ascii="仿宋" w:hAnsi="仿宋" w:eastAsia="仿宋" w:cs="仿宋"/>
          <w:spacing w:val="2"/>
        </w:rPr>
        <w:t>户的长</w:t>
      </w:r>
      <w:r>
        <w:rPr>
          <w:rFonts w:hint="eastAsia" w:ascii="仿宋" w:hAnsi="仿宋" w:eastAsia="仿宋" w:cs="仿宋"/>
        </w:rPr>
        <w:t xml:space="preserve"> </w:t>
      </w:r>
      <w:r>
        <w:rPr>
          <w:rFonts w:hint="eastAsia" w:ascii="仿宋" w:hAnsi="仿宋" w:eastAsia="仿宋" w:cs="仿宋"/>
          <w:spacing w:val="-2"/>
        </w:rPr>
        <w:t>期维护，制定本细则。</w:t>
      </w:r>
    </w:p>
    <w:p w14:paraId="639411E8">
      <w:pPr>
        <w:pStyle w:val="2"/>
        <w:spacing w:before="56" w:line="224" w:lineRule="auto"/>
        <w:ind w:left="567"/>
        <w:rPr>
          <w:rFonts w:hint="eastAsia" w:ascii="仿宋" w:hAnsi="仿宋" w:eastAsia="仿宋" w:cs="仿宋"/>
        </w:rPr>
      </w:pPr>
      <w:r>
        <w:rPr>
          <w:rFonts w:hint="eastAsia" w:ascii="仿宋" w:hAnsi="仿宋" w:eastAsia="仿宋" w:cs="仿宋"/>
          <w:spacing w:val="-4"/>
        </w:rPr>
        <w:t>投诉分类</w:t>
      </w:r>
    </w:p>
    <w:p w14:paraId="12CFD7C6">
      <w:pPr>
        <w:pStyle w:val="2"/>
        <w:spacing w:before="260" w:line="379" w:lineRule="auto"/>
        <w:ind w:left="566" w:right="3058" w:hanging="6"/>
        <w:rPr>
          <w:rFonts w:hint="eastAsia" w:ascii="仿宋" w:hAnsi="仿宋" w:eastAsia="仿宋" w:cs="仿宋"/>
        </w:rPr>
      </w:pPr>
      <w:r>
        <w:rPr>
          <w:rFonts w:hint="eastAsia" w:ascii="仿宋" w:hAnsi="仿宋" w:eastAsia="仿宋" w:cs="仿宋"/>
          <w:spacing w:val="-4"/>
        </w:rPr>
        <w:t>客户投诉依客户投诉原因的不同区分为：</w:t>
      </w:r>
      <w:r>
        <w:rPr>
          <w:rFonts w:hint="eastAsia" w:ascii="仿宋" w:hAnsi="仿宋" w:eastAsia="仿宋" w:cs="仿宋"/>
          <w:spacing w:val="13"/>
        </w:rPr>
        <w:t xml:space="preserve"> </w:t>
      </w:r>
      <w:r>
        <w:rPr>
          <w:rFonts w:hint="eastAsia" w:ascii="仿宋" w:hAnsi="仿宋" w:eastAsia="仿宋" w:cs="仿宋"/>
          <w:spacing w:val="-1"/>
        </w:rPr>
        <w:t>质量异常导致的客户投诉；</w:t>
      </w:r>
    </w:p>
    <w:p w14:paraId="534CF73A">
      <w:pPr>
        <w:spacing w:line="379" w:lineRule="auto"/>
        <w:rPr>
          <w:rFonts w:hint="eastAsia" w:ascii="仿宋" w:hAnsi="仿宋" w:eastAsia="仿宋" w:cs="仿宋"/>
        </w:rPr>
        <w:sectPr>
          <w:footerReference r:id="rId88" w:type="default"/>
          <w:pgSz w:w="11905" w:h="16839"/>
          <w:pgMar w:top="1431" w:right="1597" w:bottom="1236" w:left="1706" w:header="0" w:footer="1071" w:gutter="0"/>
          <w:pgNumType w:fmt="decimal"/>
          <w:cols w:space="720" w:num="1"/>
        </w:sectPr>
      </w:pPr>
    </w:p>
    <w:p w14:paraId="6F2952E7">
      <w:pPr>
        <w:pStyle w:val="2"/>
        <w:spacing w:before="91" w:line="224" w:lineRule="auto"/>
        <w:ind w:left="566"/>
        <w:rPr>
          <w:rFonts w:hint="eastAsia" w:ascii="仿宋" w:hAnsi="仿宋" w:eastAsia="仿宋" w:cs="仿宋"/>
        </w:rPr>
      </w:pPr>
      <w:r>
        <w:rPr>
          <w:rFonts w:hint="eastAsia" w:ascii="仿宋" w:hAnsi="仿宋" w:eastAsia="仿宋" w:cs="仿宋"/>
          <w:spacing w:val="-1"/>
        </w:rPr>
        <w:t>非质量异常导致的客户投诉(指人为因素造成)；</w:t>
      </w:r>
    </w:p>
    <w:p w14:paraId="76D3CF10">
      <w:pPr>
        <w:pStyle w:val="2"/>
        <w:spacing w:before="260" w:line="224" w:lineRule="auto"/>
        <w:ind w:left="569"/>
        <w:rPr>
          <w:rFonts w:hint="eastAsia" w:ascii="仿宋" w:hAnsi="仿宋" w:eastAsia="仿宋" w:cs="仿宋"/>
        </w:rPr>
      </w:pPr>
      <w:r>
        <w:rPr>
          <w:rFonts w:hint="eastAsia" w:ascii="仿宋" w:hAnsi="仿宋" w:eastAsia="仿宋" w:cs="仿宋"/>
          <w:spacing w:val="-2"/>
        </w:rPr>
        <w:t>其它原因导致的投诉。</w:t>
      </w:r>
    </w:p>
    <w:p w14:paraId="19C752F7">
      <w:pPr>
        <w:pStyle w:val="2"/>
        <w:spacing w:before="259" w:line="230" w:lineRule="auto"/>
        <w:ind w:left="566"/>
        <w:rPr>
          <w:rFonts w:hint="eastAsia" w:ascii="仿宋" w:hAnsi="仿宋" w:eastAsia="仿宋" w:cs="仿宋"/>
        </w:rPr>
      </w:pPr>
      <w:r>
        <w:rPr>
          <w:rFonts w:hint="eastAsia" w:ascii="仿宋" w:hAnsi="仿宋" w:eastAsia="仿宋" w:cs="仿宋"/>
          <w:spacing w:val="-3"/>
        </w:rPr>
        <w:t>处理流程</w:t>
      </w:r>
    </w:p>
    <w:p w14:paraId="0686C1B9">
      <w:pPr>
        <w:pStyle w:val="2"/>
        <w:spacing w:before="251" w:line="224" w:lineRule="auto"/>
        <w:ind w:left="559"/>
        <w:rPr>
          <w:rFonts w:hint="eastAsia" w:ascii="仿宋" w:hAnsi="仿宋" w:eastAsia="仿宋" w:cs="仿宋"/>
        </w:rPr>
      </w:pPr>
      <w:r>
        <w:rPr>
          <w:rFonts w:hint="eastAsia" w:ascii="仿宋" w:hAnsi="仿宋" w:eastAsia="仿宋" w:cs="仿宋"/>
          <w:spacing w:val="-1"/>
        </w:rPr>
        <w:t>确认投诉问题</w:t>
      </w:r>
    </w:p>
    <w:p w14:paraId="1E38C2F8">
      <w:pPr>
        <w:pStyle w:val="2"/>
        <w:spacing w:before="263" w:line="386" w:lineRule="auto"/>
        <w:ind w:left="3" w:firstLine="554"/>
        <w:rPr>
          <w:rFonts w:hint="eastAsia" w:ascii="仿宋" w:hAnsi="仿宋" w:eastAsia="仿宋" w:cs="仿宋"/>
        </w:rPr>
      </w:pPr>
      <w:r>
        <w:rPr>
          <w:rFonts w:hint="eastAsia" w:ascii="仿宋" w:hAnsi="仿宋" w:eastAsia="仿宋" w:cs="仿宋"/>
          <w:spacing w:val="3"/>
        </w:rPr>
        <w:t>接到客户投诉或抱怨后，首先向客户了解具体投诉内容，做详细</w:t>
      </w:r>
      <w:r>
        <w:rPr>
          <w:rFonts w:hint="eastAsia" w:ascii="仿宋" w:hAnsi="仿宋" w:eastAsia="仿宋" w:cs="仿宋"/>
          <w:spacing w:val="15"/>
        </w:rPr>
        <w:t xml:space="preserve"> </w:t>
      </w:r>
      <w:r>
        <w:rPr>
          <w:rFonts w:hint="eastAsia" w:ascii="仿宋" w:hAnsi="仿宋" w:eastAsia="仿宋" w:cs="仿宋"/>
          <w:spacing w:val="3"/>
        </w:rPr>
        <w:t>记录，建立客户投诉登记表，产品质量方面投诉应立即查明投诉产品</w:t>
      </w:r>
      <w:r>
        <w:rPr>
          <w:rFonts w:hint="eastAsia" w:ascii="仿宋" w:hAnsi="仿宋" w:eastAsia="仿宋" w:cs="仿宋"/>
          <w:spacing w:val="4"/>
        </w:rPr>
        <w:t xml:space="preserve"> </w:t>
      </w:r>
      <w:r>
        <w:rPr>
          <w:rFonts w:hint="eastAsia" w:ascii="仿宋" w:hAnsi="仿宋" w:eastAsia="仿宋" w:cs="仿宋"/>
          <w:spacing w:val="-3"/>
        </w:rPr>
        <w:t>详细信息(订单编号、料号、交运日期、数量、</w:t>
      </w:r>
      <w:r>
        <w:rPr>
          <w:rFonts w:hint="eastAsia" w:ascii="仿宋" w:hAnsi="仿宋" w:eastAsia="仿宋" w:cs="仿宋"/>
          <w:spacing w:val="-4"/>
        </w:rPr>
        <w:t>不良数量)、客户要求，</w:t>
      </w:r>
      <w:r>
        <w:rPr>
          <w:rFonts w:hint="eastAsia" w:ascii="仿宋" w:hAnsi="仿宋" w:eastAsia="仿宋" w:cs="仿宋"/>
        </w:rPr>
        <w:t xml:space="preserve"> </w:t>
      </w:r>
      <w:r>
        <w:rPr>
          <w:rFonts w:hint="eastAsia" w:ascii="仿宋" w:hAnsi="仿宋" w:eastAsia="仿宋" w:cs="仿宋"/>
          <w:spacing w:val="-1"/>
        </w:rPr>
        <w:t>进行详细登记，与相关部门进行核实，确认。</w:t>
      </w:r>
    </w:p>
    <w:p w14:paraId="6F3988AD">
      <w:pPr>
        <w:pStyle w:val="2"/>
        <w:spacing w:before="54" w:line="227" w:lineRule="auto"/>
        <w:ind w:left="569"/>
        <w:rPr>
          <w:rFonts w:hint="eastAsia" w:ascii="仿宋" w:hAnsi="仿宋" w:eastAsia="仿宋" w:cs="仿宋"/>
        </w:rPr>
      </w:pPr>
      <w:r>
        <w:rPr>
          <w:rFonts w:hint="eastAsia" w:ascii="仿宋" w:hAnsi="仿宋" w:eastAsia="仿宋" w:cs="仿宋"/>
          <w:spacing w:val="-2"/>
        </w:rPr>
        <w:t>分析、核实问题</w:t>
      </w:r>
    </w:p>
    <w:p w14:paraId="71F5C210">
      <w:pPr>
        <w:pStyle w:val="2"/>
        <w:spacing w:before="260" w:line="386" w:lineRule="auto"/>
        <w:ind w:left="7" w:right="78" w:firstLine="551"/>
        <w:rPr>
          <w:rFonts w:hint="eastAsia" w:ascii="仿宋" w:hAnsi="仿宋" w:eastAsia="仿宋" w:cs="仿宋"/>
        </w:rPr>
      </w:pPr>
      <w:r>
        <w:rPr>
          <w:rFonts w:hint="eastAsia" w:ascii="仿宋" w:hAnsi="仿宋" w:eastAsia="仿宋" w:cs="仿宋"/>
          <w:spacing w:val="3"/>
        </w:rPr>
        <w:t>根据不同分类，对投诉进行分析，若属我方质量问题应另拟定处</w:t>
      </w:r>
      <w:r>
        <w:rPr>
          <w:rFonts w:hint="eastAsia" w:ascii="仿宋" w:hAnsi="仿宋" w:eastAsia="仿宋" w:cs="仿宋"/>
          <w:spacing w:val="14"/>
        </w:rPr>
        <w:t xml:space="preserve"> </w:t>
      </w:r>
      <w:r>
        <w:rPr>
          <w:rFonts w:hint="eastAsia" w:ascii="仿宋" w:hAnsi="仿宋" w:eastAsia="仿宋" w:cs="仿宋"/>
          <w:spacing w:val="3"/>
        </w:rPr>
        <w:t>理方式，会同技术中心、技术部等部门共同分析造成投诉原因及责任</w:t>
      </w:r>
      <w:r>
        <w:rPr>
          <w:rFonts w:hint="eastAsia" w:ascii="仿宋" w:hAnsi="仿宋" w:eastAsia="仿宋" w:cs="仿宋"/>
        </w:rPr>
        <w:t xml:space="preserve"> </w:t>
      </w:r>
      <w:r>
        <w:rPr>
          <w:rFonts w:hint="eastAsia" w:ascii="仿宋" w:hAnsi="仿宋" w:eastAsia="仿宋" w:cs="仿宋"/>
          <w:spacing w:val="3"/>
        </w:rPr>
        <w:t>归属部门；对人为因素和其他原因造成的投诉，配合其他相关部门按</w:t>
      </w:r>
      <w:r>
        <w:rPr>
          <w:rFonts w:hint="eastAsia" w:ascii="仿宋" w:hAnsi="仿宋" w:eastAsia="仿宋" w:cs="仿宋"/>
        </w:rPr>
        <w:t xml:space="preserve"> </w:t>
      </w:r>
      <w:r>
        <w:rPr>
          <w:rFonts w:hint="eastAsia" w:ascii="仿宋" w:hAnsi="仿宋" w:eastAsia="仿宋" w:cs="仿宋"/>
          <w:spacing w:val="-1"/>
        </w:rPr>
        <w:t>流程，与产品质量问题同等对待、处理。</w:t>
      </w:r>
    </w:p>
    <w:p w14:paraId="15071C63">
      <w:pPr>
        <w:pStyle w:val="2"/>
        <w:spacing w:before="57" w:line="389" w:lineRule="auto"/>
        <w:ind w:left="12" w:right="78" w:firstLine="548"/>
        <w:rPr>
          <w:rFonts w:hint="eastAsia" w:ascii="仿宋" w:hAnsi="仿宋" w:eastAsia="仿宋" w:cs="仿宋"/>
        </w:rPr>
      </w:pPr>
      <w:r>
        <w:rPr>
          <w:rFonts w:hint="eastAsia" w:ascii="仿宋" w:hAnsi="仿宋" w:eastAsia="仿宋" w:cs="仿宋"/>
          <w:spacing w:val="3"/>
        </w:rPr>
        <w:t>如判定结果非我方原因造成，认真向客户解释，并出示我方鉴定</w:t>
      </w:r>
      <w:r>
        <w:rPr>
          <w:rFonts w:hint="eastAsia" w:ascii="仿宋" w:hAnsi="仿宋" w:eastAsia="仿宋" w:cs="仿宋"/>
          <w:spacing w:val="13"/>
        </w:rPr>
        <w:t xml:space="preserve"> </w:t>
      </w:r>
      <w:r>
        <w:rPr>
          <w:rFonts w:hint="eastAsia" w:ascii="仿宋" w:hAnsi="仿宋" w:eastAsia="仿宋" w:cs="仿宋"/>
          <w:spacing w:val="3"/>
        </w:rPr>
        <w:t>结果及依据，协同客户分析可能的原因，并与客户商讨后</w:t>
      </w:r>
      <w:r>
        <w:rPr>
          <w:rFonts w:hint="eastAsia" w:ascii="仿宋" w:hAnsi="仿宋" w:eastAsia="仿宋" w:cs="仿宋"/>
          <w:spacing w:val="2"/>
        </w:rPr>
        <w:t>续解决问题</w:t>
      </w:r>
      <w:r>
        <w:rPr>
          <w:rFonts w:hint="eastAsia" w:ascii="仿宋" w:hAnsi="仿宋" w:eastAsia="仿宋" w:cs="仿宋"/>
        </w:rPr>
        <w:t xml:space="preserve"> </w:t>
      </w:r>
      <w:r>
        <w:rPr>
          <w:rFonts w:hint="eastAsia" w:ascii="仿宋" w:hAnsi="仿宋" w:eastAsia="仿宋" w:cs="仿宋"/>
          <w:spacing w:val="-5"/>
        </w:rPr>
        <w:t>办法。</w:t>
      </w:r>
    </w:p>
    <w:p w14:paraId="51A73462">
      <w:pPr>
        <w:pStyle w:val="2"/>
        <w:spacing w:before="28" w:line="225" w:lineRule="auto"/>
        <w:ind w:left="573"/>
        <w:rPr>
          <w:rFonts w:hint="eastAsia" w:ascii="仿宋" w:hAnsi="仿宋" w:eastAsia="仿宋" w:cs="仿宋"/>
        </w:rPr>
      </w:pPr>
      <w:r>
        <w:rPr>
          <w:rFonts w:hint="eastAsia" w:ascii="仿宋" w:hAnsi="仿宋" w:eastAsia="仿宋" w:cs="仿宋"/>
          <w:spacing w:val="-3"/>
        </w:rPr>
        <w:t>协商处理办法</w:t>
      </w:r>
    </w:p>
    <w:p w14:paraId="1CB754A9">
      <w:pPr>
        <w:pStyle w:val="2"/>
        <w:spacing w:before="262" w:line="386" w:lineRule="auto"/>
        <w:ind w:right="78" w:firstLine="578"/>
        <w:rPr>
          <w:rFonts w:hint="eastAsia" w:ascii="仿宋" w:hAnsi="仿宋" w:eastAsia="仿宋" w:cs="仿宋"/>
        </w:rPr>
      </w:pPr>
      <w:r>
        <w:rPr>
          <w:rFonts w:hint="eastAsia" w:ascii="仿宋" w:hAnsi="仿宋" w:eastAsia="仿宋" w:cs="仿宋"/>
          <w:spacing w:val="3"/>
        </w:rPr>
        <w:t>情节较轻的质量投诉，登记备案，及时反馈给相关</w:t>
      </w:r>
      <w:r>
        <w:rPr>
          <w:rFonts w:hint="eastAsia" w:ascii="仿宋" w:hAnsi="仿宋" w:eastAsia="仿宋" w:cs="仿宋"/>
          <w:spacing w:val="2"/>
        </w:rPr>
        <w:t>部门并引起高</w:t>
      </w:r>
      <w:r>
        <w:rPr>
          <w:rFonts w:hint="eastAsia" w:ascii="仿宋" w:hAnsi="仿宋" w:eastAsia="仿宋" w:cs="仿宋"/>
        </w:rPr>
        <w:t xml:space="preserve"> </w:t>
      </w:r>
      <w:r>
        <w:rPr>
          <w:rFonts w:hint="eastAsia" w:ascii="仿宋" w:hAnsi="仿宋" w:eastAsia="仿宋" w:cs="仿宋"/>
          <w:spacing w:val="3"/>
        </w:rPr>
        <w:t>度重视。情节严重的投诉，填写客户投诉处理表，由生产部及技术部</w:t>
      </w:r>
      <w:r>
        <w:rPr>
          <w:rFonts w:hint="eastAsia" w:ascii="仿宋" w:hAnsi="仿宋" w:eastAsia="仿宋" w:cs="仿宋"/>
          <w:spacing w:val="7"/>
        </w:rPr>
        <w:t xml:space="preserve"> </w:t>
      </w:r>
      <w:r>
        <w:rPr>
          <w:rFonts w:hint="eastAsia" w:ascii="仿宋" w:hAnsi="仿宋" w:eastAsia="仿宋" w:cs="仿宋"/>
          <w:spacing w:val="3"/>
        </w:rPr>
        <w:t>提出产品解决措施，售后服务部与业务部共同商议解决办法，并与客</w:t>
      </w:r>
      <w:r>
        <w:rPr>
          <w:rFonts w:hint="eastAsia" w:ascii="仿宋" w:hAnsi="仿宋" w:eastAsia="仿宋" w:cs="仿宋"/>
          <w:spacing w:val="7"/>
        </w:rPr>
        <w:t xml:space="preserve"> </w:t>
      </w:r>
      <w:r>
        <w:rPr>
          <w:rFonts w:hint="eastAsia" w:ascii="仿宋" w:hAnsi="仿宋" w:eastAsia="仿宋" w:cs="仿宋"/>
          <w:spacing w:val="-1"/>
        </w:rPr>
        <w:t>户协商最终解决办法，报各部门审批。</w:t>
      </w:r>
    </w:p>
    <w:p w14:paraId="58DA71C6">
      <w:pPr>
        <w:pStyle w:val="2"/>
        <w:spacing w:before="55" w:line="229" w:lineRule="auto"/>
        <w:ind w:left="566"/>
        <w:rPr>
          <w:rFonts w:hint="eastAsia" w:ascii="仿宋" w:hAnsi="仿宋" w:eastAsia="仿宋" w:cs="仿宋"/>
        </w:rPr>
      </w:pPr>
      <w:r>
        <w:rPr>
          <w:rFonts w:hint="eastAsia" w:ascii="仿宋" w:hAnsi="仿宋" w:eastAsia="仿宋" w:cs="仿宋"/>
          <w:spacing w:val="-2"/>
        </w:rPr>
        <w:t>处理及落实处理方案</w:t>
      </w:r>
    </w:p>
    <w:p w14:paraId="3E278C17">
      <w:pPr>
        <w:spacing w:line="229" w:lineRule="auto"/>
        <w:rPr>
          <w:rFonts w:hint="eastAsia" w:ascii="仿宋" w:hAnsi="仿宋" w:eastAsia="仿宋" w:cs="仿宋"/>
        </w:rPr>
        <w:sectPr>
          <w:footerReference r:id="rId89" w:type="default"/>
          <w:pgSz w:w="11905" w:h="16839"/>
          <w:pgMar w:top="1431" w:right="1621" w:bottom="1236" w:left="1706" w:header="0" w:footer="1071" w:gutter="0"/>
          <w:pgNumType w:fmt="decimal"/>
          <w:cols w:space="720" w:num="1"/>
        </w:sectPr>
      </w:pPr>
    </w:p>
    <w:p w14:paraId="65A5BE74">
      <w:pPr>
        <w:pStyle w:val="2"/>
        <w:spacing w:before="91" w:line="384" w:lineRule="auto"/>
        <w:ind w:firstLine="551"/>
        <w:rPr>
          <w:rFonts w:hint="eastAsia" w:ascii="仿宋" w:hAnsi="仿宋" w:eastAsia="仿宋" w:cs="仿宋"/>
        </w:rPr>
      </w:pPr>
      <w:r>
        <w:rPr>
          <w:rFonts w:hint="eastAsia" w:ascii="仿宋" w:hAnsi="仿宋" w:eastAsia="仿宋" w:cs="仿宋"/>
          <w:spacing w:val="-4"/>
        </w:rPr>
        <w:t>及时向客户反馈投诉解决进程，依商议的解决办法进行后续处理，</w:t>
      </w:r>
      <w:r>
        <w:rPr>
          <w:rFonts w:hint="eastAsia" w:ascii="仿宋" w:hAnsi="仿宋" w:eastAsia="仿宋" w:cs="仿宋"/>
          <w:spacing w:val="7"/>
        </w:rPr>
        <w:t xml:space="preserve"> </w:t>
      </w:r>
      <w:r>
        <w:rPr>
          <w:rFonts w:hint="eastAsia" w:ascii="仿宋" w:hAnsi="仿宋" w:eastAsia="仿宋" w:cs="仿宋"/>
          <w:spacing w:val="3"/>
        </w:rPr>
        <w:t>并全程跟踪落实情况。品控中心、技术部及生产中心拟</w:t>
      </w:r>
      <w:r>
        <w:rPr>
          <w:rFonts w:hint="eastAsia" w:ascii="仿宋" w:hAnsi="仿宋" w:eastAsia="仿宋" w:cs="仿宋"/>
          <w:spacing w:val="2"/>
        </w:rPr>
        <w:t>定改善方法避</w:t>
      </w:r>
      <w:r>
        <w:rPr>
          <w:rFonts w:hint="eastAsia" w:ascii="仿宋" w:hAnsi="仿宋" w:eastAsia="仿宋" w:cs="仿宋"/>
        </w:rPr>
        <w:t xml:space="preserve"> </w:t>
      </w:r>
      <w:r>
        <w:rPr>
          <w:rFonts w:hint="eastAsia" w:ascii="仿宋" w:hAnsi="仿宋" w:eastAsia="仿宋" w:cs="仿宋"/>
          <w:spacing w:val="-2"/>
        </w:rPr>
        <w:t>免同类问题再次发生。</w:t>
      </w:r>
    </w:p>
    <w:p w14:paraId="7FBD93F7">
      <w:pPr>
        <w:pStyle w:val="2"/>
        <w:spacing w:before="51" w:line="225" w:lineRule="auto"/>
        <w:ind w:left="553"/>
        <w:rPr>
          <w:rFonts w:hint="eastAsia" w:ascii="仿宋" w:hAnsi="仿宋" w:eastAsia="仿宋" w:cs="仿宋"/>
        </w:rPr>
      </w:pPr>
      <w:r>
        <w:rPr>
          <w:rFonts w:hint="eastAsia" w:ascii="仿宋" w:hAnsi="仿宋" w:eastAsia="仿宋" w:cs="仿宋"/>
          <w:spacing w:val="-3"/>
        </w:rPr>
        <w:t>处理职责</w:t>
      </w:r>
    </w:p>
    <w:p w14:paraId="2F3ACE7E">
      <w:pPr>
        <w:pStyle w:val="2"/>
        <w:spacing w:before="259" w:line="224" w:lineRule="auto"/>
        <w:ind w:left="544"/>
        <w:rPr>
          <w:rFonts w:hint="eastAsia" w:ascii="仿宋" w:hAnsi="仿宋" w:eastAsia="仿宋" w:cs="仿宋"/>
        </w:rPr>
      </w:pPr>
      <w:r>
        <w:rPr>
          <w:rFonts w:hint="eastAsia" w:ascii="仿宋" w:hAnsi="仿宋" w:eastAsia="仿宋" w:cs="仿宋"/>
          <w:spacing w:val="-1"/>
        </w:rPr>
        <w:t>各部门对客户投诉案件的处理职责如下：</w:t>
      </w:r>
    </w:p>
    <w:p w14:paraId="108CDDC3">
      <w:pPr>
        <w:pStyle w:val="2"/>
        <w:spacing w:before="259" w:line="225" w:lineRule="auto"/>
        <w:ind w:left="552"/>
        <w:rPr>
          <w:rFonts w:hint="eastAsia" w:ascii="仿宋" w:hAnsi="仿宋" w:eastAsia="仿宋" w:cs="仿宋"/>
        </w:rPr>
      </w:pPr>
      <w:r>
        <w:rPr>
          <w:rFonts w:hint="eastAsia" w:ascii="仿宋" w:hAnsi="仿宋" w:eastAsia="仿宋" w:cs="仿宋"/>
          <w:spacing w:val="-2"/>
        </w:rPr>
        <w:t>售后服务部门</w:t>
      </w:r>
    </w:p>
    <w:p w14:paraId="75FE1A10">
      <w:pPr>
        <w:pStyle w:val="2"/>
        <w:spacing w:before="258" w:line="221" w:lineRule="auto"/>
        <w:ind w:left="547"/>
        <w:rPr>
          <w:rFonts w:hint="eastAsia" w:ascii="仿宋" w:hAnsi="仿宋" w:eastAsia="仿宋" w:cs="仿宋"/>
        </w:rPr>
      </w:pPr>
      <w:r>
        <w:rPr>
          <w:rFonts w:hint="eastAsia" w:ascii="仿宋" w:hAnsi="仿宋" w:eastAsia="仿宋" w:cs="仿宋"/>
          <w:spacing w:val="-1"/>
        </w:rPr>
        <w:t>客户投诉案件的登记，了解客户投诉及投诉理由的确认；</w:t>
      </w:r>
    </w:p>
    <w:p w14:paraId="320937B8">
      <w:pPr>
        <w:pStyle w:val="2"/>
        <w:spacing w:before="265" w:line="224" w:lineRule="auto"/>
        <w:ind w:left="547"/>
        <w:rPr>
          <w:rFonts w:hint="eastAsia" w:ascii="仿宋" w:hAnsi="仿宋" w:eastAsia="仿宋" w:cs="仿宋"/>
        </w:rPr>
      </w:pPr>
      <w:r>
        <w:rPr>
          <w:rFonts w:hint="eastAsia" w:ascii="仿宋" w:hAnsi="仿宋" w:eastAsia="仿宋" w:cs="仿宋"/>
          <w:spacing w:val="-1"/>
        </w:rPr>
        <w:t>客户投诉内容的审核、调查、提报。</w:t>
      </w:r>
    </w:p>
    <w:p w14:paraId="32C3EB6B">
      <w:pPr>
        <w:pStyle w:val="2"/>
        <w:spacing w:before="261" w:line="224" w:lineRule="auto"/>
        <w:ind w:left="566"/>
        <w:rPr>
          <w:rFonts w:hint="eastAsia" w:ascii="仿宋" w:hAnsi="仿宋" w:eastAsia="仿宋" w:cs="仿宋"/>
        </w:rPr>
      </w:pPr>
      <w:r>
        <w:rPr>
          <w:rFonts w:hint="eastAsia" w:ascii="仿宋" w:hAnsi="仿宋" w:eastAsia="仿宋" w:cs="仿宋"/>
          <w:spacing w:val="-2"/>
        </w:rPr>
        <w:t>与客户接洽客户投诉的调查及妥善处理。</w:t>
      </w:r>
    </w:p>
    <w:p w14:paraId="07CA1D37">
      <w:pPr>
        <w:pStyle w:val="2"/>
        <w:spacing w:before="260" w:line="224" w:lineRule="auto"/>
        <w:ind w:left="547"/>
        <w:rPr>
          <w:rFonts w:hint="eastAsia" w:ascii="仿宋" w:hAnsi="仿宋" w:eastAsia="仿宋" w:cs="仿宋"/>
        </w:rPr>
      </w:pPr>
      <w:r>
        <w:rPr>
          <w:rFonts w:hint="eastAsia" w:ascii="仿宋" w:hAnsi="仿宋" w:eastAsia="仿宋" w:cs="仿宋"/>
        </w:rPr>
        <w:t>客户投诉改善案的提出、洽办、执行成果的督促</w:t>
      </w:r>
      <w:r>
        <w:rPr>
          <w:rFonts w:hint="eastAsia" w:ascii="仿宋" w:hAnsi="仿宋" w:eastAsia="仿宋" w:cs="仿宋"/>
          <w:spacing w:val="-1"/>
        </w:rPr>
        <w:t>及效果确认</w:t>
      </w:r>
    </w:p>
    <w:p w14:paraId="384FFF99">
      <w:pPr>
        <w:pStyle w:val="2"/>
        <w:spacing w:before="259" w:line="232" w:lineRule="auto"/>
        <w:ind w:left="553"/>
        <w:rPr>
          <w:rFonts w:hint="eastAsia" w:ascii="仿宋" w:hAnsi="仿宋" w:eastAsia="仿宋" w:cs="仿宋"/>
        </w:rPr>
      </w:pPr>
      <w:r>
        <w:rPr>
          <w:rFonts w:hint="eastAsia" w:ascii="仿宋" w:hAnsi="仿宋" w:eastAsia="仿宋" w:cs="仿宋"/>
          <w:spacing w:val="-2"/>
        </w:rPr>
        <w:t>处理方式的拟定。</w:t>
      </w:r>
    </w:p>
    <w:p w14:paraId="64245CB6">
      <w:pPr>
        <w:pStyle w:val="2"/>
        <w:spacing w:before="249" w:line="225" w:lineRule="auto"/>
        <w:ind w:left="552"/>
        <w:rPr>
          <w:rFonts w:hint="eastAsia" w:ascii="仿宋" w:hAnsi="仿宋" w:eastAsia="仿宋" w:cs="仿宋"/>
        </w:rPr>
      </w:pPr>
      <w:r>
        <w:rPr>
          <w:rFonts w:hint="eastAsia" w:ascii="仿宋" w:hAnsi="仿宋" w:eastAsia="仿宋" w:cs="仿宋"/>
          <w:spacing w:val="-2"/>
        </w:rPr>
        <w:t>迅速传达处理结果。</w:t>
      </w:r>
    </w:p>
    <w:p w14:paraId="0DC3EAE1">
      <w:pPr>
        <w:pStyle w:val="2"/>
        <w:spacing w:before="260" w:line="224" w:lineRule="auto"/>
        <w:ind w:left="547"/>
        <w:rPr>
          <w:rFonts w:hint="eastAsia" w:ascii="仿宋" w:hAnsi="仿宋" w:eastAsia="仿宋" w:cs="仿宋"/>
        </w:rPr>
      </w:pPr>
      <w:r>
        <w:rPr>
          <w:rFonts w:hint="eastAsia" w:ascii="仿宋" w:hAnsi="仿宋" w:eastAsia="仿宋" w:cs="仿宋"/>
          <w:spacing w:val="-1"/>
        </w:rPr>
        <w:t>客户投诉处理中客户投诉反映的意见提报。</w:t>
      </w:r>
    </w:p>
    <w:p w14:paraId="4A9B24B2">
      <w:pPr>
        <w:pStyle w:val="2"/>
        <w:spacing w:before="259" w:line="225" w:lineRule="auto"/>
        <w:ind w:left="565"/>
        <w:rPr>
          <w:rFonts w:hint="eastAsia" w:ascii="仿宋" w:hAnsi="仿宋" w:eastAsia="仿宋" w:cs="仿宋"/>
        </w:rPr>
      </w:pPr>
      <w:r>
        <w:rPr>
          <w:rFonts w:hint="eastAsia" w:ascii="仿宋" w:hAnsi="仿宋" w:eastAsia="仿宋" w:cs="仿宋"/>
          <w:spacing w:val="-8"/>
        </w:rPr>
        <w:t>业务部</w:t>
      </w:r>
    </w:p>
    <w:p w14:paraId="3FF1A67B">
      <w:pPr>
        <w:pStyle w:val="2"/>
        <w:spacing w:before="258" w:line="224" w:lineRule="auto"/>
        <w:ind w:left="558"/>
        <w:rPr>
          <w:rFonts w:hint="eastAsia" w:ascii="仿宋" w:hAnsi="仿宋" w:eastAsia="仿宋" w:cs="仿宋"/>
        </w:rPr>
      </w:pPr>
      <w:r>
        <w:rPr>
          <w:rFonts w:hint="eastAsia" w:ascii="仿宋" w:hAnsi="仿宋" w:eastAsia="仿宋" w:cs="仿宋"/>
          <w:spacing w:val="-1"/>
        </w:rPr>
        <w:t>配合售后服务工作人员了解客户投诉及投诉理由的确认；</w:t>
      </w:r>
    </w:p>
    <w:p w14:paraId="605472D8">
      <w:pPr>
        <w:pStyle w:val="2"/>
        <w:spacing w:before="261" w:line="224" w:lineRule="auto"/>
        <w:ind w:left="545"/>
        <w:rPr>
          <w:rFonts w:hint="eastAsia" w:ascii="仿宋" w:hAnsi="仿宋" w:eastAsia="仿宋" w:cs="仿宋"/>
        </w:rPr>
      </w:pPr>
      <w:r>
        <w:rPr>
          <w:rFonts w:hint="eastAsia" w:ascii="仿宋" w:hAnsi="仿宋" w:eastAsia="仿宋" w:cs="仿宋"/>
        </w:rPr>
        <w:t>提供客户投诉产品的订单编号、料号、数量</w:t>
      </w:r>
      <w:r>
        <w:rPr>
          <w:rFonts w:hint="eastAsia" w:ascii="仿宋" w:hAnsi="仿宋" w:eastAsia="仿宋" w:cs="仿宋"/>
          <w:spacing w:val="-1"/>
        </w:rPr>
        <w:t>、交运日期；</w:t>
      </w:r>
    </w:p>
    <w:p w14:paraId="762A80B0">
      <w:pPr>
        <w:pStyle w:val="2"/>
        <w:spacing w:before="260" w:line="227" w:lineRule="auto"/>
        <w:ind w:left="560"/>
        <w:rPr>
          <w:rFonts w:hint="eastAsia" w:ascii="仿宋" w:hAnsi="仿宋" w:eastAsia="仿宋" w:cs="仿宋"/>
        </w:rPr>
      </w:pPr>
      <w:r>
        <w:rPr>
          <w:rFonts w:hint="eastAsia" w:ascii="仿宋" w:hAnsi="仿宋" w:eastAsia="仿宋" w:cs="仿宋"/>
          <w:spacing w:val="-1"/>
        </w:rPr>
        <w:t>协助客户解决疑难或提供必要的参考资料；</w:t>
      </w:r>
    </w:p>
    <w:p w14:paraId="6DEA9D80">
      <w:pPr>
        <w:pStyle w:val="2"/>
        <w:spacing w:before="256" w:line="225" w:lineRule="auto"/>
        <w:ind w:left="554"/>
        <w:rPr>
          <w:rFonts w:hint="eastAsia" w:ascii="仿宋" w:hAnsi="仿宋" w:eastAsia="仿宋" w:cs="仿宋"/>
        </w:rPr>
      </w:pPr>
      <w:r>
        <w:rPr>
          <w:rFonts w:hint="eastAsia" w:ascii="仿宋" w:hAnsi="仿宋" w:eastAsia="仿宋" w:cs="仿宋"/>
          <w:spacing w:val="-2"/>
        </w:rPr>
        <w:t>技术中心和技术部</w:t>
      </w:r>
    </w:p>
    <w:p w14:paraId="23DD6C1B">
      <w:pPr>
        <w:pStyle w:val="2"/>
        <w:spacing w:before="260" w:line="224" w:lineRule="auto"/>
        <w:ind w:left="547"/>
        <w:rPr>
          <w:rFonts w:hint="eastAsia" w:ascii="仿宋" w:hAnsi="仿宋" w:eastAsia="仿宋" w:cs="仿宋"/>
        </w:rPr>
      </w:pPr>
      <w:r>
        <w:rPr>
          <w:rFonts w:hint="eastAsia" w:ascii="仿宋" w:hAnsi="仿宋" w:eastAsia="仿宋" w:cs="仿宋"/>
          <w:spacing w:val="-1"/>
        </w:rPr>
        <w:t>客户投诉质量的检验确认；</w:t>
      </w:r>
    </w:p>
    <w:p w14:paraId="27052DDB">
      <w:pPr>
        <w:pStyle w:val="2"/>
        <w:spacing w:before="259" w:line="223" w:lineRule="auto"/>
        <w:ind w:left="555"/>
        <w:rPr>
          <w:rFonts w:hint="eastAsia" w:ascii="仿宋" w:hAnsi="仿宋" w:eastAsia="仿宋" w:cs="仿宋"/>
        </w:rPr>
      </w:pPr>
      <w:r>
        <w:rPr>
          <w:rFonts w:hint="eastAsia" w:ascii="仿宋" w:hAnsi="仿宋" w:eastAsia="仿宋" w:cs="仿宋"/>
          <w:spacing w:val="-1"/>
        </w:rPr>
        <w:t>分析问题原因、拟定处理对策并监督执行。</w:t>
      </w:r>
    </w:p>
    <w:p w14:paraId="23F86863">
      <w:pPr>
        <w:pStyle w:val="2"/>
        <w:spacing w:before="261" w:line="224" w:lineRule="auto"/>
        <w:ind w:left="563"/>
        <w:rPr>
          <w:rFonts w:hint="eastAsia" w:ascii="仿宋" w:hAnsi="仿宋" w:eastAsia="仿宋" w:cs="仿宋"/>
        </w:rPr>
      </w:pPr>
      <w:r>
        <w:rPr>
          <w:rFonts w:hint="eastAsia" w:ascii="仿宋" w:hAnsi="仿宋" w:eastAsia="仿宋" w:cs="仿宋"/>
          <w:spacing w:val="-7"/>
        </w:rPr>
        <w:t>生产部</w:t>
      </w:r>
    </w:p>
    <w:p w14:paraId="4CBD2071">
      <w:pPr>
        <w:pStyle w:val="2"/>
        <w:spacing w:before="261" w:line="221" w:lineRule="auto"/>
        <w:ind w:left="547"/>
        <w:rPr>
          <w:rFonts w:hint="eastAsia" w:ascii="仿宋" w:hAnsi="仿宋" w:eastAsia="仿宋" w:cs="仿宋"/>
        </w:rPr>
      </w:pPr>
      <w:r>
        <w:rPr>
          <w:rFonts w:hint="eastAsia" w:ascii="仿宋" w:hAnsi="仿宋" w:eastAsia="仿宋" w:cs="仿宋"/>
        </w:rPr>
        <w:t>针对客户投诉内容详细调查，并拟定处理对</w:t>
      </w:r>
      <w:r>
        <w:rPr>
          <w:rFonts w:hint="eastAsia" w:ascii="仿宋" w:hAnsi="仿宋" w:eastAsia="仿宋" w:cs="仿宋"/>
          <w:spacing w:val="-1"/>
        </w:rPr>
        <w:t>策及执行检查</w:t>
      </w:r>
    </w:p>
    <w:p w14:paraId="47542E24">
      <w:pPr>
        <w:spacing w:line="221" w:lineRule="auto"/>
        <w:rPr>
          <w:rFonts w:hint="eastAsia" w:ascii="仿宋" w:hAnsi="仿宋" w:eastAsia="仿宋" w:cs="仿宋"/>
        </w:rPr>
        <w:sectPr>
          <w:footerReference r:id="rId90" w:type="default"/>
          <w:pgSz w:w="11905" w:h="16839"/>
          <w:pgMar w:top="1431" w:right="1621" w:bottom="1236" w:left="1719" w:header="0" w:footer="1071" w:gutter="0"/>
          <w:pgNumType w:fmt="decimal"/>
          <w:cols w:space="720" w:num="1"/>
        </w:sectPr>
      </w:pPr>
    </w:p>
    <w:p w14:paraId="74492FCA">
      <w:pPr>
        <w:pStyle w:val="2"/>
        <w:spacing w:before="91" w:line="221" w:lineRule="auto"/>
        <w:ind w:left="556"/>
        <w:rPr>
          <w:rFonts w:hint="eastAsia" w:ascii="仿宋" w:hAnsi="仿宋" w:eastAsia="仿宋" w:cs="仿宋"/>
        </w:rPr>
      </w:pPr>
      <w:r>
        <w:rPr>
          <w:rFonts w:hint="eastAsia" w:ascii="仿宋" w:hAnsi="仿宋" w:eastAsia="仿宋" w:cs="仿宋"/>
          <w:spacing w:val="-1"/>
        </w:rPr>
        <w:t>提报生产单位、生产人员，及生产日期。</w:t>
      </w:r>
    </w:p>
    <w:p w14:paraId="4DF9DB11">
      <w:pPr>
        <w:pStyle w:val="2"/>
        <w:spacing w:before="264" w:line="224" w:lineRule="auto"/>
        <w:ind w:left="557"/>
        <w:rPr>
          <w:rFonts w:hint="eastAsia" w:ascii="仿宋" w:hAnsi="仿宋" w:eastAsia="仿宋" w:cs="仿宋"/>
        </w:rPr>
      </w:pPr>
      <w:r>
        <w:rPr>
          <w:rFonts w:hint="eastAsia" w:ascii="仿宋" w:hAnsi="仿宋" w:eastAsia="仿宋" w:cs="仿宋"/>
          <w:spacing w:val="-1"/>
        </w:rPr>
        <w:t>客户投诉责任管理</w:t>
      </w:r>
    </w:p>
    <w:p w14:paraId="6BCE1D29">
      <w:pPr>
        <w:pStyle w:val="2"/>
        <w:spacing w:before="257" w:line="388" w:lineRule="auto"/>
        <w:ind w:firstLine="560"/>
        <w:rPr>
          <w:rFonts w:hint="eastAsia" w:ascii="仿宋" w:hAnsi="仿宋" w:eastAsia="仿宋" w:cs="仿宋"/>
        </w:rPr>
      </w:pPr>
      <w:r>
        <w:rPr>
          <w:rFonts w:hint="eastAsia" w:ascii="仿宋" w:hAnsi="仿宋" w:eastAsia="仿宋" w:cs="仿宋"/>
          <w:spacing w:val="3"/>
        </w:rPr>
        <w:t>对相应职责范围内的责任事故，各相关部门在权限范围内调查处</w:t>
      </w:r>
      <w:r>
        <w:rPr>
          <w:rFonts w:hint="eastAsia" w:ascii="仿宋" w:hAnsi="仿宋" w:eastAsia="仿宋" w:cs="仿宋"/>
          <w:spacing w:val="10"/>
        </w:rPr>
        <w:t xml:space="preserve"> </w:t>
      </w:r>
      <w:r>
        <w:rPr>
          <w:rFonts w:hint="eastAsia" w:ascii="仿宋" w:hAnsi="仿宋" w:eastAsia="仿宋" w:cs="仿宋"/>
          <w:spacing w:val="3"/>
        </w:rPr>
        <w:t>理，售后服务部门每月审视上月份的客户投诉案件，并提供客户投诉</w:t>
      </w:r>
      <w:r>
        <w:rPr>
          <w:rFonts w:hint="eastAsia" w:ascii="仿宋" w:hAnsi="仿宋" w:eastAsia="仿宋" w:cs="仿宋"/>
          <w:spacing w:val="4"/>
        </w:rPr>
        <w:t xml:space="preserve"> </w:t>
      </w:r>
      <w:r>
        <w:rPr>
          <w:rFonts w:hint="eastAsia" w:ascii="仿宋" w:hAnsi="仿宋" w:eastAsia="仿宋" w:cs="仿宋"/>
          <w:spacing w:val="3"/>
        </w:rPr>
        <w:t>率，归属单位或个人依客户投诉案件发生的项目原因决定责任归属，</w:t>
      </w:r>
      <w:r>
        <w:rPr>
          <w:rFonts w:hint="eastAsia" w:ascii="仿宋" w:hAnsi="仿宋" w:eastAsia="仿宋" w:cs="仿宋"/>
          <w:spacing w:val="4"/>
        </w:rPr>
        <w:t xml:space="preserve"> </w:t>
      </w:r>
      <w:r>
        <w:rPr>
          <w:rFonts w:hint="eastAsia" w:ascii="仿宋" w:hAnsi="仿宋" w:eastAsia="仿宋" w:cs="仿宋"/>
          <w:spacing w:val="-1"/>
        </w:rPr>
        <w:t>按绩效考核实施细则相关规定实施相应处罚。</w:t>
      </w:r>
    </w:p>
    <w:p w14:paraId="42854908">
      <w:pPr>
        <w:pStyle w:val="2"/>
        <w:spacing w:before="48" w:line="224" w:lineRule="auto"/>
        <w:ind w:left="562"/>
        <w:rPr>
          <w:rFonts w:hint="eastAsia" w:ascii="仿宋" w:hAnsi="仿宋" w:eastAsia="仿宋" w:cs="仿宋"/>
        </w:rPr>
      </w:pPr>
      <w:r>
        <w:rPr>
          <w:rFonts w:hint="eastAsia" w:ascii="仿宋" w:hAnsi="仿宋" w:eastAsia="仿宋" w:cs="仿宋"/>
          <w:spacing w:val="-2"/>
        </w:rPr>
        <w:t>售后服务工作原则</w:t>
      </w:r>
    </w:p>
    <w:p w14:paraId="6BED7FA1">
      <w:pPr>
        <w:pStyle w:val="2"/>
        <w:spacing w:before="261" w:line="377" w:lineRule="auto"/>
        <w:ind w:firstLine="562"/>
        <w:rPr>
          <w:rFonts w:hint="eastAsia" w:ascii="仿宋" w:hAnsi="仿宋" w:eastAsia="仿宋" w:cs="仿宋"/>
        </w:rPr>
      </w:pPr>
      <w:r>
        <w:rPr>
          <w:rFonts w:hint="eastAsia" w:ascii="仿宋" w:hAnsi="仿宋" w:eastAsia="仿宋" w:cs="仿宋"/>
          <w:spacing w:val="3"/>
        </w:rPr>
        <w:t>售后服务工作人员对客户投诉均应积极应对，礼貌接待。如因售</w:t>
      </w:r>
      <w:r>
        <w:rPr>
          <w:rFonts w:hint="eastAsia" w:ascii="仿宋" w:hAnsi="仿宋" w:eastAsia="仿宋" w:cs="仿宋"/>
          <w:spacing w:val="7"/>
        </w:rPr>
        <w:t xml:space="preserve"> </w:t>
      </w:r>
      <w:r>
        <w:rPr>
          <w:rFonts w:hint="eastAsia" w:ascii="仿宋" w:hAnsi="仿宋" w:eastAsia="仿宋" w:cs="仿宋"/>
        </w:rPr>
        <w:t>后服务态度造成客户投诉，按绩效考核实施细则相关</w:t>
      </w:r>
      <w:r>
        <w:rPr>
          <w:rFonts w:hint="eastAsia" w:ascii="仿宋" w:hAnsi="仿宋" w:eastAsia="仿宋" w:cs="仿宋"/>
          <w:spacing w:val="-1"/>
        </w:rPr>
        <w:t>规定实施处罚。</w:t>
      </w:r>
    </w:p>
    <w:p w14:paraId="17451C7B">
      <w:pPr>
        <w:pStyle w:val="2"/>
        <w:spacing w:before="55" w:line="221" w:lineRule="auto"/>
        <w:ind w:left="554"/>
        <w:rPr>
          <w:rFonts w:hint="eastAsia" w:ascii="仿宋" w:hAnsi="仿宋" w:eastAsia="仿宋" w:cs="仿宋"/>
        </w:rPr>
      </w:pPr>
      <w:r>
        <w:rPr>
          <w:rFonts w:hint="eastAsia" w:ascii="仿宋" w:hAnsi="仿宋" w:eastAsia="仿宋" w:cs="仿宋"/>
        </w:rPr>
        <w:t>接到投诉后，第一时间与客户取得联系，了解投诉问</w:t>
      </w:r>
      <w:r>
        <w:rPr>
          <w:rFonts w:hint="eastAsia" w:ascii="仿宋" w:hAnsi="仿宋" w:eastAsia="仿宋" w:cs="仿宋"/>
          <w:spacing w:val="-1"/>
        </w:rPr>
        <w:t>题，原因。</w:t>
      </w:r>
    </w:p>
    <w:p w14:paraId="632ADF77">
      <w:pPr>
        <w:pStyle w:val="2"/>
        <w:spacing w:before="267" w:line="379" w:lineRule="auto"/>
        <w:ind w:left="18" w:firstLine="537"/>
        <w:rPr>
          <w:rFonts w:hint="eastAsia" w:ascii="仿宋" w:hAnsi="仿宋" w:eastAsia="仿宋" w:cs="仿宋"/>
        </w:rPr>
      </w:pPr>
      <w:r>
        <w:rPr>
          <w:rFonts w:hint="eastAsia" w:ascii="仿宋" w:hAnsi="仿宋" w:eastAsia="仿宋" w:cs="仿宋"/>
          <w:spacing w:val="3"/>
        </w:rPr>
        <w:t>确认投诉后，在公司内严格执行流程，迅速处理，尽快解决，在</w:t>
      </w:r>
      <w:r>
        <w:rPr>
          <w:rFonts w:hint="eastAsia" w:ascii="仿宋" w:hAnsi="仿宋" w:eastAsia="仿宋" w:cs="仿宋"/>
          <w:spacing w:val="14"/>
        </w:rPr>
        <w:t xml:space="preserve"> </w:t>
      </w:r>
      <w:r>
        <w:rPr>
          <w:rFonts w:hint="eastAsia" w:ascii="仿宋" w:hAnsi="仿宋" w:eastAsia="仿宋" w:cs="仿宋"/>
          <w:spacing w:val="-3"/>
        </w:rPr>
        <w:t>第一时间答复客户。</w:t>
      </w:r>
    </w:p>
    <w:p w14:paraId="166D786C">
      <w:pPr>
        <w:pStyle w:val="2"/>
        <w:spacing w:before="49" w:line="221" w:lineRule="auto"/>
        <w:ind w:left="563"/>
        <w:rPr>
          <w:rFonts w:hint="eastAsia" w:ascii="仿宋" w:hAnsi="仿宋" w:eastAsia="仿宋" w:cs="仿宋"/>
        </w:rPr>
      </w:pPr>
      <w:r>
        <w:rPr>
          <w:rFonts w:hint="eastAsia" w:ascii="仿宋" w:hAnsi="仿宋" w:eastAsia="仿宋" w:cs="仿宋"/>
          <w:spacing w:val="-2"/>
        </w:rPr>
        <w:t>监督投诉问题的落实，</w:t>
      </w:r>
    </w:p>
    <w:p w14:paraId="0B803688">
      <w:pPr>
        <w:pStyle w:val="2"/>
        <w:spacing w:before="264" w:line="221" w:lineRule="auto"/>
        <w:ind w:left="557"/>
        <w:rPr>
          <w:rFonts w:hint="eastAsia" w:ascii="仿宋" w:hAnsi="仿宋" w:eastAsia="仿宋" w:cs="仿宋"/>
        </w:rPr>
        <w:sectPr>
          <w:footerReference r:id="rId91" w:type="default"/>
          <w:pgSz w:w="11905" w:h="16839"/>
          <w:pgMar w:top="1431" w:right="1700" w:bottom="1236" w:left="1709" w:header="0" w:footer="1071" w:gutter="0"/>
          <w:pgNumType w:fmt="decimal"/>
          <w:cols w:space="720" w:num="1"/>
        </w:sectPr>
      </w:pPr>
      <w:r>
        <w:rPr>
          <w:rFonts w:hint="eastAsia" w:ascii="仿宋" w:hAnsi="仿宋" w:eastAsia="仿宋" w:cs="仿宋"/>
          <w:spacing w:val="-1"/>
        </w:rPr>
        <w:t>遇有争议，按合同有关条款由专人负责协调。</w:t>
      </w:r>
    </w:p>
    <w:p w14:paraId="52DD9402">
      <w:pPr>
        <w:pStyle w:val="2"/>
        <w:spacing w:before="91" w:line="227" w:lineRule="auto"/>
        <w:ind w:left="2"/>
        <w:outlineLvl w:val="2"/>
        <w:rPr>
          <w:rFonts w:hint="eastAsia" w:ascii="仿宋" w:hAnsi="仿宋" w:eastAsia="仿宋" w:cs="仿宋"/>
          <w:color w:val="auto"/>
        </w:rPr>
      </w:pPr>
      <w:bookmarkStart w:id="11" w:name="bookmark106"/>
      <w:bookmarkEnd w:id="11"/>
      <w:bookmarkStart w:id="12" w:name="bookmark105"/>
      <w:bookmarkEnd w:id="12"/>
      <w:bookmarkStart w:id="13" w:name="_Toc2234"/>
      <w:r>
        <w:rPr>
          <w:rFonts w:hint="eastAsia" w:ascii="仿宋" w:hAnsi="仿宋" w:eastAsia="仿宋" w:cs="仿宋"/>
          <w:b/>
          <w:bCs/>
          <w:color w:val="auto"/>
          <w:spacing w:val="-7"/>
        </w:rPr>
        <w:t>03</w:t>
      </w:r>
      <w:r>
        <w:rPr>
          <w:rFonts w:hint="eastAsia" w:ascii="仿宋" w:hAnsi="仿宋" w:eastAsia="仿宋" w:cs="仿宋"/>
          <w:color w:val="auto"/>
          <w:spacing w:val="-52"/>
        </w:rPr>
        <w:t xml:space="preserve"> </w:t>
      </w:r>
      <w:r>
        <w:rPr>
          <w:rFonts w:hint="eastAsia" w:ascii="仿宋" w:hAnsi="仿宋" w:eastAsia="仿宋" w:cs="仿宋"/>
          <w:b/>
          <w:bCs/>
          <w:color w:val="auto"/>
          <w:spacing w:val="-7"/>
        </w:rPr>
        <w:t>故障响应</w:t>
      </w:r>
      <w:bookmarkEnd w:id="13"/>
    </w:p>
    <w:p w14:paraId="4A6C50A2">
      <w:pPr>
        <w:pStyle w:val="2"/>
        <w:spacing w:before="255" w:line="226" w:lineRule="auto"/>
        <w:ind w:left="18"/>
        <w:rPr>
          <w:rFonts w:hint="eastAsia" w:ascii="仿宋" w:hAnsi="仿宋" w:eastAsia="仿宋" w:cs="仿宋"/>
        </w:rPr>
      </w:pPr>
      <w:r>
        <w:rPr>
          <w:rFonts w:hint="eastAsia" w:ascii="仿宋" w:hAnsi="仿宋" w:eastAsia="仿宋" w:cs="仿宋"/>
          <w:spacing w:val="-4"/>
        </w:rPr>
        <w:t>1、售后响应措施</w:t>
      </w:r>
    </w:p>
    <w:p w14:paraId="58629B13">
      <w:pPr>
        <w:pStyle w:val="2"/>
        <w:spacing w:before="258" w:line="379" w:lineRule="auto"/>
        <w:ind w:left="564" w:right="1262" w:hanging="8"/>
        <w:rPr>
          <w:rFonts w:hint="eastAsia" w:ascii="仿宋" w:hAnsi="仿宋" w:eastAsia="仿宋" w:cs="仿宋"/>
          <w:b w:val="0"/>
          <w:bCs w:val="0"/>
          <w:u w:val="none" w:color="auto"/>
        </w:rPr>
      </w:pPr>
      <w:r>
        <w:rPr>
          <w:rFonts w:hint="eastAsia" w:ascii="仿宋" w:hAnsi="仿宋" w:eastAsia="仿宋" w:cs="仿宋"/>
          <w:spacing w:val="-2"/>
        </w:rPr>
        <w:t>严格执行国家有关法律法规规定，承担产品质量责任。</w:t>
      </w:r>
      <w:r>
        <w:rPr>
          <w:rFonts w:hint="eastAsia" w:ascii="仿宋" w:hAnsi="仿宋" w:eastAsia="仿宋" w:cs="仿宋"/>
          <w:spacing w:val="6"/>
        </w:rPr>
        <w:t xml:space="preserve"> </w:t>
      </w:r>
      <w:r>
        <w:rPr>
          <w:rFonts w:hint="eastAsia" w:ascii="仿宋" w:hAnsi="仿宋" w:eastAsia="仿宋" w:cs="仿宋"/>
          <w:spacing w:val="-3"/>
        </w:rPr>
        <w:t>质量保证期：</w:t>
      </w:r>
      <w:r>
        <w:rPr>
          <w:rFonts w:hint="eastAsia" w:ascii="仿宋" w:hAnsi="仿宋" w:eastAsia="仿宋" w:cs="仿宋"/>
          <w:b w:val="0"/>
          <w:bCs w:val="0"/>
          <w:spacing w:val="-3"/>
          <w:u w:val="none" w:color="auto"/>
        </w:rPr>
        <w:t>3</w:t>
      </w:r>
      <w:r>
        <w:rPr>
          <w:rFonts w:hint="eastAsia" w:ascii="仿宋" w:hAnsi="仿宋" w:eastAsia="仿宋" w:cs="仿宋"/>
          <w:b w:val="0"/>
          <w:bCs w:val="0"/>
          <w:spacing w:val="-52"/>
          <w:u w:val="none" w:color="auto"/>
        </w:rPr>
        <w:t xml:space="preserve"> </w:t>
      </w:r>
      <w:r>
        <w:rPr>
          <w:rFonts w:hint="eastAsia" w:ascii="仿宋" w:hAnsi="仿宋" w:eastAsia="仿宋" w:cs="仿宋"/>
          <w:b w:val="0"/>
          <w:bCs w:val="0"/>
          <w:spacing w:val="-3"/>
          <w:u w:val="none" w:color="auto"/>
        </w:rPr>
        <w:t>年</w:t>
      </w:r>
    </w:p>
    <w:p w14:paraId="38E0EF34">
      <w:pPr>
        <w:pStyle w:val="2"/>
        <w:spacing w:before="48" w:line="226" w:lineRule="auto"/>
        <w:ind w:left="563"/>
        <w:rPr>
          <w:rFonts w:hint="eastAsia" w:ascii="仿宋" w:hAnsi="仿宋" w:eastAsia="仿宋" w:cs="仿宋"/>
        </w:rPr>
      </w:pPr>
      <w:r>
        <w:rPr>
          <w:rFonts w:hint="eastAsia" w:ascii="仿宋" w:hAnsi="仿宋" w:eastAsia="仿宋" w:cs="仿宋"/>
          <w:spacing w:val="-2"/>
        </w:rPr>
        <w:t>售后服务的内容</w:t>
      </w:r>
    </w:p>
    <w:p w14:paraId="61DF449B">
      <w:pPr>
        <w:pStyle w:val="2"/>
        <w:spacing w:before="258" w:line="224" w:lineRule="auto"/>
        <w:ind w:left="556"/>
        <w:rPr>
          <w:rFonts w:hint="eastAsia" w:ascii="仿宋" w:hAnsi="仿宋" w:eastAsia="仿宋" w:cs="仿宋"/>
        </w:rPr>
      </w:pPr>
      <w:r>
        <w:rPr>
          <w:rFonts w:hint="eastAsia" w:ascii="仿宋" w:hAnsi="仿宋" w:eastAsia="仿宋" w:cs="仿宋"/>
          <w:spacing w:val="-1"/>
        </w:rPr>
        <w:t>A、现场指导安装或直接为用户安装。</w:t>
      </w:r>
    </w:p>
    <w:p w14:paraId="519CD159">
      <w:pPr>
        <w:pStyle w:val="2"/>
        <w:spacing w:before="260" w:line="380" w:lineRule="auto"/>
        <w:ind w:left="562" w:right="1963" w:firstLine="2"/>
        <w:rPr>
          <w:rFonts w:hint="eastAsia" w:ascii="仿宋" w:hAnsi="仿宋" w:eastAsia="仿宋" w:cs="仿宋"/>
          <w:spacing w:val="-3"/>
        </w:rPr>
      </w:pPr>
      <w:r>
        <w:rPr>
          <w:rFonts w:hint="eastAsia" w:ascii="仿宋" w:hAnsi="仿宋" w:eastAsia="仿宋" w:cs="仿宋"/>
          <w:spacing w:val="-3"/>
        </w:rPr>
        <w:t>B、走访用户，征求意见，并及时处理用户投诉。</w:t>
      </w:r>
    </w:p>
    <w:p w14:paraId="1818A2C5">
      <w:pPr>
        <w:pStyle w:val="2"/>
        <w:spacing w:before="260" w:line="380" w:lineRule="auto"/>
        <w:ind w:left="562" w:right="1963" w:firstLine="2"/>
        <w:rPr>
          <w:rFonts w:hint="eastAsia" w:ascii="仿宋" w:hAnsi="仿宋" w:eastAsia="仿宋" w:cs="仿宋"/>
        </w:rPr>
      </w:pPr>
      <w:r>
        <w:rPr>
          <w:rFonts w:hint="eastAsia" w:ascii="仿宋" w:hAnsi="仿宋" w:eastAsia="仿宋" w:cs="仿宋"/>
          <w:spacing w:val="15"/>
        </w:rPr>
        <w:t xml:space="preserve"> </w:t>
      </w:r>
      <w:r>
        <w:rPr>
          <w:rFonts w:hint="eastAsia" w:ascii="仿宋" w:hAnsi="仿宋" w:eastAsia="仿宋" w:cs="仿宋"/>
          <w:spacing w:val="-1"/>
        </w:rPr>
        <w:t>C、做好质量信息的收集、整理、分析和利用。</w:t>
      </w:r>
    </w:p>
    <w:p w14:paraId="5D9E9AC9">
      <w:pPr>
        <w:pStyle w:val="2"/>
        <w:spacing w:before="48" w:line="377" w:lineRule="auto"/>
        <w:ind w:left="40" w:firstLine="525"/>
        <w:rPr>
          <w:rFonts w:hint="eastAsia" w:ascii="仿宋" w:hAnsi="仿宋" w:eastAsia="仿宋" w:cs="仿宋"/>
        </w:rPr>
      </w:pPr>
      <w:r>
        <w:rPr>
          <w:rFonts w:hint="eastAsia" w:ascii="仿宋" w:hAnsi="仿宋" w:eastAsia="仿宋" w:cs="仿宋"/>
          <w:spacing w:val="3"/>
        </w:rPr>
        <w:t>建立产品售后服务队伍，配备业务能力强，服务态度好的服务人</w:t>
      </w:r>
      <w:r>
        <w:rPr>
          <w:rFonts w:hint="eastAsia" w:ascii="仿宋" w:hAnsi="仿宋" w:eastAsia="仿宋" w:cs="仿宋"/>
          <w:spacing w:val="7"/>
        </w:rPr>
        <w:t xml:space="preserve"> </w:t>
      </w:r>
      <w:r>
        <w:rPr>
          <w:rFonts w:hint="eastAsia" w:ascii="仿宋" w:hAnsi="仿宋" w:eastAsia="仿宋" w:cs="仿宋"/>
          <w:spacing w:val="-4"/>
        </w:rPr>
        <w:t>员，健全产品售后服务网络。</w:t>
      </w:r>
    </w:p>
    <w:p w14:paraId="71D51661">
      <w:pPr>
        <w:pStyle w:val="2"/>
        <w:spacing w:before="55" w:line="224" w:lineRule="auto"/>
        <w:ind w:left="559"/>
        <w:rPr>
          <w:rFonts w:hint="eastAsia" w:ascii="仿宋" w:hAnsi="仿宋" w:eastAsia="仿宋" w:cs="仿宋"/>
        </w:rPr>
      </w:pPr>
      <w:r>
        <w:rPr>
          <w:rFonts w:hint="eastAsia" w:ascii="仿宋" w:hAnsi="仿宋" w:eastAsia="仿宋" w:cs="仿宋"/>
          <w:spacing w:val="-1"/>
        </w:rPr>
        <w:t>产品售后服务人员的职责</w:t>
      </w:r>
    </w:p>
    <w:p w14:paraId="00F0F5DD">
      <w:pPr>
        <w:pStyle w:val="2"/>
        <w:spacing w:before="260" w:line="221" w:lineRule="auto"/>
        <w:ind w:left="564"/>
        <w:rPr>
          <w:rFonts w:hint="eastAsia" w:ascii="仿宋" w:hAnsi="仿宋" w:eastAsia="仿宋" w:cs="仿宋"/>
        </w:rPr>
      </w:pPr>
      <w:r>
        <w:rPr>
          <w:rFonts w:hint="eastAsia" w:ascii="仿宋" w:hAnsi="仿宋" w:eastAsia="仿宋" w:cs="仿宋"/>
          <w:spacing w:val="-1"/>
        </w:rPr>
        <w:t>a) 指导用户安装，向用户介绍本厂产品使用和维护知识；</w:t>
      </w:r>
    </w:p>
    <w:p w14:paraId="712CD687">
      <w:pPr>
        <w:pStyle w:val="2"/>
        <w:spacing w:before="265" w:line="221" w:lineRule="auto"/>
        <w:ind w:left="565"/>
        <w:rPr>
          <w:rFonts w:hint="eastAsia" w:ascii="仿宋" w:hAnsi="仿宋" w:eastAsia="仿宋" w:cs="仿宋"/>
        </w:rPr>
      </w:pPr>
      <w:r>
        <w:rPr>
          <w:rFonts w:hint="eastAsia" w:ascii="仿宋" w:hAnsi="仿宋" w:eastAsia="仿宋" w:cs="仿宋"/>
          <w:spacing w:val="-1"/>
        </w:rPr>
        <w:t>b) 收集用户反馈信息，及时答复用户咨询，处理用户投诉；</w:t>
      </w:r>
    </w:p>
    <w:p w14:paraId="0211CD30">
      <w:pPr>
        <w:pStyle w:val="2"/>
        <w:spacing w:before="265" w:line="221" w:lineRule="auto"/>
        <w:jc w:val="right"/>
        <w:rPr>
          <w:rFonts w:hint="eastAsia" w:ascii="仿宋" w:hAnsi="仿宋" w:eastAsia="仿宋" w:cs="仿宋"/>
        </w:rPr>
      </w:pPr>
      <w:r>
        <w:rPr>
          <w:rFonts w:hint="eastAsia" w:ascii="仿宋" w:hAnsi="仿宋" w:eastAsia="仿宋" w:cs="仿宋"/>
          <w:spacing w:val="-2"/>
        </w:rPr>
        <w:t>c) 履行质量职责。执行国家有关法律法规规定，确保用户满意。</w:t>
      </w:r>
    </w:p>
    <w:p w14:paraId="13BCE79F">
      <w:pPr>
        <w:pStyle w:val="2"/>
        <w:spacing w:before="265" w:line="226" w:lineRule="auto"/>
        <w:ind w:left="557"/>
        <w:rPr>
          <w:rFonts w:hint="eastAsia" w:ascii="仿宋" w:hAnsi="仿宋" w:eastAsia="仿宋" w:cs="仿宋"/>
        </w:rPr>
      </w:pPr>
      <w:r>
        <w:rPr>
          <w:rFonts w:hint="eastAsia" w:ascii="仿宋" w:hAnsi="仿宋" w:eastAsia="仿宋" w:cs="仿宋"/>
          <w:spacing w:val="-1"/>
        </w:rPr>
        <w:t>5．服务实施</w:t>
      </w:r>
    </w:p>
    <w:p w14:paraId="585BAF7E">
      <w:pPr>
        <w:pStyle w:val="2"/>
        <w:spacing w:before="259" w:line="339" w:lineRule="auto"/>
        <w:ind w:right="1" w:firstLine="578"/>
        <w:rPr>
          <w:rFonts w:hint="eastAsia" w:ascii="仿宋" w:hAnsi="仿宋" w:eastAsia="仿宋" w:cs="仿宋"/>
        </w:rPr>
      </w:pPr>
      <w:r>
        <w:rPr>
          <w:rFonts w:hint="eastAsia" w:ascii="仿宋" w:hAnsi="仿宋" w:eastAsia="仿宋" w:cs="仿宋"/>
          <w:spacing w:val="-2"/>
        </w:rPr>
        <w:t>1）售后服务部门应积极开展产品售后服务工作。对重</w:t>
      </w:r>
      <w:r>
        <w:rPr>
          <w:rFonts w:hint="eastAsia" w:ascii="仿宋" w:hAnsi="仿宋" w:eastAsia="仿宋" w:cs="仿宋"/>
          <w:spacing w:val="-3"/>
        </w:rPr>
        <w:t>点用户走访</w:t>
      </w:r>
      <w:r>
        <w:rPr>
          <w:rFonts w:hint="eastAsia" w:ascii="仿宋" w:hAnsi="仿宋" w:eastAsia="仿宋" w:cs="仿宋"/>
        </w:rPr>
        <w:t xml:space="preserve"> </w:t>
      </w:r>
      <w:r>
        <w:rPr>
          <w:rFonts w:hint="eastAsia" w:ascii="仿宋" w:hAnsi="仿宋" w:eastAsia="仿宋" w:cs="仿宋"/>
          <w:spacing w:val="3"/>
        </w:rPr>
        <w:t>每年致少一次，认真听取用户意见，并将收集到的用户信息加以整理</w:t>
      </w:r>
      <w:r>
        <w:rPr>
          <w:rFonts w:hint="eastAsia" w:ascii="仿宋" w:hAnsi="仿宋" w:eastAsia="仿宋" w:cs="仿宋"/>
          <w:spacing w:val="5"/>
        </w:rPr>
        <w:t xml:space="preserve"> </w:t>
      </w:r>
      <w:r>
        <w:rPr>
          <w:rFonts w:hint="eastAsia" w:ascii="仿宋" w:hAnsi="仿宋" w:eastAsia="仿宋" w:cs="仿宋"/>
          <w:spacing w:val="-1"/>
        </w:rPr>
        <w:t>分析写出报告。</w:t>
      </w:r>
    </w:p>
    <w:p w14:paraId="54C40D60">
      <w:pPr>
        <w:pStyle w:val="2"/>
        <w:spacing w:before="254" w:line="339" w:lineRule="auto"/>
        <w:ind w:left="5" w:right="1" w:firstLine="555"/>
        <w:rPr>
          <w:rFonts w:hint="eastAsia" w:ascii="仿宋" w:hAnsi="仿宋" w:eastAsia="仿宋" w:cs="仿宋"/>
        </w:rPr>
      </w:pPr>
      <w:r>
        <w:rPr>
          <w:rFonts w:hint="eastAsia" w:ascii="仿宋" w:hAnsi="仿宋" w:eastAsia="仿宋" w:cs="仿宋"/>
          <w:spacing w:val="-2"/>
        </w:rPr>
        <w:t>2）对于用户来人、来函、来电和用户走访反映的产品质量、服务</w:t>
      </w:r>
      <w:r>
        <w:rPr>
          <w:rFonts w:hint="eastAsia" w:ascii="仿宋" w:hAnsi="仿宋" w:eastAsia="仿宋" w:cs="仿宋"/>
          <w:spacing w:val="12"/>
        </w:rPr>
        <w:t xml:space="preserve"> </w:t>
      </w:r>
      <w:r>
        <w:rPr>
          <w:rFonts w:hint="eastAsia" w:ascii="仿宋" w:hAnsi="仿宋" w:eastAsia="仿宋" w:cs="仿宋"/>
          <w:spacing w:val="3"/>
        </w:rPr>
        <w:t>质量、包装质量、安装质量等问题，售后服务部门也要逐一记录并及</w:t>
      </w:r>
      <w:r>
        <w:rPr>
          <w:rFonts w:hint="eastAsia" w:ascii="仿宋" w:hAnsi="仿宋" w:eastAsia="仿宋" w:cs="仿宋"/>
        </w:rPr>
        <w:t xml:space="preserve"> </w:t>
      </w:r>
      <w:r>
        <w:rPr>
          <w:rFonts w:hint="eastAsia" w:ascii="仿宋" w:hAnsi="仿宋" w:eastAsia="仿宋" w:cs="仿宋"/>
          <w:spacing w:val="3"/>
        </w:rPr>
        <w:t>时向有关部门反馈。如需到现场服务时应立即通知服务人员赴现场处</w:t>
      </w:r>
    </w:p>
    <w:p w14:paraId="2899526C">
      <w:pPr>
        <w:pStyle w:val="2"/>
        <w:spacing w:before="294" w:line="190" w:lineRule="auto"/>
        <w:ind w:left="5"/>
        <w:rPr>
          <w:rFonts w:hint="eastAsia" w:ascii="仿宋" w:hAnsi="仿宋" w:eastAsia="仿宋" w:cs="仿宋"/>
        </w:rPr>
      </w:pPr>
      <w:r>
        <w:rPr>
          <w:rFonts w:hint="eastAsia" w:ascii="仿宋" w:hAnsi="仿宋" w:eastAsia="仿宋" w:cs="仿宋"/>
          <w:spacing w:val="-6"/>
        </w:rPr>
        <w:t>理。</w:t>
      </w:r>
    </w:p>
    <w:p w14:paraId="15C3FDE6">
      <w:pPr>
        <w:spacing w:line="190" w:lineRule="auto"/>
        <w:rPr>
          <w:rFonts w:hint="eastAsia" w:ascii="仿宋" w:hAnsi="仿宋" w:eastAsia="仿宋" w:cs="仿宋"/>
        </w:rPr>
        <w:sectPr>
          <w:footerReference r:id="rId92" w:type="default"/>
          <w:pgSz w:w="11905" w:h="16839"/>
          <w:pgMar w:top="1431" w:right="1698" w:bottom="1236" w:left="1708" w:header="0" w:footer="1071" w:gutter="0"/>
          <w:pgNumType w:fmt="decimal"/>
          <w:cols w:space="720" w:num="1"/>
        </w:sectPr>
      </w:pPr>
    </w:p>
    <w:p w14:paraId="79A82814">
      <w:pPr>
        <w:pStyle w:val="2"/>
        <w:spacing w:before="91" w:line="308" w:lineRule="auto"/>
        <w:ind w:left="1" w:right="102" w:firstLine="561"/>
        <w:rPr>
          <w:rFonts w:hint="eastAsia" w:ascii="仿宋" w:hAnsi="仿宋" w:eastAsia="仿宋" w:cs="仿宋"/>
        </w:rPr>
      </w:pPr>
      <w:r>
        <w:rPr>
          <w:rFonts w:hint="eastAsia" w:ascii="仿宋" w:hAnsi="仿宋" w:eastAsia="仿宋" w:cs="仿宋"/>
          <w:spacing w:val="-2"/>
        </w:rPr>
        <w:t>3）技术服务人员、销售人员及其他人员在和用户接触中收集到的</w:t>
      </w:r>
      <w:r>
        <w:rPr>
          <w:rFonts w:hint="eastAsia" w:ascii="仿宋" w:hAnsi="仿宋" w:eastAsia="仿宋" w:cs="仿宋"/>
          <w:spacing w:val="10"/>
        </w:rPr>
        <w:t xml:space="preserve"> </w:t>
      </w:r>
      <w:r>
        <w:rPr>
          <w:rFonts w:hint="eastAsia" w:ascii="仿宋" w:hAnsi="仿宋" w:eastAsia="仿宋" w:cs="仿宋"/>
          <w:spacing w:val="-1"/>
        </w:rPr>
        <w:t>信息，要及时向有关部门反馈。</w:t>
      </w:r>
    </w:p>
    <w:p w14:paraId="70B06886">
      <w:pPr>
        <w:pStyle w:val="2"/>
        <w:spacing w:before="266" w:line="337" w:lineRule="auto"/>
        <w:ind w:left="4" w:right="102" w:firstLine="550"/>
        <w:rPr>
          <w:rFonts w:hint="eastAsia" w:ascii="仿宋" w:hAnsi="仿宋" w:eastAsia="仿宋" w:cs="仿宋"/>
        </w:rPr>
      </w:pPr>
      <w:r>
        <w:rPr>
          <w:rFonts w:hint="eastAsia" w:ascii="仿宋" w:hAnsi="仿宋" w:eastAsia="仿宋" w:cs="仿宋"/>
          <w:spacing w:val="-2"/>
        </w:rPr>
        <w:t>4）服务人员去用户单位现场服务时应当认真履行职责，认真帮助</w:t>
      </w:r>
      <w:r>
        <w:rPr>
          <w:rFonts w:hint="eastAsia" w:ascii="仿宋" w:hAnsi="仿宋" w:eastAsia="仿宋" w:cs="仿宋"/>
          <w:spacing w:val="17"/>
        </w:rPr>
        <w:t xml:space="preserve"> </w:t>
      </w:r>
      <w:r>
        <w:rPr>
          <w:rFonts w:hint="eastAsia" w:ascii="仿宋" w:hAnsi="仿宋" w:eastAsia="仿宋" w:cs="仿宋"/>
          <w:spacing w:val="3"/>
        </w:rPr>
        <w:t>用户解决质量问题，确保用户满意，并填写《售后服务记录》经用户</w:t>
      </w:r>
      <w:r>
        <w:rPr>
          <w:rFonts w:hint="eastAsia" w:ascii="仿宋" w:hAnsi="仿宋" w:eastAsia="仿宋" w:cs="仿宋"/>
        </w:rPr>
        <w:t xml:space="preserve"> </w:t>
      </w:r>
      <w:r>
        <w:rPr>
          <w:rFonts w:hint="eastAsia" w:ascii="仿宋" w:hAnsi="仿宋" w:eastAsia="仿宋" w:cs="仿宋"/>
          <w:spacing w:val="-3"/>
        </w:rPr>
        <w:t>签署意见后带回，返回后</w:t>
      </w:r>
      <w:r>
        <w:rPr>
          <w:rFonts w:hint="eastAsia" w:ascii="仿宋" w:hAnsi="仿宋" w:eastAsia="仿宋" w:cs="仿宋"/>
          <w:spacing w:val="-69"/>
        </w:rPr>
        <w:t xml:space="preserve"> </w:t>
      </w:r>
      <w:r>
        <w:rPr>
          <w:rFonts w:hint="eastAsia" w:ascii="仿宋" w:hAnsi="仿宋" w:eastAsia="仿宋" w:cs="仿宋"/>
          <w:spacing w:val="-3"/>
        </w:rPr>
        <w:t>5 日内交售后服务部门存档</w:t>
      </w:r>
      <w:r>
        <w:rPr>
          <w:rFonts w:hint="eastAsia" w:ascii="仿宋" w:hAnsi="仿宋" w:eastAsia="仿宋" w:cs="仿宋"/>
          <w:spacing w:val="-4"/>
        </w:rPr>
        <w:t>备查。</w:t>
      </w:r>
    </w:p>
    <w:p w14:paraId="2C264218">
      <w:pPr>
        <w:pStyle w:val="2"/>
        <w:spacing w:before="91" w:line="225" w:lineRule="auto"/>
        <w:ind w:left="1"/>
        <w:rPr>
          <w:rFonts w:hint="eastAsia" w:ascii="仿宋" w:hAnsi="仿宋" w:eastAsia="仿宋" w:cs="仿宋"/>
        </w:rPr>
      </w:pPr>
      <w:r>
        <w:rPr>
          <w:rFonts w:hint="eastAsia" w:ascii="仿宋" w:hAnsi="仿宋" w:eastAsia="仿宋" w:cs="仿宋"/>
          <w:spacing w:val="-1"/>
        </w:rPr>
        <w:t>2、建立售后服务部门</w:t>
      </w:r>
    </w:p>
    <w:p w14:paraId="654EDC59">
      <w:pPr>
        <w:pStyle w:val="2"/>
        <w:spacing w:before="258" w:line="224" w:lineRule="auto"/>
        <w:ind w:left="554"/>
        <w:rPr>
          <w:rFonts w:hint="eastAsia" w:ascii="仿宋" w:hAnsi="仿宋" w:eastAsia="仿宋" w:cs="仿宋"/>
        </w:rPr>
      </w:pPr>
      <w:r>
        <w:rPr>
          <w:rFonts w:hint="eastAsia" w:ascii="仿宋" w:hAnsi="仿宋" w:eastAsia="仿宋" w:cs="仿宋"/>
        </w:rPr>
        <w:t>A）搜集、接收和受理客户对公司产品的咨</w:t>
      </w:r>
      <w:r>
        <w:rPr>
          <w:rFonts w:hint="eastAsia" w:ascii="仿宋" w:hAnsi="仿宋" w:eastAsia="仿宋" w:cs="仿宋"/>
          <w:spacing w:val="-1"/>
        </w:rPr>
        <w:t>询与意见；</w:t>
      </w:r>
    </w:p>
    <w:p w14:paraId="2F9CD887">
      <w:pPr>
        <w:pStyle w:val="2"/>
        <w:spacing w:before="260" w:line="221" w:lineRule="auto"/>
        <w:ind w:left="563"/>
        <w:rPr>
          <w:rFonts w:hint="eastAsia" w:ascii="仿宋" w:hAnsi="仿宋" w:eastAsia="仿宋" w:cs="仿宋"/>
        </w:rPr>
      </w:pPr>
      <w:r>
        <w:rPr>
          <w:rFonts w:hint="eastAsia" w:ascii="仿宋" w:hAnsi="仿宋" w:eastAsia="仿宋" w:cs="仿宋"/>
          <w:spacing w:val="-1"/>
        </w:rPr>
        <w:t>B）处理各类客户投诉及市场投诉，第一时间反馈；</w:t>
      </w:r>
    </w:p>
    <w:p w14:paraId="6B8ADFFB">
      <w:pPr>
        <w:pStyle w:val="2"/>
        <w:spacing w:before="265" w:line="221" w:lineRule="auto"/>
        <w:ind w:left="561"/>
        <w:rPr>
          <w:rFonts w:hint="eastAsia" w:ascii="仿宋" w:hAnsi="仿宋" w:eastAsia="仿宋" w:cs="仿宋"/>
        </w:rPr>
      </w:pPr>
      <w:r>
        <w:rPr>
          <w:rFonts w:hint="eastAsia" w:ascii="仿宋" w:hAnsi="仿宋" w:eastAsia="仿宋" w:cs="仿宋"/>
          <w:spacing w:val="-1"/>
        </w:rPr>
        <w:t>C）负责客户回访与开展重点客户关怀计划，了解客户需求；</w:t>
      </w:r>
    </w:p>
    <w:p w14:paraId="2564B1AB">
      <w:pPr>
        <w:pStyle w:val="2"/>
        <w:spacing w:before="266" w:line="310" w:lineRule="auto"/>
        <w:ind w:left="566" w:right="1796" w:hanging="3"/>
        <w:rPr>
          <w:rFonts w:hint="eastAsia" w:ascii="仿宋" w:hAnsi="仿宋" w:eastAsia="仿宋" w:cs="仿宋"/>
          <w:spacing w:val="6"/>
        </w:rPr>
      </w:pPr>
      <w:r>
        <w:rPr>
          <w:rFonts w:hint="eastAsia" w:ascii="仿宋" w:hAnsi="仿宋" w:eastAsia="仿宋" w:cs="仿宋"/>
          <w:spacing w:val="-3"/>
        </w:rPr>
        <w:t>D）保存客户基本资料，并进行整理、分类与更新；</w:t>
      </w:r>
      <w:r>
        <w:rPr>
          <w:rFonts w:hint="eastAsia" w:ascii="仿宋" w:hAnsi="仿宋" w:eastAsia="仿宋" w:cs="仿宋"/>
          <w:spacing w:val="6"/>
        </w:rPr>
        <w:t xml:space="preserve"> </w:t>
      </w:r>
    </w:p>
    <w:p w14:paraId="1BE9A2DF">
      <w:pPr>
        <w:pStyle w:val="2"/>
        <w:spacing w:before="266" w:line="310" w:lineRule="auto"/>
        <w:ind w:left="566" w:right="1796" w:hanging="3"/>
        <w:rPr>
          <w:rFonts w:hint="eastAsia" w:ascii="仿宋" w:hAnsi="仿宋" w:eastAsia="仿宋" w:cs="仿宋"/>
        </w:rPr>
      </w:pPr>
      <w:r>
        <w:rPr>
          <w:rFonts w:hint="eastAsia" w:ascii="仿宋" w:hAnsi="仿宋" w:eastAsia="仿宋" w:cs="仿宋"/>
          <w:spacing w:val="-1"/>
        </w:rPr>
        <w:t>E）向相关部门反馈客户意见及建议；</w:t>
      </w:r>
    </w:p>
    <w:p w14:paraId="0E3A04B9">
      <w:pPr>
        <w:pStyle w:val="2"/>
        <w:spacing w:before="260" w:line="385" w:lineRule="auto"/>
        <w:ind w:left="554" w:right="3744" w:firstLine="9"/>
        <w:jc w:val="both"/>
        <w:rPr>
          <w:rFonts w:hint="eastAsia" w:ascii="仿宋" w:hAnsi="仿宋" w:eastAsia="仿宋" w:cs="仿宋"/>
          <w:spacing w:val="12"/>
        </w:rPr>
      </w:pPr>
      <w:r>
        <w:rPr>
          <w:rFonts w:hint="eastAsia" w:ascii="仿宋" w:hAnsi="仿宋" w:eastAsia="仿宋" w:cs="仿宋"/>
          <w:spacing w:val="-4"/>
        </w:rPr>
        <w:t>F）受理办事处的产品退货、换货。</w:t>
      </w:r>
      <w:r>
        <w:rPr>
          <w:rFonts w:hint="eastAsia" w:ascii="仿宋" w:hAnsi="仿宋" w:eastAsia="仿宋" w:cs="仿宋"/>
          <w:spacing w:val="12"/>
        </w:rPr>
        <w:t xml:space="preserve"> </w:t>
      </w:r>
    </w:p>
    <w:p w14:paraId="774CBB64">
      <w:pPr>
        <w:pStyle w:val="2"/>
        <w:spacing w:before="260" w:line="385" w:lineRule="auto"/>
        <w:ind w:left="554" w:right="3744" w:firstLine="9"/>
        <w:jc w:val="both"/>
        <w:rPr>
          <w:rFonts w:hint="eastAsia" w:ascii="仿宋" w:hAnsi="仿宋" w:eastAsia="仿宋" w:cs="仿宋"/>
        </w:rPr>
      </w:pPr>
      <w:r>
        <w:rPr>
          <w:rFonts w:hint="eastAsia" w:ascii="仿宋" w:hAnsi="仿宋" w:eastAsia="仿宋" w:cs="仿宋"/>
          <w:spacing w:val="-1"/>
        </w:rPr>
        <w:t>2、售后服务部门的主要工作说明</w:t>
      </w:r>
      <w:r>
        <w:rPr>
          <w:rFonts w:hint="eastAsia" w:ascii="仿宋" w:hAnsi="仿宋" w:eastAsia="仿宋" w:cs="仿宋"/>
          <w:spacing w:val="5"/>
        </w:rPr>
        <w:t xml:space="preserve">  </w:t>
      </w:r>
      <w:r>
        <w:rPr>
          <w:rFonts w:hint="eastAsia" w:ascii="仿宋" w:hAnsi="仿宋" w:eastAsia="仿宋" w:cs="仿宋"/>
        </w:rPr>
        <w:t>A）搜集客户意见、建议</w:t>
      </w:r>
    </w:p>
    <w:p w14:paraId="73B5A4AD">
      <w:pPr>
        <w:pStyle w:val="2"/>
        <w:spacing w:before="46" w:line="390" w:lineRule="auto"/>
        <w:ind w:right="102" w:firstLine="565"/>
        <w:rPr>
          <w:rFonts w:hint="eastAsia" w:ascii="仿宋" w:hAnsi="仿宋" w:eastAsia="仿宋" w:cs="仿宋"/>
        </w:rPr>
      </w:pPr>
      <w:r>
        <w:rPr>
          <w:rFonts w:hint="eastAsia" w:ascii="仿宋" w:hAnsi="仿宋" w:eastAsia="仿宋" w:cs="仿宋"/>
          <w:spacing w:val="3"/>
        </w:rPr>
        <w:t>通过各种渠道搜集对公司发展有益的意见及建议，比如热线、网</w:t>
      </w:r>
      <w:r>
        <w:rPr>
          <w:rFonts w:hint="eastAsia" w:ascii="仿宋" w:hAnsi="仿宋" w:eastAsia="仿宋" w:cs="仿宋"/>
          <w:spacing w:val="4"/>
        </w:rPr>
        <w:t xml:space="preserve"> </w:t>
      </w:r>
      <w:r>
        <w:rPr>
          <w:rFonts w:hint="eastAsia" w:ascii="仿宋" w:hAnsi="仿宋" w:eastAsia="仿宋" w:cs="仿宋"/>
          <w:spacing w:val="3"/>
        </w:rPr>
        <w:t>站、邮箱等，好的建议及意见及时反馈给各相关部门。各办事处也积</w:t>
      </w:r>
      <w:r>
        <w:rPr>
          <w:rFonts w:hint="eastAsia" w:ascii="仿宋" w:hAnsi="仿宋" w:eastAsia="仿宋" w:cs="仿宋"/>
          <w:spacing w:val="4"/>
        </w:rPr>
        <w:t xml:space="preserve"> </w:t>
      </w:r>
      <w:r>
        <w:rPr>
          <w:rFonts w:hint="eastAsia" w:ascii="仿宋" w:hAnsi="仿宋" w:eastAsia="仿宋" w:cs="仿宋"/>
          <w:spacing w:val="3"/>
        </w:rPr>
        <w:t>极搜集客户信息反馈，并及时发回公司，便于公司做出适于市场的调</w:t>
      </w:r>
      <w:r>
        <w:rPr>
          <w:rFonts w:hint="eastAsia" w:ascii="仿宋" w:hAnsi="仿宋" w:eastAsia="仿宋" w:cs="仿宋"/>
          <w:spacing w:val="4"/>
        </w:rPr>
        <w:t xml:space="preserve"> </w:t>
      </w:r>
      <w:r>
        <w:rPr>
          <w:rFonts w:hint="eastAsia" w:ascii="仿宋" w:hAnsi="仿宋" w:eastAsia="仿宋" w:cs="仿宋"/>
          <w:spacing w:val="-4"/>
        </w:rPr>
        <w:t>整。</w:t>
      </w:r>
    </w:p>
    <w:p w14:paraId="40A24397">
      <w:pPr>
        <w:pStyle w:val="2"/>
        <w:spacing w:before="35" w:line="224" w:lineRule="auto"/>
        <w:ind w:left="563"/>
        <w:rPr>
          <w:rFonts w:hint="eastAsia" w:ascii="仿宋" w:hAnsi="仿宋" w:eastAsia="仿宋" w:cs="仿宋"/>
        </w:rPr>
      </w:pPr>
      <w:r>
        <w:rPr>
          <w:rFonts w:hint="eastAsia" w:ascii="仿宋" w:hAnsi="仿宋" w:eastAsia="仿宋" w:cs="仿宋"/>
          <w:spacing w:val="-1"/>
        </w:rPr>
        <w:t>B）开展客户关怀、维系计划</w:t>
      </w:r>
    </w:p>
    <w:p w14:paraId="533E69D8">
      <w:pPr>
        <w:pStyle w:val="2"/>
        <w:spacing w:before="261" w:line="377" w:lineRule="auto"/>
        <w:ind w:left="6" w:firstLine="552"/>
        <w:rPr>
          <w:rFonts w:hint="eastAsia" w:ascii="仿宋" w:hAnsi="仿宋" w:eastAsia="仿宋" w:cs="仿宋"/>
        </w:rPr>
      </w:pPr>
      <w:r>
        <w:rPr>
          <w:rFonts w:hint="eastAsia" w:ascii="仿宋" w:hAnsi="仿宋" w:eastAsia="仿宋" w:cs="仿宋"/>
          <w:spacing w:val="4"/>
        </w:rPr>
        <w:t>企业重点客户群是企业赖以生存及进一步发展的重要组成部分，</w:t>
      </w:r>
      <w:r>
        <w:rPr>
          <w:rFonts w:hint="eastAsia" w:ascii="仿宋" w:hAnsi="仿宋" w:eastAsia="仿宋" w:cs="仿宋"/>
          <w:spacing w:val="12"/>
        </w:rPr>
        <w:t xml:space="preserve"> </w:t>
      </w:r>
      <w:r>
        <w:rPr>
          <w:rFonts w:hint="eastAsia" w:ascii="仿宋" w:hAnsi="仿宋" w:eastAsia="仿宋" w:cs="仿宋"/>
          <w:spacing w:val="-3"/>
        </w:rPr>
        <w:t>通过对重点客户的回访与沟通，逐步完善客户需求，提升客户满意度。</w:t>
      </w:r>
    </w:p>
    <w:p w14:paraId="45377AA3">
      <w:pPr>
        <w:spacing w:line="377" w:lineRule="auto"/>
        <w:rPr>
          <w:rFonts w:hint="eastAsia" w:ascii="仿宋" w:hAnsi="仿宋" w:eastAsia="仿宋" w:cs="仿宋"/>
        </w:rPr>
        <w:sectPr>
          <w:footerReference r:id="rId93" w:type="default"/>
          <w:pgSz w:w="11905" w:h="16839"/>
          <w:pgMar w:top="1431" w:right="1597" w:bottom="1236" w:left="1709" w:header="0" w:footer="1071" w:gutter="0"/>
          <w:pgNumType w:fmt="decimal"/>
          <w:cols w:space="720" w:num="1"/>
        </w:sectPr>
      </w:pPr>
    </w:p>
    <w:p w14:paraId="30D61AF4">
      <w:pPr>
        <w:pStyle w:val="2"/>
        <w:spacing w:before="91" w:line="377" w:lineRule="auto"/>
        <w:ind w:left="9" w:right="78" w:firstLine="32"/>
        <w:rPr>
          <w:rFonts w:hint="eastAsia" w:ascii="仿宋" w:hAnsi="仿宋" w:eastAsia="仿宋" w:cs="仿宋"/>
        </w:rPr>
      </w:pPr>
      <w:r>
        <w:rPr>
          <w:rFonts w:hint="eastAsia" w:ascii="仿宋" w:hAnsi="仿宋" w:eastAsia="仿宋" w:cs="仿宋"/>
          <w:spacing w:val="2"/>
        </w:rPr>
        <w:t>了解各地区客户对我们产品及服务工作的反馈，以便</w:t>
      </w:r>
      <w:r>
        <w:rPr>
          <w:rFonts w:hint="eastAsia" w:ascii="仿宋" w:hAnsi="仿宋" w:eastAsia="仿宋" w:cs="仿宋"/>
          <w:spacing w:val="1"/>
        </w:rPr>
        <w:t>适时的发现各区</w:t>
      </w:r>
      <w:r>
        <w:rPr>
          <w:rFonts w:hint="eastAsia" w:ascii="仿宋" w:hAnsi="仿宋" w:eastAsia="仿宋" w:cs="仿宋"/>
        </w:rPr>
        <w:t xml:space="preserve"> </w:t>
      </w:r>
      <w:r>
        <w:rPr>
          <w:rFonts w:hint="eastAsia" w:ascii="仿宋" w:hAnsi="仿宋" w:eastAsia="仿宋" w:cs="仿宋"/>
          <w:spacing w:val="-1"/>
        </w:rPr>
        <w:t>域市场中的问题并及时解决，提高服务的主动性。</w:t>
      </w:r>
    </w:p>
    <w:p w14:paraId="1BE61FD4">
      <w:pPr>
        <w:pStyle w:val="2"/>
        <w:spacing w:before="55" w:line="221" w:lineRule="auto"/>
        <w:ind w:left="563"/>
        <w:rPr>
          <w:rFonts w:hint="eastAsia" w:ascii="仿宋" w:hAnsi="仿宋" w:eastAsia="仿宋" w:cs="仿宋"/>
        </w:rPr>
      </w:pPr>
      <w:r>
        <w:rPr>
          <w:rFonts w:hint="eastAsia" w:ascii="仿宋" w:hAnsi="仿宋" w:eastAsia="仿宋" w:cs="仿宋"/>
          <w:spacing w:val="-1"/>
        </w:rPr>
        <w:t>C）建立售后服务标准，规范售后服务</w:t>
      </w:r>
    </w:p>
    <w:p w14:paraId="078BF7B2">
      <w:pPr>
        <w:pStyle w:val="2"/>
        <w:spacing w:before="263" w:line="385" w:lineRule="auto"/>
        <w:ind w:left="5" w:firstLine="559"/>
        <w:rPr>
          <w:rFonts w:hint="eastAsia" w:ascii="仿宋" w:hAnsi="仿宋" w:eastAsia="仿宋" w:cs="仿宋"/>
        </w:rPr>
      </w:pPr>
      <w:r>
        <w:rPr>
          <w:rFonts w:hint="eastAsia" w:ascii="仿宋" w:hAnsi="仿宋" w:eastAsia="仿宋" w:cs="仿宋"/>
          <w:spacing w:val="3"/>
        </w:rPr>
        <w:t>售后服务是对企业信誉和品牌形象的持久维护，公司要向自主品</w:t>
      </w:r>
      <w:r>
        <w:rPr>
          <w:rFonts w:hint="eastAsia" w:ascii="仿宋" w:hAnsi="仿宋" w:eastAsia="仿宋" w:cs="仿宋"/>
          <w:spacing w:val="7"/>
        </w:rPr>
        <w:t xml:space="preserve"> </w:t>
      </w:r>
      <w:r>
        <w:rPr>
          <w:rFonts w:hint="eastAsia" w:ascii="仿宋" w:hAnsi="仿宋" w:eastAsia="仿宋" w:cs="仿宋"/>
          <w:spacing w:val="-4"/>
        </w:rPr>
        <w:t>牌方向发展，售后服务更要朝向专业化、统一化和规范化的方向发展，</w:t>
      </w:r>
      <w:r>
        <w:rPr>
          <w:rFonts w:hint="eastAsia" w:ascii="仿宋" w:hAnsi="仿宋" w:eastAsia="仿宋" w:cs="仿宋"/>
          <w:spacing w:val="13"/>
        </w:rPr>
        <w:t xml:space="preserve"> </w:t>
      </w:r>
      <w:r>
        <w:rPr>
          <w:rFonts w:hint="eastAsia" w:ascii="仿宋" w:hAnsi="仿宋" w:eastAsia="仿宋" w:cs="仿宋"/>
          <w:spacing w:val="-1"/>
        </w:rPr>
        <w:t>真正满足各区域消费者的服务需求。</w:t>
      </w:r>
    </w:p>
    <w:p w14:paraId="297EE9B1">
      <w:pPr>
        <w:pStyle w:val="2"/>
        <w:spacing w:before="50" w:line="377" w:lineRule="auto"/>
        <w:ind w:left="10" w:right="78" w:firstLine="544"/>
        <w:rPr>
          <w:rFonts w:hint="eastAsia" w:ascii="仿宋" w:hAnsi="仿宋" w:eastAsia="仿宋" w:cs="仿宋"/>
        </w:rPr>
      </w:pPr>
      <w:r>
        <w:rPr>
          <w:rFonts w:hint="eastAsia" w:ascii="仿宋" w:hAnsi="仿宋" w:eastAsia="仿宋" w:cs="仿宋"/>
          <w:spacing w:val="3"/>
        </w:rPr>
        <w:t>公司办事处是公司服务与形象的延伸，公司建立完善的售后服务</w:t>
      </w:r>
      <w:r>
        <w:rPr>
          <w:rFonts w:hint="eastAsia" w:ascii="仿宋" w:hAnsi="仿宋" w:eastAsia="仿宋" w:cs="仿宋"/>
          <w:spacing w:val="16"/>
        </w:rPr>
        <w:t xml:space="preserve"> </w:t>
      </w:r>
      <w:r>
        <w:rPr>
          <w:rFonts w:hint="eastAsia" w:ascii="仿宋" w:hAnsi="仿宋" w:eastAsia="仿宋" w:cs="仿宋"/>
          <w:spacing w:val="-1"/>
        </w:rPr>
        <w:t>制度后，与各办事处统一执行，并对其服务进行有效的监督。</w:t>
      </w:r>
    </w:p>
    <w:p w14:paraId="237B2526">
      <w:pPr>
        <w:pStyle w:val="2"/>
        <w:spacing w:before="56" w:line="224" w:lineRule="auto"/>
        <w:ind w:left="565"/>
        <w:rPr>
          <w:rFonts w:hint="eastAsia" w:ascii="仿宋" w:hAnsi="仿宋" w:eastAsia="仿宋" w:cs="仿宋"/>
        </w:rPr>
      </w:pPr>
      <w:r>
        <w:rPr>
          <w:rFonts w:hint="eastAsia" w:ascii="仿宋" w:hAnsi="仿宋" w:eastAsia="仿宋" w:cs="仿宋"/>
          <w:spacing w:val="-2"/>
        </w:rPr>
        <w:t>D）及时快速的处理投诉</w:t>
      </w:r>
    </w:p>
    <w:p w14:paraId="666FBFC0">
      <w:pPr>
        <w:pStyle w:val="2"/>
        <w:spacing w:before="260" w:line="387" w:lineRule="auto"/>
        <w:ind w:left="6" w:right="78" w:firstLine="558"/>
        <w:rPr>
          <w:rFonts w:hint="eastAsia" w:ascii="仿宋" w:hAnsi="仿宋" w:eastAsia="仿宋" w:cs="仿宋"/>
        </w:rPr>
      </w:pPr>
      <w:r>
        <w:rPr>
          <w:rFonts w:hint="eastAsia" w:ascii="仿宋" w:hAnsi="仿宋" w:eastAsia="仿宋" w:cs="仿宋"/>
          <w:spacing w:val="3"/>
        </w:rPr>
        <w:t>所有投诉信息需及时反馈到公司的售后服务部，由售后服务部整</w:t>
      </w:r>
      <w:r>
        <w:rPr>
          <w:rFonts w:hint="eastAsia" w:ascii="仿宋" w:hAnsi="仿宋" w:eastAsia="仿宋" w:cs="仿宋"/>
          <w:spacing w:val="7"/>
        </w:rPr>
        <w:t xml:space="preserve"> </w:t>
      </w:r>
      <w:r>
        <w:rPr>
          <w:rFonts w:hint="eastAsia" w:ascii="仿宋" w:hAnsi="仿宋" w:eastAsia="仿宋" w:cs="仿宋"/>
          <w:spacing w:val="3"/>
        </w:rPr>
        <w:t>理、过滤、检查、跟踪事件的进展，确保每个投诉案件都得到妥善解</w:t>
      </w:r>
      <w:r>
        <w:rPr>
          <w:rFonts w:hint="eastAsia" w:ascii="仿宋" w:hAnsi="仿宋" w:eastAsia="仿宋" w:cs="仿宋"/>
        </w:rPr>
        <w:t xml:space="preserve"> </w:t>
      </w:r>
      <w:r>
        <w:rPr>
          <w:rFonts w:hint="eastAsia" w:ascii="仿宋" w:hAnsi="仿宋" w:eastAsia="仿宋" w:cs="仿宋"/>
          <w:spacing w:val="3"/>
        </w:rPr>
        <w:t>决，并认真分析总结造成客户投诉的原因，从根本上解决问题，预防</w:t>
      </w:r>
      <w:r>
        <w:rPr>
          <w:rFonts w:hint="eastAsia" w:ascii="仿宋" w:hAnsi="仿宋" w:eastAsia="仿宋" w:cs="仿宋"/>
        </w:rPr>
        <w:t xml:space="preserve"> </w:t>
      </w:r>
      <w:r>
        <w:rPr>
          <w:rFonts w:hint="eastAsia" w:ascii="仿宋" w:hAnsi="仿宋" w:eastAsia="仿宋" w:cs="仿宋"/>
          <w:spacing w:val="-2"/>
        </w:rPr>
        <w:t>同类投诉的再次发生。</w:t>
      </w:r>
    </w:p>
    <w:p w14:paraId="720DAD0C">
      <w:pPr>
        <w:pStyle w:val="2"/>
        <w:spacing w:before="52" w:line="224" w:lineRule="auto"/>
        <w:ind w:left="569"/>
        <w:rPr>
          <w:rFonts w:hint="eastAsia" w:ascii="仿宋" w:hAnsi="仿宋" w:eastAsia="仿宋" w:cs="仿宋"/>
        </w:rPr>
      </w:pPr>
      <w:r>
        <w:rPr>
          <w:rFonts w:hint="eastAsia" w:ascii="仿宋" w:hAnsi="仿宋" w:eastAsia="仿宋" w:cs="仿宋"/>
          <w:spacing w:val="-1"/>
        </w:rPr>
        <w:t>E）开展客户满意度、忠诚度调查</w:t>
      </w:r>
    </w:p>
    <w:p w14:paraId="62CCA174">
      <w:pPr>
        <w:pStyle w:val="2"/>
        <w:spacing w:before="259" w:line="380" w:lineRule="auto"/>
        <w:ind w:left="12" w:right="78" w:firstLine="567"/>
        <w:rPr>
          <w:rFonts w:hint="eastAsia" w:ascii="仿宋" w:hAnsi="仿宋" w:eastAsia="仿宋" w:cs="仿宋"/>
        </w:rPr>
      </w:pPr>
      <w:r>
        <w:rPr>
          <w:rFonts w:hint="eastAsia" w:ascii="仿宋" w:hAnsi="仿宋" w:eastAsia="仿宋" w:cs="仿宋"/>
          <w:spacing w:val="3"/>
        </w:rPr>
        <w:t>第一，采购人满意度调查可以提升产品和服务</w:t>
      </w:r>
      <w:r>
        <w:rPr>
          <w:rFonts w:hint="eastAsia" w:ascii="仿宋" w:hAnsi="仿宋" w:eastAsia="仿宋" w:cs="仿宋"/>
          <w:spacing w:val="2"/>
        </w:rPr>
        <w:t>的质量，同时从采</w:t>
      </w:r>
      <w:r>
        <w:rPr>
          <w:rFonts w:hint="eastAsia" w:ascii="仿宋" w:hAnsi="仿宋" w:eastAsia="仿宋" w:cs="仿宋"/>
        </w:rPr>
        <w:t xml:space="preserve"> </w:t>
      </w:r>
      <w:r>
        <w:rPr>
          <w:rFonts w:hint="eastAsia" w:ascii="仿宋" w:hAnsi="仿宋" w:eastAsia="仿宋" w:cs="仿宋"/>
          <w:spacing w:val="-1"/>
        </w:rPr>
        <w:t>购人的意见和建议当中寻找解决采购人不满的针对性的方案。</w:t>
      </w:r>
    </w:p>
    <w:p w14:paraId="248E9705">
      <w:pPr>
        <w:pStyle w:val="2"/>
        <w:spacing w:before="49" w:line="377" w:lineRule="auto"/>
        <w:ind w:left="15" w:right="78" w:firstLine="564"/>
        <w:rPr>
          <w:rFonts w:hint="eastAsia" w:ascii="仿宋" w:hAnsi="仿宋" w:eastAsia="仿宋" w:cs="仿宋"/>
        </w:rPr>
      </w:pPr>
      <w:r>
        <w:rPr>
          <w:rFonts w:hint="eastAsia" w:ascii="仿宋" w:hAnsi="仿宋" w:eastAsia="仿宋" w:cs="仿宋"/>
          <w:spacing w:val="3"/>
        </w:rPr>
        <w:t>第二，采购人满意度市场调查可以让广大消费</w:t>
      </w:r>
      <w:r>
        <w:rPr>
          <w:rFonts w:hint="eastAsia" w:ascii="仿宋" w:hAnsi="仿宋" w:eastAsia="仿宋" w:cs="仿宋"/>
          <w:spacing w:val="2"/>
        </w:rPr>
        <w:t>者认识到公司对客</w:t>
      </w:r>
      <w:r>
        <w:rPr>
          <w:rFonts w:hint="eastAsia" w:ascii="仿宋" w:hAnsi="仿宋" w:eastAsia="仿宋" w:cs="仿宋"/>
        </w:rPr>
        <w:t xml:space="preserve"> </w:t>
      </w:r>
      <w:r>
        <w:rPr>
          <w:rFonts w:hint="eastAsia" w:ascii="仿宋" w:hAnsi="仿宋" w:eastAsia="仿宋" w:cs="仿宋"/>
          <w:spacing w:val="-1"/>
        </w:rPr>
        <w:t>户的重视性，对提升公司形象和品牌知名度有很大帮助。</w:t>
      </w:r>
    </w:p>
    <w:p w14:paraId="2E64B707">
      <w:pPr>
        <w:pStyle w:val="2"/>
        <w:spacing w:before="58" w:line="386" w:lineRule="auto"/>
        <w:ind w:right="78" w:firstLine="575"/>
        <w:rPr>
          <w:rFonts w:hint="eastAsia" w:ascii="仿宋" w:hAnsi="仿宋" w:eastAsia="仿宋" w:cs="仿宋"/>
        </w:rPr>
      </w:pPr>
      <w:r>
        <w:rPr>
          <w:rFonts w:hint="eastAsia" w:ascii="仿宋" w:hAnsi="仿宋" w:eastAsia="仿宋" w:cs="仿宋"/>
          <w:spacing w:val="3"/>
        </w:rPr>
        <w:t>实践证明，客户的满意度和忠诚度是成正比的，而且客户</w:t>
      </w:r>
      <w:r>
        <w:rPr>
          <w:rFonts w:hint="eastAsia" w:ascii="仿宋" w:hAnsi="仿宋" w:eastAsia="仿宋" w:cs="仿宋"/>
          <w:spacing w:val="2"/>
        </w:rPr>
        <w:t>好的评</w:t>
      </w:r>
      <w:r>
        <w:rPr>
          <w:rFonts w:hint="eastAsia" w:ascii="仿宋" w:hAnsi="仿宋" w:eastAsia="仿宋" w:cs="仿宋"/>
        </w:rPr>
        <w:t xml:space="preserve"> </w:t>
      </w:r>
      <w:r>
        <w:rPr>
          <w:rFonts w:hint="eastAsia" w:ascii="仿宋" w:hAnsi="仿宋" w:eastAsia="仿宋" w:cs="仿宋"/>
          <w:spacing w:val="3"/>
        </w:rPr>
        <w:t>价还会带来对企业极为有利的市场效应。客户满意度调查结果将非常</w:t>
      </w:r>
      <w:r>
        <w:rPr>
          <w:rFonts w:hint="eastAsia" w:ascii="仿宋" w:hAnsi="仿宋" w:eastAsia="仿宋" w:cs="仿宋"/>
          <w:spacing w:val="6"/>
        </w:rPr>
        <w:t xml:space="preserve"> </w:t>
      </w:r>
      <w:r>
        <w:rPr>
          <w:rFonts w:hint="eastAsia" w:ascii="仿宋" w:hAnsi="仿宋" w:eastAsia="仿宋" w:cs="仿宋"/>
          <w:spacing w:val="3"/>
        </w:rPr>
        <w:t>有利于公司产品经营策略的调整，也有利于更深层次的客户维护和客</w:t>
      </w:r>
      <w:r>
        <w:rPr>
          <w:rFonts w:hint="eastAsia" w:ascii="仿宋" w:hAnsi="仿宋" w:eastAsia="仿宋" w:cs="仿宋"/>
          <w:spacing w:val="6"/>
        </w:rPr>
        <w:t xml:space="preserve"> </w:t>
      </w:r>
      <w:r>
        <w:rPr>
          <w:rFonts w:hint="eastAsia" w:ascii="仿宋" w:hAnsi="仿宋" w:eastAsia="仿宋" w:cs="仿宋"/>
          <w:spacing w:val="-2"/>
        </w:rPr>
        <w:t>户挖掘。 通过网络，电话等各种方法，及时、高效地发现及满足客户</w:t>
      </w:r>
    </w:p>
    <w:p w14:paraId="177F993B">
      <w:pPr>
        <w:spacing w:line="386" w:lineRule="auto"/>
        <w:rPr>
          <w:rFonts w:hint="eastAsia" w:ascii="仿宋" w:hAnsi="仿宋" w:eastAsia="仿宋" w:cs="仿宋"/>
        </w:rPr>
        <w:sectPr>
          <w:footerReference r:id="rId94" w:type="default"/>
          <w:pgSz w:w="11905" w:h="16839"/>
          <w:pgMar w:top="1431" w:right="1621" w:bottom="1236" w:left="1707" w:header="0" w:footer="1071" w:gutter="0"/>
          <w:pgNumType w:fmt="decimal"/>
          <w:cols w:space="720" w:num="1"/>
        </w:sectPr>
      </w:pPr>
    </w:p>
    <w:p w14:paraId="0DB6E2B5">
      <w:pPr>
        <w:pStyle w:val="2"/>
        <w:spacing w:before="91" w:line="377" w:lineRule="auto"/>
        <w:ind w:left="21" w:right="78"/>
        <w:rPr>
          <w:rFonts w:hint="eastAsia" w:ascii="仿宋" w:hAnsi="仿宋" w:eastAsia="仿宋" w:cs="仿宋"/>
        </w:rPr>
      </w:pPr>
      <w:r>
        <w:rPr>
          <w:rFonts w:hint="eastAsia" w:ascii="仿宋" w:hAnsi="仿宋" w:eastAsia="仿宋" w:cs="仿宋"/>
          <w:spacing w:val="2"/>
        </w:rPr>
        <w:t>需求，从而最大程度上提高客户满意度及忠诚度，稳定现有客户，不</w:t>
      </w:r>
      <w:r>
        <w:rPr>
          <w:rFonts w:hint="eastAsia" w:ascii="仿宋" w:hAnsi="仿宋" w:eastAsia="仿宋" w:cs="仿宋"/>
          <w:spacing w:val="12"/>
        </w:rPr>
        <w:t xml:space="preserve"> </w:t>
      </w:r>
      <w:r>
        <w:rPr>
          <w:rFonts w:hint="eastAsia" w:ascii="仿宋" w:hAnsi="仿宋" w:eastAsia="仿宋" w:cs="仿宋"/>
          <w:spacing w:val="-2"/>
        </w:rPr>
        <w:t>断吸引新客户，挽回流失客户。</w:t>
      </w:r>
    </w:p>
    <w:p w14:paraId="44F8DD94">
      <w:pPr>
        <w:spacing w:line="281" w:lineRule="auto"/>
        <w:rPr>
          <w:rFonts w:hint="eastAsia" w:ascii="仿宋" w:hAnsi="仿宋" w:eastAsia="仿宋" w:cs="仿宋"/>
          <w:sz w:val="21"/>
        </w:rPr>
      </w:pPr>
    </w:p>
    <w:p w14:paraId="49C89130">
      <w:pPr>
        <w:pStyle w:val="2"/>
        <w:spacing w:before="91" w:line="224" w:lineRule="auto"/>
        <w:ind w:left="3"/>
        <w:rPr>
          <w:rFonts w:hint="eastAsia" w:ascii="仿宋" w:hAnsi="仿宋" w:eastAsia="仿宋" w:cs="仿宋"/>
        </w:rPr>
      </w:pPr>
      <w:r>
        <w:rPr>
          <w:rFonts w:hint="eastAsia" w:ascii="仿宋" w:hAnsi="仿宋" w:eastAsia="仿宋" w:cs="仿宋"/>
          <w:spacing w:val="-1"/>
        </w:rPr>
        <w:t>3、客户投诉处理措施</w:t>
      </w:r>
    </w:p>
    <w:p w14:paraId="20F41416">
      <w:pPr>
        <w:pStyle w:val="2"/>
        <w:spacing w:before="260" w:line="377" w:lineRule="auto"/>
        <w:ind w:left="3" w:right="78" w:firstLine="570"/>
        <w:rPr>
          <w:rFonts w:hint="eastAsia" w:ascii="仿宋" w:hAnsi="仿宋" w:eastAsia="仿宋" w:cs="仿宋"/>
        </w:rPr>
      </w:pPr>
      <w:r>
        <w:rPr>
          <w:rFonts w:hint="eastAsia" w:ascii="仿宋" w:hAnsi="仿宋" w:eastAsia="仿宋" w:cs="仿宋"/>
          <w:spacing w:val="3"/>
        </w:rPr>
        <w:t>为迅速处理客户投诉，维护公司信誉，促进质量改善与客</w:t>
      </w:r>
      <w:r>
        <w:rPr>
          <w:rFonts w:hint="eastAsia" w:ascii="仿宋" w:hAnsi="仿宋" w:eastAsia="仿宋" w:cs="仿宋"/>
          <w:spacing w:val="2"/>
        </w:rPr>
        <w:t>户的长</w:t>
      </w:r>
      <w:r>
        <w:rPr>
          <w:rFonts w:hint="eastAsia" w:ascii="仿宋" w:hAnsi="仿宋" w:eastAsia="仿宋" w:cs="仿宋"/>
        </w:rPr>
        <w:t xml:space="preserve"> </w:t>
      </w:r>
      <w:r>
        <w:rPr>
          <w:rFonts w:hint="eastAsia" w:ascii="仿宋" w:hAnsi="仿宋" w:eastAsia="仿宋" w:cs="仿宋"/>
          <w:spacing w:val="-2"/>
        </w:rPr>
        <w:t>期维护，制定本细则。</w:t>
      </w:r>
    </w:p>
    <w:p w14:paraId="3DAA78A1">
      <w:pPr>
        <w:pStyle w:val="2"/>
        <w:spacing w:before="56" w:line="224" w:lineRule="auto"/>
        <w:ind w:left="576"/>
        <w:rPr>
          <w:rFonts w:hint="eastAsia" w:ascii="仿宋" w:hAnsi="仿宋" w:eastAsia="仿宋" w:cs="仿宋"/>
        </w:rPr>
      </w:pPr>
      <w:r>
        <w:rPr>
          <w:rFonts w:hint="eastAsia" w:ascii="仿宋" w:hAnsi="仿宋" w:eastAsia="仿宋" w:cs="仿宋"/>
          <w:spacing w:val="-5"/>
        </w:rPr>
        <w:t>1、投诉分类</w:t>
      </w:r>
    </w:p>
    <w:p w14:paraId="310D2266">
      <w:pPr>
        <w:pStyle w:val="2"/>
        <w:spacing w:before="259" w:line="224" w:lineRule="auto"/>
        <w:ind w:left="557"/>
        <w:rPr>
          <w:rFonts w:hint="eastAsia" w:ascii="仿宋" w:hAnsi="仿宋" w:eastAsia="仿宋" w:cs="仿宋"/>
        </w:rPr>
      </w:pPr>
      <w:r>
        <w:rPr>
          <w:rFonts w:hint="eastAsia" w:ascii="仿宋" w:hAnsi="仿宋" w:eastAsia="仿宋" w:cs="仿宋"/>
          <w:spacing w:val="-1"/>
        </w:rPr>
        <w:t>客户投诉依客户投诉原因的不同区分为：</w:t>
      </w:r>
    </w:p>
    <w:p w14:paraId="00A49D27">
      <w:pPr>
        <w:pStyle w:val="2"/>
        <w:spacing w:before="261" w:line="224" w:lineRule="auto"/>
        <w:ind w:left="576"/>
        <w:rPr>
          <w:rFonts w:hint="eastAsia" w:ascii="仿宋" w:hAnsi="仿宋" w:eastAsia="仿宋" w:cs="仿宋"/>
        </w:rPr>
      </w:pPr>
      <w:r>
        <w:rPr>
          <w:rFonts w:hint="eastAsia" w:ascii="仿宋" w:hAnsi="仿宋" w:eastAsia="仿宋" w:cs="仿宋"/>
          <w:spacing w:val="-2"/>
        </w:rPr>
        <w:t>1）质量异常导致的客户投诉；</w:t>
      </w:r>
    </w:p>
    <w:p w14:paraId="1A4453E1">
      <w:pPr>
        <w:pStyle w:val="2"/>
        <w:spacing w:before="260" w:line="224" w:lineRule="auto"/>
        <w:ind w:left="560"/>
        <w:rPr>
          <w:rFonts w:hint="eastAsia" w:ascii="仿宋" w:hAnsi="仿宋" w:eastAsia="仿宋" w:cs="仿宋"/>
        </w:rPr>
      </w:pPr>
      <w:r>
        <w:rPr>
          <w:rFonts w:hint="eastAsia" w:ascii="仿宋" w:hAnsi="仿宋" w:eastAsia="仿宋" w:cs="仿宋"/>
          <w:spacing w:val="-1"/>
        </w:rPr>
        <w:t>2）非质量异常导致的客户投诉(指人为因素造成)；</w:t>
      </w:r>
    </w:p>
    <w:p w14:paraId="0CD6279D">
      <w:pPr>
        <w:pStyle w:val="2"/>
        <w:spacing w:before="260" w:line="224" w:lineRule="auto"/>
        <w:ind w:left="562"/>
        <w:rPr>
          <w:rFonts w:hint="eastAsia" w:ascii="仿宋" w:hAnsi="仿宋" w:eastAsia="仿宋" w:cs="仿宋"/>
        </w:rPr>
      </w:pPr>
      <w:r>
        <w:rPr>
          <w:rFonts w:hint="eastAsia" w:ascii="仿宋" w:hAnsi="仿宋" w:eastAsia="仿宋" w:cs="仿宋"/>
          <w:spacing w:val="-1"/>
        </w:rPr>
        <w:t>3）其它原因导致的投诉。</w:t>
      </w:r>
    </w:p>
    <w:p w14:paraId="2DB5E808">
      <w:pPr>
        <w:pStyle w:val="2"/>
        <w:spacing w:before="260" w:line="230" w:lineRule="auto"/>
        <w:ind w:left="560"/>
        <w:rPr>
          <w:rFonts w:hint="eastAsia" w:ascii="仿宋" w:hAnsi="仿宋" w:eastAsia="仿宋" w:cs="仿宋"/>
        </w:rPr>
      </w:pPr>
      <w:r>
        <w:rPr>
          <w:rFonts w:hint="eastAsia" w:ascii="仿宋" w:hAnsi="仿宋" w:eastAsia="仿宋" w:cs="仿宋"/>
          <w:spacing w:val="-2"/>
        </w:rPr>
        <w:t>2、处理流程</w:t>
      </w:r>
    </w:p>
    <w:p w14:paraId="53649630">
      <w:pPr>
        <w:pStyle w:val="2"/>
        <w:spacing w:before="252" w:line="224" w:lineRule="auto"/>
        <w:ind w:left="576"/>
        <w:rPr>
          <w:rFonts w:hint="eastAsia" w:ascii="仿宋" w:hAnsi="仿宋" w:eastAsia="仿宋" w:cs="仿宋"/>
        </w:rPr>
      </w:pPr>
      <w:r>
        <w:rPr>
          <w:rFonts w:hint="eastAsia" w:ascii="仿宋" w:hAnsi="仿宋" w:eastAsia="仿宋" w:cs="仿宋"/>
          <w:spacing w:val="-4"/>
        </w:rPr>
        <w:t>1）确认投诉问题</w:t>
      </w:r>
    </w:p>
    <w:p w14:paraId="10CCAF34">
      <w:pPr>
        <w:pStyle w:val="2"/>
        <w:spacing w:before="262" w:line="386" w:lineRule="auto"/>
        <w:ind w:firstLine="554"/>
        <w:rPr>
          <w:rFonts w:hint="eastAsia" w:ascii="仿宋" w:hAnsi="仿宋" w:eastAsia="仿宋" w:cs="仿宋"/>
        </w:rPr>
      </w:pPr>
      <w:r>
        <w:rPr>
          <w:rFonts w:hint="eastAsia" w:ascii="仿宋" w:hAnsi="仿宋" w:eastAsia="仿宋" w:cs="仿宋"/>
          <w:spacing w:val="3"/>
        </w:rPr>
        <w:t>接到客户投诉或抱怨后，首先向客户了解具体投诉内容，做详细</w:t>
      </w:r>
      <w:r>
        <w:rPr>
          <w:rFonts w:hint="eastAsia" w:ascii="仿宋" w:hAnsi="仿宋" w:eastAsia="仿宋" w:cs="仿宋"/>
          <w:spacing w:val="15"/>
        </w:rPr>
        <w:t xml:space="preserve"> </w:t>
      </w:r>
      <w:r>
        <w:rPr>
          <w:rFonts w:hint="eastAsia" w:ascii="仿宋" w:hAnsi="仿宋" w:eastAsia="仿宋" w:cs="仿宋"/>
          <w:spacing w:val="3"/>
        </w:rPr>
        <w:t>记录，建立客户投诉登记表，产品质量方面投诉应立即查明投诉产品</w:t>
      </w:r>
      <w:r>
        <w:rPr>
          <w:rFonts w:hint="eastAsia" w:ascii="仿宋" w:hAnsi="仿宋" w:eastAsia="仿宋" w:cs="仿宋"/>
          <w:spacing w:val="4"/>
        </w:rPr>
        <w:t xml:space="preserve"> </w:t>
      </w:r>
      <w:r>
        <w:rPr>
          <w:rFonts w:hint="eastAsia" w:ascii="仿宋" w:hAnsi="仿宋" w:eastAsia="仿宋" w:cs="仿宋"/>
          <w:spacing w:val="-3"/>
        </w:rPr>
        <w:t>详细信息(订单编号、料号、交运日期、数量、</w:t>
      </w:r>
      <w:r>
        <w:rPr>
          <w:rFonts w:hint="eastAsia" w:ascii="仿宋" w:hAnsi="仿宋" w:eastAsia="仿宋" w:cs="仿宋"/>
          <w:spacing w:val="-4"/>
        </w:rPr>
        <w:t>不良数量)、客户要求，</w:t>
      </w:r>
      <w:r>
        <w:rPr>
          <w:rFonts w:hint="eastAsia" w:ascii="仿宋" w:hAnsi="仿宋" w:eastAsia="仿宋" w:cs="仿宋"/>
        </w:rPr>
        <w:t xml:space="preserve"> </w:t>
      </w:r>
      <w:r>
        <w:rPr>
          <w:rFonts w:hint="eastAsia" w:ascii="仿宋" w:hAnsi="仿宋" w:eastAsia="仿宋" w:cs="仿宋"/>
          <w:spacing w:val="-1"/>
        </w:rPr>
        <w:t>进行详细登记，与相关部门进行核实，确认。</w:t>
      </w:r>
    </w:p>
    <w:p w14:paraId="68533CBF">
      <w:pPr>
        <w:pStyle w:val="2"/>
        <w:spacing w:before="55" w:line="227" w:lineRule="auto"/>
        <w:ind w:left="560"/>
        <w:rPr>
          <w:rFonts w:hint="eastAsia" w:ascii="仿宋" w:hAnsi="仿宋" w:eastAsia="仿宋" w:cs="仿宋"/>
        </w:rPr>
      </w:pPr>
      <w:r>
        <w:rPr>
          <w:rFonts w:hint="eastAsia" w:ascii="仿宋" w:hAnsi="仿宋" w:eastAsia="仿宋" w:cs="仿宋"/>
          <w:spacing w:val="-1"/>
        </w:rPr>
        <w:t>2）、分析、核实问题</w:t>
      </w:r>
    </w:p>
    <w:p w14:paraId="73E8686D">
      <w:pPr>
        <w:pStyle w:val="2"/>
        <w:spacing w:before="259" w:line="386" w:lineRule="auto"/>
        <w:ind w:left="4" w:right="78" w:firstLine="551"/>
        <w:rPr>
          <w:rFonts w:hint="eastAsia" w:ascii="仿宋" w:hAnsi="仿宋" w:eastAsia="仿宋" w:cs="仿宋"/>
        </w:rPr>
      </w:pPr>
      <w:r>
        <w:rPr>
          <w:rFonts w:hint="eastAsia" w:ascii="仿宋" w:hAnsi="仿宋" w:eastAsia="仿宋" w:cs="仿宋"/>
          <w:spacing w:val="3"/>
        </w:rPr>
        <w:t>根据不同分类，对投诉进行分析，若属我方质量问题应另拟定处</w:t>
      </w:r>
      <w:r>
        <w:rPr>
          <w:rFonts w:hint="eastAsia" w:ascii="仿宋" w:hAnsi="仿宋" w:eastAsia="仿宋" w:cs="仿宋"/>
          <w:spacing w:val="14"/>
        </w:rPr>
        <w:t xml:space="preserve"> </w:t>
      </w:r>
      <w:r>
        <w:rPr>
          <w:rFonts w:hint="eastAsia" w:ascii="仿宋" w:hAnsi="仿宋" w:eastAsia="仿宋" w:cs="仿宋"/>
          <w:spacing w:val="3"/>
        </w:rPr>
        <w:t>理方式，会同技术中心、技术部等部门共同分析造成投诉原因及责任</w:t>
      </w:r>
      <w:r>
        <w:rPr>
          <w:rFonts w:hint="eastAsia" w:ascii="仿宋" w:hAnsi="仿宋" w:eastAsia="仿宋" w:cs="仿宋"/>
        </w:rPr>
        <w:t xml:space="preserve"> </w:t>
      </w:r>
      <w:r>
        <w:rPr>
          <w:rFonts w:hint="eastAsia" w:ascii="仿宋" w:hAnsi="仿宋" w:eastAsia="仿宋" w:cs="仿宋"/>
          <w:spacing w:val="3"/>
        </w:rPr>
        <w:t>归属部门；对人为因素和其他原因造成的投诉，配合其他相关部门按</w:t>
      </w:r>
      <w:r>
        <w:rPr>
          <w:rFonts w:hint="eastAsia" w:ascii="仿宋" w:hAnsi="仿宋" w:eastAsia="仿宋" w:cs="仿宋"/>
        </w:rPr>
        <w:t xml:space="preserve"> </w:t>
      </w:r>
      <w:r>
        <w:rPr>
          <w:rFonts w:hint="eastAsia" w:ascii="仿宋" w:hAnsi="仿宋" w:eastAsia="仿宋" w:cs="仿宋"/>
          <w:spacing w:val="-1"/>
        </w:rPr>
        <w:t>流程，与产品质量问题同等对待、处理。</w:t>
      </w:r>
    </w:p>
    <w:p w14:paraId="1D6527A7">
      <w:pPr>
        <w:spacing w:line="386" w:lineRule="auto"/>
        <w:rPr>
          <w:rFonts w:hint="eastAsia" w:ascii="仿宋" w:hAnsi="仿宋" w:eastAsia="仿宋" w:cs="仿宋"/>
        </w:rPr>
        <w:sectPr>
          <w:footerReference r:id="rId95" w:type="default"/>
          <w:pgSz w:w="11905" w:h="16839"/>
          <w:pgMar w:top="1431" w:right="1621" w:bottom="1236" w:left="1709" w:header="0" w:footer="1071" w:gutter="0"/>
          <w:pgNumType w:fmt="decimal"/>
          <w:cols w:space="720" w:num="1"/>
        </w:sectPr>
      </w:pPr>
    </w:p>
    <w:p w14:paraId="520BB173">
      <w:pPr>
        <w:pStyle w:val="2"/>
        <w:spacing w:before="91" w:line="389" w:lineRule="auto"/>
        <w:ind w:left="12" w:right="78" w:firstLine="548"/>
        <w:rPr>
          <w:rFonts w:hint="eastAsia" w:ascii="仿宋" w:hAnsi="仿宋" w:eastAsia="仿宋" w:cs="仿宋"/>
        </w:rPr>
      </w:pPr>
      <w:r>
        <w:rPr>
          <w:rFonts w:hint="eastAsia" w:ascii="仿宋" w:hAnsi="仿宋" w:eastAsia="仿宋" w:cs="仿宋"/>
          <w:spacing w:val="3"/>
        </w:rPr>
        <w:t>如判定结果非我方原因造成，认真向客户解释，并出示我方鉴定</w:t>
      </w:r>
      <w:r>
        <w:rPr>
          <w:rFonts w:hint="eastAsia" w:ascii="仿宋" w:hAnsi="仿宋" w:eastAsia="仿宋" w:cs="仿宋"/>
          <w:spacing w:val="13"/>
        </w:rPr>
        <w:t xml:space="preserve"> </w:t>
      </w:r>
      <w:r>
        <w:rPr>
          <w:rFonts w:hint="eastAsia" w:ascii="仿宋" w:hAnsi="仿宋" w:eastAsia="仿宋" w:cs="仿宋"/>
          <w:spacing w:val="3"/>
        </w:rPr>
        <w:t>结果及依据，协同客户分析可能的原因，并与客户商讨后</w:t>
      </w:r>
      <w:r>
        <w:rPr>
          <w:rFonts w:hint="eastAsia" w:ascii="仿宋" w:hAnsi="仿宋" w:eastAsia="仿宋" w:cs="仿宋"/>
          <w:spacing w:val="2"/>
        </w:rPr>
        <w:t>续解决问题</w:t>
      </w:r>
      <w:r>
        <w:rPr>
          <w:rFonts w:hint="eastAsia" w:ascii="仿宋" w:hAnsi="仿宋" w:eastAsia="仿宋" w:cs="仿宋"/>
        </w:rPr>
        <w:t xml:space="preserve"> </w:t>
      </w:r>
      <w:r>
        <w:rPr>
          <w:rFonts w:hint="eastAsia" w:ascii="仿宋" w:hAnsi="仿宋" w:eastAsia="仿宋" w:cs="仿宋"/>
          <w:spacing w:val="-5"/>
        </w:rPr>
        <w:t>办法。</w:t>
      </w:r>
    </w:p>
    <w:p w14:paraId="6409BB24">
      <w:pPr>
        <w:pStyle w:val="2"/>
        <w:spacing w:before="28" w:line="225" w:lineRule="auto"/>
        <w:ind w:left="565"/>
        <w:rPr>
          <w:rFonts w:hint="eastAsia" w:ascii="仿宋" w:hAnsi="仿宋" w:eastAsia="仿宋" w:cs="仿宋"/>
        </w:rPr>
      </w:pPr>
      <w:r>
        <w:rPr>
          <w:rFonts w:hint="eastAsia" w:ascii="仿宋" w:hAnsi="仿宋" w:eastAsia="仿宋" w:cs="仿宋"/>
          <w:spacing w:val="-2"/>
        </w:rPr>
        <w:t>3）协商处理办法</w:t>
      </w:r>
    </w:p>
    <w:p w14:paraId="3E8365AB">
      <w:pPr>
        <w:pStyle w:val="2"/>
        <w:spacing w:before="261" w:line="386" w:lineRule="auto"/>
        <w:ind w:right="78" w:firstLine="578"/>
        <w:rPr>
          <w:rFonts w:hint="eastAsia" w:ascii="仿宋" w:hAnsi="仿宋" w:eastAsia="仿宋" w:cs="仿宋"/>
        </w:rPr>
      </w:pPr>
      <w:r>
        <w:rPr>
          <w:rFonts w:hint="eastAsia" w:ascii="仿宋" w:hAnsi="仿宋" w:eastAsia="仿宋" w:cs="仿宋"/>
          <w:spacing w:val="3"/>
        </w:rPr>
        <w:t>情节较轻的质量投诉，登记备案，及时反馈给相关</w:t>
      </w:r>
      <w:r>
        <w:rPr>
          <w:rFonts w:hint="eastAsia" w:ascii="仿宋" w:hAnsi="仿宋" w:eastAsia="仿宋" w:cs="仿宋"/>
          <w:spacing w:val="2"/>
        </w:rPr>
        <w:t>部门并引起高</w:t>
      </w:r>
      <w:r>
        <w:rPr>
          <w:rFonts w:hint="eastAsia" w:ascii="仿宋" w:hAnsi="仿宋" w:eastAsia="仿宋" w:cs="仿宋"/>
        </w:rPr>
        <w:t xml:space="preserve"> </w:t>
      </w:r>
      <w:r>
        <w:rPr>
          <w:rFonts w:hint="eastAsia" w:ascii="仿宋" w:hAnsi="仿宋" w:eastAsia="仿宋" w:cs="仿宋"/>
          <w:spacing w:val="3"/>
        </w:rPr>
        <w:t>度重视。情节严重的投诉，填写客户投诉处理表，由生产部及技术部</w:t>
      </w:r>
      <w:r>
        <w:rPr>
          <w:rFonts w:hint="eastAsia" w:ascii="仿宋" w:hAnsi="仿宋" w:eastAsia="仿宋" w:cs="仿宋"/>
          <w:spacing w:val="7"/>
        </w:rPr>
        <w:t xml:space="preserve"> </w:t>
      </w:r>
      <w:r>
        <w:rPr>
          <w:rFonts w:hint="eastAsia" w:ascii="仿宋" w:hAnsi="仿宋" w:eastAsia="仿宋" w:cs="仿宋"/>
          <w:spacing w:val="3"/>
        </w:rPr>
        <w:t>提出产品解决措施，售后服务部与业务部共同商议解决办法，并与客</w:t>
      </w:r>
      <w:r>
        <w:rPr>
          <w:rFonts w:hint="eastAsia" w:ascii="仿宋" w:hAnsi="仿宋" w:eastAsia="仿宋" w:cs="仿宋"/>
          <w:spacing w:val="7"/>
        </w:rPr>
        <w:t xml:space="preserve"> </w:t>
      </w:r>
      <w:r>
        <w:rPr>
          <w:rFonts w:hint="eastAsia" w:ascii="仿宋" w:hAnsi="仿宋" w:eastAsia="仿宋" w:cs="仿宋"/>
          <w:spacing w:val="-1"/>
        </w:rPr>
        <w:t>户协商最终解决办法，报各部门审批。</w:t>
      </w:r>
    </w:p>
    <w:p w14:paraId="3A8ACD8C">
      <w:pPr>
        <w:pStyle w:val="2"/>
        <w:spacing w:before="55" w:line="229" w:lineRule="auto"/>
        <w:ind w:left="558"/>
        <w:rPr>
          <w:rFonts w:hint="eastAsia" w:ascii="仿宋" w:hAnsi="仿宋" w:eastAsia="仿宋" w:cs="仿宋"/>
        </w:rPr>
      </w:pPr>
      <w:r>
        <w:rPr>
          <w:rFonts w:hint="eastAsia" w:ascii="仿宋" w:hAnsi="仿宋" w:eastAsia="仿宋" w:cs="仿宋"/>
          <w:spacing w:val="-1"/>
        </w:rPr>
        <w:t>4）、处理及落实处理方案</w:t>
      </w:r>
    </w:p>
    <w:p w14:paraId="48933F0C">
      <w:pPr>
        <w:pStyle w:val="2"/>
        <w:spacing w:before="254" w:line="384" w:lineRule="auto"/>
        <w:ind w:left="13" w:firstLine="551"/>
        <w:rPr>
          <w:rFonts w:hint="eastAsia" w:ascii="仿宋" w:hAnsi="仿宋" w:eastAsia="仿宋" w:cs="仿宋"/>
        </w:rPr>
      </w:pPr>
      <w:r>
        <w:rPr>
          <w:rFonts w:hint="eastAsia" w:ascii="仿宋" w:hAnsi="仿宋" w:eastAsia="仿宋" w:cs="仿宋"/>
          <w:spacing w:val="-4"/>
        </w:rPr>
        <w:t>及时向客户反馈投诉解决进程，依商议的解决办法进行后续处理，</w:t>
      </w:r>
      <w:r>
        <w:rPr>
          <w:rFonts w:hint="eastAsia" w:ascii="仿宋" w:hAnsi="仿宋" w:eastAsia="仿宋" w:cs="仿宋"/>
          <w:spacing w:val="7"/>
        </w:rPr>
        <w:t xml:space="preserve"> </w:t>
      </w:r>
      <w:r>
        <w:rPr>
          <w:rFonts w:hint="eastAsia" w:ascii="仿宋" w:hAnsi="仿宋" w:eastAsia="仿宋" w:cs="仿宋"/>
          <w:spacing w:val="3"/>
        </w:rPr>
        <w:t>并全程跟踪落实情况。品控中心、技术部及生产中心拟</w:t>
      </w:r>
      <w:r>
        <w:rPr>
          <w:rFonts w:hint="eastAsia" w:ascii="仿宋" w:hAnsi="仿宋" w:eastAsia="仿宋" w:cs="仿宋"/>
          <w:spacing w:val="2"/>
        </w:rPr>
        <w:t>定改善方法避</w:t>
      </w:r>
      <w:r>
        <w:rPr>
          <w:rFonts w:hint="eastAsia" w:ascii="仿宋" w:hAnsi="仿宋" w:eastAsia="仿宋" w:cs="仿宋"/>
        </w:rPr>
        <w:t xml:space="preserve"> </w:t>
      </w:r>
      <w:r>
        <w:rPr>
          <w:rFonts w:hint="eastAsia" w:ascii="仿宋" w:hAnsi="仿宋" w:eastAsia="仿宋" w:cs="仿宋"/>
          <w:spacing w:val="-2"/>
        </w:rPr>
        <w:t>免同类问题再次发生。</w:t>
      </w:r>
    </w:p>
    <w:p w14:paraId="61DD702A">
      <w:pPr>
        <w:pStyle w:val="2"/>
        <w:spacing w:before="51" w:line="225" w:lineRule="auto"/>
        <w:ind w:left="284"/>
        <w:rPr>
          <w:rFonts w:hint="eastAsia" w:ascii="仿宋" w:hAnsi="仿宋" w:eastAsia="仿宋" w:cs="仿宋"/>
        </w:rPr>
      </w:pPr>
      <w:r>
        <w:rPr>
          <w:rFonts w:hint="eastAsia" w:ascii="仿宋" w:hAnsi="仿宋" w:eastAsia="仿宋" w:cs="仿宋"/>
          <w:spacing w:val="-2"/>
        </w:rPr>
        <w:t>3、处理职责</w:t>
      </w:r>
    </w:p>
    <w:p w14:paraId="5A78D40B">
      <w:pPr>
        <w:pStyle w:val="2"/>
        <w:spacing w:before="259" w:line="224" w:lineRule="auto"/>
        <w:ind w:left="277"/>
        <w:rPr>
          <w:rFonts w:hint="eastAsia" w:ascii="仿宋" w:hAnsi="仿宋" w:eastAsia="仿宋" w:cs="仿宋"/>
        </w:rPr>
      </w:pPr>
      <w:r>
        <w:rPr>
          <w:rFonts w:hint="eastAsia" w:ascii="仿宋" w:hAnsi="仿宋" w:eastAsia="仿宋" w:cs="仿宋"/>
          <w:spacing w:val="-1"/>
        </w:rPr>
        <w:t>各部门对客户投诉案件的处理职责如下：</w:t>
      </w:r>
    </w:p>
    <w:p w14:paraId="74F0FECA">
      <w:pPr>
        <w:pStyle w:val="2"/>
        <w:spacing w:before="260" w:line="225" w:lineRule="auto"/>
        <w:ind w:left="579"/>
        <w:rPr>
          <w:rFonts w:hint="eastAsia" w:ascii="仿宋" w:hAnsi="仿宋" w:eastAsia="仿宋" w:cs="仿宋"/>
        </w:rPr>
      </w:pPr>
      <w:r>
        <w:rPr>
          <w:rFonts w:hint="eastAsia" w:ascii="仿宋" w:hAnsi="仿宋" w:eastAsia="仿宋" w:cs="仿宋"/>
          <w:spacing w:val="-4"/>
        </w:rPr>
        <w:t>1）售后服务部门</w:t>
      </w:r>
    </w:p>
    <w:p w14:paraId="5119FCF3">
      <w:pPr>
        <w:pStyle w:val="2"/>
        <w:spacing w:before="258" w:line="221" w:lineRule="auto"/>
        <w:ind w:left="618"/>
        <w:rPr>
          <w:rFonts w:hint="eastAsia" w:ascii="仿宋" w:hAnsi="仿宋" w:eastAsia="仿宋" w:cs="仿宋"/>
        </w:rPr>
      </w:pPr>
      <w:r>
        <w:rPr>
          <w:rFonts w:hint="eastAsia" w:ascii="仿宋" w:hAnsi="仿宋" w:eastAsia="仿宋" w:cs="仿宋"/>
          <w:spacing w:val="-2"/>
        </w:rPr>
        <w:t>(1)客户投诉案件的登记，了解客户投诉</w:t>
      </w:r>
      <w:r>
        <w:rPr>
          <w:rFonts w:hint="eastAsia" w:ascii="仿宋" w:hAnsi="仿宋" w:eastAsia="仿宋" w:cs="仿宋"/>
          <w:spacing w:val="-3"/>
        </w:rPr>
        <w:t>及投诉理由的确认；</w:t>
      </w:r>
    </w:p>
    <w:p w14:paraId="7CEE25BD">
      <w:pPr>
        <w:pStyle w:val="2"/>
        <w:spacing w:before="264" w:line="224" w:lineRule="auto"/>
        <w:ind w:left="618"/>
        <w:rPr>
          <w:rFonts w:hint="eastAsia" w:ascii="仿宋" w:hAnsi="仿宋" w:eastAsia="仿宋" w:cs="仿宋"/>
        </w:rPr>
      </w:pPr>
      <w:r>
        <w:rPr>
          <w:rFonts w:hint="eastAsia" w:ascii="仿宋" w:hAnsi="仿宋" w:eastAsia="仿宋" w:cs="仿宋"/>
          <w:spacing w:val="-4"/>
        </w:rPr>
        <w:t>(2)客户投诉内容的审核、调查、提报。</w:t>
      </w:r>
    </w:p>
    <w:p w14:paraId="1E021766">
      <w:pPr>
        <w:pStyle w:val="2"/>
        <w:spacing w:before="262" w:line="224" w:lineRule="auto"/>
        <w:ind w:left="618"/>
        <w:rPr>
          <w:rFonts w:hint="eastAsia" w:ascii="仿宋" w:hAnsi="仿宋" w:eastAsia="仿宋" w:cs="仿宋"/>
        </w:rPr>
      </w:pPr>
      <w:r>
        <w:rPr>
          <w:rFonts w:hint="eastAsia" w:ascii="仿宋" w:hAnsi="仿宋" w:eastAsia="仿宋" w:cs="仿宋"/>
          <w:spacing w:val="-3"/>
        </w:rPr>
        <w:t>(3)与客户接洽客户投诉的调查及妥善处理。</w:t>
      </w:r>
    </w:p>
    <w:p w14:paraId="196EDE58">
      <w:pPr>
        <w:pStyle w:val="2"/>
        <w:spacing w:before="258" w:line="314" w:lineRule="auto"/>
        <w:ind w:left="566" w:right="77" w:firstLine="51"/>
        <w:rPr>
          <w:rFonts w:hint="eastAsia" w:ascii="仿宋" w:hAnsi="仿宋" w:eastAsia="仿宋" w:cs="仿宋"/>
          <w:spacing w:val="-8"/>
        </w:rPr>
      </w:pPr>
      <w:r>
        <w:rPr>
          <w:rFonts w:hint="eastAsia" w:ascii="仿宋" w:hAnsi="仿宋" w:eastAsia="仿宋" w:cs="仿宋"/>
          <w:spacing w:val="-8"/>
        </w:rPr>
        <w:t>(4)客户投诉改善案的提出、洽办、执行成果的督促及效果确认</w:t>
      </w:r>
    </w:p>
    <w:p w14:paraId="3B293A74">
      <w:pPr>
        <w:pStyle w:val="2"/>
        <w:spacing w:before="258" w:line="314" w:lineRule="auto"/>
        <w:ind w:left="566" w:right="77" w:firstLine="51"/>
        <w:rPr>
          <w:rFonts w:hint="eastAsia" w:ascii="仿宋" w:hAnsi="仿宋" w:eastAsia="仿宋" w:cs="仿宋"/>
        </w:rPr>
      </w:pPr>
      <w:r>
        <w:rPr>
          <w:rFonts w:hint="eastAsia" w:ascii="仿宋" w:hAnsi="仿宋" w:eastAsia="仿宋" w:cs="仿宋"/>
          <w:spacing w:val="-8"/>
        </w:rPr>
        <w:t>(5)</w:t>
      </w:r>
      <w:r>
        <w:rPr>
          <w:rFonts w:hint="eastAsia" w:ascii="仿宋" w:hAnsi="仿宋" w:eastAsia="仿宋" w:cs="仿宋"/>
          <w:spacing w:val="16"/>
        </w:rPr>
        <w:t xml:space="preserve"> </w:t>
      </w:r>
      <w:r>
        <w:rPr>
          <w:rFonts w:hint="eastAsia" w:ascii="仿宋" w:hAnsi="仿宋" w:eastAsia="仿宋" w:cs="仿宋"/>
          <w:spacing w:val="-2"/>
        </w:rPr>
        <w:t>处理方式的拟定。</w:t>
      </w:r>
    </w:p>
    <w:p w14:paraId="3150D00E">
      <w:pPr>
        <w:pStyle w:val="2"/>
        <w:spacing w:before="249" w:line="225" w:lineRule="auto"/>
        <w:ind w:left="618"/>
        <w:rPr>
          <w:rFonts w:hint="eastAsia" w:ascii="仿宋" w:hAnsi="仿宋" w:eastAsia="仿宋" w:cs="仿宋"/>
        </w:rPr>
      </w:pPr>
      <w:r>
        <w:rPr>
          <w:rFonts w:hint="eastAsia" w:ascii="仿宋" w:hAnsi="仿宋" w:eastAsia="仿宋" w:cs="仿宋"/>
          <w:spacing w:val="-6"/>
        </w:rPr>
        <w:t>(6)迅速传达处理结果。</w:t>
      </w:r>
    </w:p>
    <w:p w14:paraId="5FDC0B06">
      <w:pPr>
        <w:pStyle w:val="2"/>
        <w:spacing w:before="259" w:line="224" w:lineRule="auto"/>
        <w:ind w:left="618"/>
        <w:rPr>
          <w:rFonts w:hint="eastAsia" w:ascii="仿宋" w:hAnsi="仿宋" w:eastAsia="仿宋" w:cs="仿宋"/>
        </w:rPr>
      </w:pPr>
      <w:r>
        <w:rPr>
          <w:rFonts w:hint="eastAsia" w:ascii="仿宋" w:hAnsi="仿宋" w:eastAsia="仿宋" w:cs="仿宋"/>
          <w:spacing w:val="-3"/>
        </w:rPr>
        <w:t>(7)客户投诉处理中客户投诉反映的意见提报。</w:t>
      </w:r>
    </w:p>
    <w:p w14:paraId="5492A31A">
      <w:pPr>
        <w:spacing w:line="224" w:lineRule="auto"/>
        <w:rPr>
          <w:rFonts w:hint="eastAsia" w:ascii="仿宋" w:hAnsi="仿宋" w:eastAsia="仿宋" w:cs="仿宋"/>
        </w:rPr>
        <w:sectPr>
          <w:footerReference r:id="rId96" w:type="default"/>
          <w:pgSz w:w="11905" w:h="16839"/>
          <w:pgMar w:top="1431" w:right="1621" w:bottom="1236" w:left="1706" w:header="0" w:footer="1071" w:gutter="0"/>
          <w:pgNumType w:fmt="decimal"/>
          <w:cols w:space="720" w:num="1"/>
        </w:sectPr>
      </w:pPr>
    </w:p>
    <w:p w14:paraId="2C2577A3">
      <w:pPr>
        <w:pStyle w:val="2"/>
        <w:spacing w:before="91" w:line="225" w:lineRule="auto"/>
        <w:ind w:left="564"/>
        <w:rPr>
          <w:rFonts w:hint="eastAsia" w:ascii="仿宋" w:hAnsi="仿宋" w:eastAsia="仿宋" w:cs="仿宋"/>
        </w:rPr>
      </w:pPr>
      <w:r>
        <w:rPr>
          <w:rFonts w:hint="eastAsia" w:ascii="仿宋" w:hAnsi="仿宋" w:eastAsia="仿宋" w:cs="仿宋"/>
          <w:spacing w:val="-2"/>
        </w:rPr>
        <w:t>2）业务部</w:t>
      </w:r>
    </w:p>
    <w:p w14:paraId="05814415">
      <w:pPr>
        <w:pStyle w:val="2"/>
        <w:spacing w:before="257" w:line="310" w:lineRule="auto"/>
        <w:ind w:left="560" w:right="675" w:firstLine="59"/>
        <w:rPr>
          <w:rFonts w:hint="eastAsia" w:ascii="仿宋" w:hAnsi="仿宋" w:eastAsia="仿宋" w:cs="仿宋"/>
        </w:rPr>
      </w:pPr>
      <w:r>
        <w:rPr>
          <w:rFonts w:hint="eastAsia" w:ascii="仿宋" w:hAnsi="仿宋" w:eastAsia="仿宋" w:cs="仿宋"/>
          <w:spacing w:val="-4"/>
        </w:rPr>
        <w:t>(1)配合售后服务工作人员了解客户投诉及投诉理由的确</w:t>
      </w:r>
      <w:r>
        <w:rPr>
          <w:rFonts w:hint="eastAsia" w:ascii="仿宋" w:hAnsi="仿宋" w:eastAsia="仿宋" w:cs="仿宋"/>
          <w:spacing w:val="-5"/>
        </w:rPr>
        <w:t>认；</w:t>
      </w:r>
      <w:r>
        <w:rPr>
          <w:rFonts w:hint="eastAsia" w:ascii="仿宋" w:hAnsi="仿宋" w:eastAsia="仿宋" w:cs="仿宋"/>
        </w:rPr>
        <w:t xml:space="preserve"> 提供客户投诉产品的订单编号、料号、数量</w:t>
      </w:r>
      <w:r>
        <w:rPr>
          <w:rFonts w:hint="eastAsia" w:ascii="仿宋" w:hAnsi="仿宋" w:eastAsia="仿宋" w:cs="仿宋"/>
          <w:spacing w:val="-1"/>
        </w:rPr>
        <w:t>、交运日期；</w:t>
      </w:r>
    </w:p>
    <w:p w14:paraId="0FDE76A5">
      <w:pPr>
        <w:pStyle w:val="2"/>
        <w:spacing w:before="260" w:line="227" w:lineRule="auto"/>
        <w:ind w:left="619"/>
        <w:rPr>
          <w:rFonts w:hint="eastAsia" w:ascii="仿宋" w:hAnsi="仿宋" w:eastAsia="仿宋" w:cs="仿宋"/>
        </w:rPr>
      </w:pPr>
      <w:r>
        <w:rPr>
          <w:rFonts w:hint="eastAsia" w:ascii="仿宋" w:hAnsi="仿宋" w:eastAsia="仿宋" w:cs="仿宋"/>
          <w:spacing w:val="-3"/>
        </w:rPr>
        <w:t>(3)协助客户解决疑难或提供必要的参考资料；</w:t>
      </w:r>
    </w:p>
    <w:p w14:paraId="0537D45E">
      <w:pPr>
        <w:pStyle w:val="2"/>
        <w:spacing w:before="256" w:line="225" w:lineRule="auto"/>
        <w:ind w:left="566"/>
        <w:rPr>
          <w:rFonts w:hint="eastAsia" w:ascii="仿宋" w:hAnsi="仿宋" w:eastAsia="仿宋" w:cs="仿宋"/>
        </w:rPr>
      </w:pPr>
      <w:r>
        <w:rPr>
          <w:rFonts w:hint="eastAsia" w:ascii="仿宋" w:hAnsi="仿宋" w:eastAsia="仿宋" w:cs="仿宋"/>
          <w:spacing w:val="-1"/>
        </w:rPr>
        <w:t>3）技术中心和技术部</w:t>
      </w:r>
    </w:p>
    <w:p w14:paraId="7F20B033">
      <w:pPr>
        <w:pStyle w:val="2"/>
        <w:spacing w:before="259" w:line="224" w:lineRule="auto"/>
        <w:ind w:left="619"/>
        <w:rPr>
          <w:rFonts w:hint="eastAsia" w:ascii="仿宋" w:hAnsi="仿宋" w:eastAsia="仿宋" w:cs="仿宋"/>
        </w:rPr>
      </w:pPr>
      <w:r>
        <w:rPr>
          <w:rFonts w:hint="eastAsia" w:ascii="仿宋" w:hAnsi="仿宋" w:eastAsia="仿宋" w:cs="仿宋"/>
          <w:spacing w:val="-5"/>
        </w:rPr>
        <w:t>(1)客户投诉质量的检验确认；</w:t>
      </w:r>
    </w:p>
    <w:p w14:paraId="4EAD3394">
      <w:pPr>
        <w:pStyle w:val="2"/>
        <w:spacing w:before="259" w:line="223" w:lineRule="auto"/>
        <w:ind w:left="570"/>
        <w:rPr>
          <w:rFonts w:hint="eastAsia" w:ascii="仿宋" w:hAnsi="仿宋" w:eastAsia="仿宋" w:cs="仿宋"/>
        </w:rPr>
      </w:pPr>
      <w:r>
        <w:rPr>
          <w:rFonts w:hint="eastAsia" w:ascii="仿宋" w:hAnsi="仿宋" w:eastAsia="仿宋" w:cs="仿宋"/>
          <w:spacing w:val="-1"/>
        </w:rPr>
        <w:t>分析问题原因、拟定处理对策并监督执行。</w:t>
      </w:r>
    </w:p>
    <w:p w14:paraId="6E803458">
      <w:pPr>
        <w:pStyle w:val="2"/>
        <w:spacing w:before="261" w:line="224" w:lineRule="auto"/>
        <w:ind w:left="559"/>
        <w:rPr>
          <w:rFonts w:hint="eastAsia" w:ascii="仿宋" w:hAnsi="仿宋" w:eastAsia="仿宋" w:cs="仿宋"/>
        </w:rPr>
      </w:pPr>
      <w:r>
        <w:rPr>
          <w:rFonts w:hint="eastAsia" w:ascii="仿宋" w:hAnsi="仿宋" w:eastAsia="仿宋" w:cs="仿宋"/>
          <w:spacing w:val="-1"/>
        </w:rPr>
        <w:t>4）生产部</w:t>
      </w:r>
    </w:p>
    <w:p w14:paraId="777F01C1">
      <w:pPr>
        <w:pStyle w:val="2"/>
        <w:spacing w:before="260" w:line="379" w:lineRule="auto"/>
        <w:ind w:left="560" w:right="1045" w:firstLine="1"/>
        <w:rPr>
          <w:rFonts w:hint="eastAsia" w:ascii="仿宋" w:hAnsi="仿宋" w:eastAsia="仿宋" w:cs="仿宋"/>
        </w:rPr>
      </w:pPr>
      <w:r>
        <w:rPr>
          <w:rFonts w:hint="eastAsia" w:ascii="仿宋" w:hAnsi="仿宋" w:eastAsia="仿宋" w:cs="仿宋"/>
        </w:rPr>
        <w:t>针对客户投诉内容详细调查，并拟定处理对</w:t>
      </w:r>
      <w:r>
        <w:rPr>
          <w:rFonts w:hint="eastAsia" w:ascii="仿宋" w:hAnsi="仿宋" w:eastAsia="仿宋" w:cs="仿宋"/>
          <w:spacing w:val="-1"/>
        </w:rPr>
        <w:t>策及执行检查</w:t>
      </w:r>
      <w:r>
        <w:rPr>
          <w:rFonts w:hint="eastAsia" w:ascii="仿宋" w:hAnsi="仿宋" w:eastAsia="仿宋" w:cs="仿宋"/>
        </w:rPr>
        <w:t xml:space="preserve"> </w:t>
      </w:r>
      <w:r>
        <w:rPr>
          <w:rFonts w:hint="eastAsia" w:ascii="仿宋" w:hAnsi="仿宋" w:eastAsia="仿宋" w:cs="仿宋"/>
          <w:spacing w:val="-1"/>
        </w:rPr>
        <w:t>提报生产单位、生产人员及生产日期。</w:t>
      </w:r>
    </w:p>
    <w:p w14:paraId="1D85E902">
      <w:pPr>
        <w:pStyle w:val="2"/>
        <w:spacing w:before="51" w:line="224" w:lineRule="auto"/>
        <w:ind w:left="559"/>
        <w:rPr>
          <w:rFonts w:hint="eastAsia" w:ascii="仿宋" w:hAnsi="仿宋" w:eastAsia="仿宋" w:cs="仿宋"/>
        </w:rPr>
      </w:pPr>
      <w:r>
        <w:rPr>
          <w:rFonts w:hint="eastAsia" w:ascii="仿宋" w:hAnsi="仿宋" w:eastAsia="仿宋" w:cs="仿宋"/>
          <w:spacing w:val="-1"/>
        </w:rPr>
        <w:t>4、客户投诉责任管理</w:t>
      </w:r>
    </w:p>
    <w:p w14:paraId="58A1FE48">
      <w:pPr>
        <w:pStyle w:val="2"/>
        <w:spacing w:before="258" w:line="388" w:lineRule="auto"/>
        <w:ind w:left="4" w:right="102" w:firstLine="560"/>
        <w:rPr>
          <w:rFonts w:hint="eastAsia" w:ascii="仿宋" w:hAnsi="仿宋" w:eastAsia="仿宋" w:cs="仿宋"/>
        </w:rPr>
      </w:pPr>
      <w:r>
        <w:rPr>
          <w:rFonts w:hint="eastAsia" w:ascii="仿宋" w:hAnsi="仿宋" w:eastAsia="仿宋" w:cs="仿宋"/>
          <w:spacing w:val="3"/>
        </w:rPr>
        <w:t>对相应职责范围内的责任事故，各相关部门在权限范围内调查处</w:t>
      </w:r>
      <w:r>
        <w:rPr>
          <w:rFonts w:hint="eastAsia" w:ascii="仿宋" w:hAnsi="仿宋" w:eastAsia="仿宋" w:cs="仿宋"/>
          <w:spacing w:val="10"/>
        </w:rPr>
        <w:t xml:space="preserve"> </w:t>
      </w:r>
      <w:r>
        <w:rPr>
          <w:rFonts w:hint="eastAsia" w:ascii="仿宋" w:hAnsi="仿宋" w:eastAsia="仿宋" w:cs="仿宋"/>
          <w:spacing w:val="3"/>
        </w:rPr>
        <w:t>理，售后服务部门每月审视上月份的客户投诉案件，并提供客户投诉</w:t>
      </w:r>
      <w:r>
        <w:rPr>
          <w:rFonts w:hint="eastAsia" w:ascii="仿宋" w:hAnsi="仿宋" w:eastAsia="仿宋" w:cs="仿宋"/>
          <w:spacing w:val="4"/>
        </w:rPr>
        <w:t xml:space="preserve"> </w:t>
      </w:r>
      <w:r>
        <w:rPr>
          <w:rFonts w:hint="eastAsia" w:ascii="仿宋" w:hAnsi="仿宋" w:eastAsia="仿宋" w:cs="仿宋"/>
          <w:spacing w:val="3"/>
        </w:rPr>
        <w:t>率，归属单位或个人依客户投诉案件发生的项目原因决定责任归属，</w:t>
      </w:r>
      <w:r>
        <w:rPr>
          <w:rFonts w:hint="eastAsia" w:ascii="仿宋" w:hAnsi="仿宋" w:eastAsia="仿宋" w:cs="仿宋"/>
          <w:spacing w:val="4"/>
        </w:rPr>
        <w:t xml:space="preserve"> </w:t>
      </w:r>
      <w:r>
        <w:rPr>
          <w:rFonts w:hint="eastAsia" w:ascii="仿宋" w:hAnsi="仿宋" w:eastAsia="仿宋" w:cs="仿宋"/>
          <w:spacing w:val="-1"/>
        </w:rPr>
        <w:t>按绩效考核实施细则相关规定实施相应处罚。</w:t>
      </w:r>
    </w:p>
    <w:p w14:paraId="7758CD45">
      <w:pPr>
        <w:pStyle w:val="2"/>
        <w:spacing w:before="91" w:line="224" w:lineRule="auto"/>
        <w:rPr>
          <w:rFonts w:hint="eastAsia" w:ascii="仿宋" w:hAnsi="仿宋" w:eastAsia="仿宋" w:cs="仿宋"/>
        </w:rPr>
      </w:pPr>
      <w:r>
        <w:rPr>
          <w:rFonts w:hint="eastAsia" w:ascii="仿宋" w:hAnsi="仿宋" w:eastAsia="仿宋" w:cs="仿宋"/>
          <w:spacing w:val="-1"/>
        </w:rPr>
        <w:t>4、售后服务工作原则</w:t>
      </w:r>
    </w:p>
    <w:p w14:paraId="595A69F3">
      <w:pPr>
        <w:pStyle w:val="2"/>
        <w:spacing w:before="261" w:line="308" w:lineRule="auto"/>
        <w:ind w:left="7" w:firstLine="573"/>
        <w:rPr>
          <w:rFonts w:hint="eastAsia" w:ascii="仿宋" w:hAnsi="仿宋" w:eastAsia="仿宋" w:cs="仿宋"/>
        </w:rPr>
      </w:pPr>
      <w:r>
        <w:rPr>
          <w:rFonts w:hint="eastAsia" w:ascii="仿宋" w:hAnsi="仿宋" w:eastAsia="仿宋" w:cs="仿宋"/>
          <w:spacing w:val="-2"/>
        </w:rPr>
        <w:t>1、售后服务工作人员对客户投诉均应积极应对，礼貌</w:t>
      </w:r>
      <w:r>
        <w:rPr>
          <w:rFonts w:hint="eastAsia" w:ascii="仿宋" w:hAnsi="仿宋" w:eastAsia="仿宋" w:cs="仿宋"/>
          <w:spacing w:val="-3"/>
        </w:rPr>
        <w:t>接待。如因</w:t>
      </w:r>
      <w:r>
        <w:rPr>
          <w:rFonts w:hint="eastAsia" w:ascii="仿宋" w:hAnsi="仿宋" w:eastAsia="仿宋" w:cs="仿宋"/>
        </w:rPr>
        <w:t xml:space="preserve"> </w:t>
      </w:r>
      <w:r>
        <w:rPr>
          <w:rFonts w:hint="eastAsia" w:ascii="仿宋" w:hAnsi="仿宋" w:eastAsia="仿宋" w:cs="仿宋"/>
          <w:spacing w:val="-3"/>
        </w:rPr>
        <w:t>售后服务态度造成客户投诉，按绩效考核实施细则相关规定实施处罚。</w:t>
      </w:r>
    </w:p>
    <w:p w14:paraId="58C49BB2">
      <w:pPr>
        <w:pStyle w:val="2"/>
        <w:spacing w:before="265" w:line="221" w:lineRule="auto"/>
        <w:jc w:val="right"/>
        <w:rPr>
          <w:rFonts w:hint="eastAsia" w:ascii="仿宋" w:hAnsi="仿宋" w:eastAsia="仿宋" w:cs="仿宋"/>
        </w:rPr>
      </w:pPr>
      <w:r>
        <w:rPr>
          <w:rFonts w:hint="eastAsia" w:ascii="仿宋" w:hAnsi="仿宋" w:eastAsia="仿宋" w:cs="仿宋"/>
          <w:spacing w:val="-8"/>
        </w:rPr>
        <w:t>2、接到投诉后，第一时间与客户取得联系，了解投诉问题，原因。</w:t>
      </w:r>
    </w:p>
    <w:p w14:paraId="2B786203">
      <w:pPr>
        <w:pStyle w:val="2"/>
        <w:spacing w:before="266" w:line="310" w:lineRule="auto"/>
        <w:ind w:left="2" w:right="127" w:firstLine="564"/>
        <w:rPr>
          <w:rFonts w:hint="eastAsia" w:ascii="仿宋" w:hAnsi="仿宋" w:eastAsia="仿宋" w:cs="仿宋"/>
        </w:rPr>
      </w:pPr>
      <w:r>
        <w:rPr>
          <w:rFonts w:hint="eastAsia" w:ascii="仿宋" w:hAnsi="仿宋" w:eastAsia="仿宋" w:cs="仿宋"/>
          <w:spacing w:val="-3"/>
        </w:rPr>
        <w:t>3、确认投诉后，在公司内严格执行流程，迅速处理，尽快解决，</w:t>
      </w:r>
      <w:r>
        <w:rPr>
          <w:rFonts w:hint="eastAsia" w:ascii="仿宋" w:hAnsi="仿宋" w:eastAsia="仿宋" w:cs="仿宋"/>
          <w:spacing w:val="14"/>
        </w:rPr>
        <w:t xml:space="preserve"> </w:t>
      </w:r>
      <w:r>
        <w:rPr>
          <w:rFonts w:hint="eastAsia" w:ascii="仿宋" w:hAnsi="仿宋" w:eastAsia="仿宋" w:cs="仿宋"/>
          <w:spacing w:val="-1"/>
        </w:rPr>
        <w:t>在第一时间答复客户。</w:t>
      </w:r>
    </w:p>
    <w:p w14:paraId="3890D065">
      <w:pPr>
        <w:spacing w:line="310" w:lineRule="auto"/>
        <w:rPr>
          <w:rFonts w:hint="eastAsia" w:ascii="仿宋" w:hAnsi="仿宋" w:eastAsia="仿宋" w:cs="仿宋"/>
        </w:rPr>
        <w:sectPr>
          <w:footerReference r:id="rId97" w:type="default"/>
          <w:pgSz w:w="11905" w:h="16839"/>
          <w:pgMar w:top="1431" w:right="1597" w:bottom="1236" w:left="1704" w:header="0" w:footer="1071" w:gutter="0"/>
          <w:pgNumType w:fmt="decimal"/>
          <w:cols w:space="720" w:num="1"/>
        </w:sectPr>
      </w:pPr>
    </w:p>
    <w:p w14:paraId="50A30C8E">
      <w:pPr>
        <w:pStyle w:val="2"/>
        <w:spacing w:before="91" w:line="221" w:lineRule="auto"/>
        <w:ind w:left="559"/>
        <w:rPr>
          <w:rFonts w:hint="eastAsia" w:ascii="仿宋" w:hAnsi="仿宋" w:eastAsia="仿宋" w:cs="仿宋"/>
        </w:rPr>
      </w:pPr>
      <w:r>
        <w:rPr>
          <w:rFonts w:hint="eastAsia" w:ascii="仿宋" w:hAnsi="仿宋" w:eastAsia="仿宋" w:cs="仿宋"/>
          <w:spacing w:val="-1"/>
        </w:rPr>
        <w:t>4、监督投诉问题的落实，</w:t>
      </w:r>
    </w:p>
    <w:p w14:paraId="132B79E0">
      <w:pPr>
        <w:pStyle w:val="2"/>
        <w:spacing w:before="264" w:line="221" w:lineRule="auto"/>
        <w:ind w:left="560"/>
        <w:rPr>
          <w:rFonts w:hint="eastAsia" w:ascii="仿宋" w:hAnsi="仿宋" w:eastAsia="仿宋" w:cs="仿宋"/>
        </w:rPr>
      </w:pPr>
      <w:r>
        <w:rPr>
          <w:rFonts w:hint="eastAsia" w:ascii="仿宋" w:hAnsi="仿宋" w:eastAsia="仿宋" w:cs="仿宋"/>
          <w:spacing w:val="-1"/>
        </w:rPr>
        <w:t>5、遇有争议，按合同有关条款由专人负责协调。</w:t>
      </w:r>
    </w:p>
    <w:p w14:paraId="5E4EAE62">
      <w:pPr>
        <w:spacing w:line="256" w:lineRule="auto"/>
        <w:rPr>
          <w:rFonts w:hint="eastAsia" w:ascii="仿宋" w:hAnsi="仿宋" w:eastAsia="仿宋" w:cs="仿宋"/>
          <w:sz w:val="21"/>
        </w:rPr>
      </w:pPr>
    </w:p>
    <w:p w14:paraId="32B5DF95">
      <w:pPr>
        <w:pStyle w:val="2"/>
        <w:spacing w:before="91" w:line="226" w:lineRule="auto"/>
        <w:ind w:left="1"/>
        <w:rPr>
          <w:rFonts w:hint="eastAsia" w:ascii="仿宋" w:hAnsi="仿宋" w:eastAsia="仿宋" w:cs="仿宋"/>
        </w:rPr>
      </w:pPr>
      <w:r>
        <w:rPr>
          <w:rFonts w:hint="eastAsia" w:ascii="仿宋" w:hAnsi="仿宋" w:eastAsia="仿宋" w:cs="仿宋"/>
          <w:spacing w:val="-1"/>
        </w:rPr>
        <w:t>5、售后服务理念</w:t>
      </w:r>
    </w:p>
    <w:p w14:paraId="0E747175">
      <w:pPr>
        <w:pStyle w:val="2"/>
        <w:spacing w:before="257" w:line="226" w:lineRule="auto"/>
        <w:ind w:left="585"/>
        <w:rPr>
          <w:rFonts w:hint="eastAsia" w:ascii="仿宋" w:hAnsi="仿宋" w:eastAsia="仿宋" w:cs="仿宋"/>
        </w:rPr>
      </w:pPr>
      <w:r>
        <w:rPr>
          <w:rFonts w:hint="eastAsia" w:ascii="仿宋" w:hAnsi="仿宋" w:eastAsia="仿宋" w:cs="仿宋"/>
          <w:spacing w:val="-5"/>
        </w:rPr>
        <w:t>（一）服务理念</w:t>
      </w:r>
    </w:p>
    <w:p w14:paraId="7C44C67E">
      <w:pPr>
        <w:pStyle w:val="2"/>
        <w:spacing w:before="254" w:line="388" w:lineRule="auto"/>
        <w:ind w:left="2" w:firstLine="574"/>
        <w:jc w:val="both"/>
        <w:rPr>
          <w:rFonts w:hint="eastAsia" w:ascii="仿宋" w:hAnsi="仿宋" w:eastAsia="仿宋" w:cs="仿宋"/>
        </w:rPr>
      </w:pPr>
      <w:r>
        <w:rPr>
          <w:rFonts w:hint="eastAsia" w:ascii="仿宋" w:hAnsi="仿宋" w:eastAsia="仿宋" w:cs="仿宋"/>
          <w:spacing w:val="1"/>
        </w:rPr>
        <w:t>我公司自成立以来，一直秉承“</w:t>
      </w:r>
      <w:r>
        <w:rPr>
          <w:rFonts w:hint="eastAsia" w:ascii="仿宋" w:hAnsi="仿宋" w:eastAsia="仿宋" w:cs="仿宋"/>
          <w:spacing w:val="-89"/>
        </w:rPr>
        <w:t xml:space="preserve"> </w:t>
      </w:r>
      <w:r>
        <w:rPr>
          <w:rFonts w:hint="eastAsia" w:ascii="仿宋" w:hAnsi="仿宋" w:eastAsia="仿宋" w:cs="仿宋"/>
          <w:spacing w:val="1"/>
        </w:rPr>
        <w:t>以合理的价格，完善的服务，为</w:t>
      </w:r>
      <w:r>
        <w:rPr>
          <w:rFonts w:hint="eastAsia" w:ascii="仿宋" w:hAnsi="仿宋" w:eastAsia="仿宋" w:cs="仿宋"/>
        </w:rPr>
        <w:t xml:space="preserve"> </w:t>
      </w:r>
      <w:r>
        <w:rPr>
          <w:rFonts w:hint="eastAsia" w:ascii="仿宋" w:hAnsi="仿宋" w:eastAsia="仿宋" w:cs="仿宋"/>
          <w:spacing w:val="2"/>
        </w:rPr>
        <w:t>客户提供优质的货物</w:t>
      </w:r>
      <w:r>
        <w:rPr>
          <w:rFonts w:hint="eastAsia" w:ascii="仿宋" w:hAnsi="仿宋" w:eastAsia="仿宋" w:cs="仿宋"/>
          <w:spacing w:val="-100"/>
        </w:rPr>
        <w:t xml:space="preserve"> </w:t>
      </w:r>
      <w:r>
        <w:rPr>
          <w:rFonts w:hint="eastAsia" w:ascii="仿宋" w:hAnsi="仿宋" w:eastAsia="仿宋" w:cs="仿宋"/>
          <w:spacing w:val="2"/>
        </w:rPr>
        <w:t>”的经营理念，通过不断创新，来满足</w:t>
      </w:r>
      <w:r>
        <w:rPr>
          <w:rFonts w:hint="eastAsia" w:ascii="仿宋" w:hAnsi="仿宋" w:eastAsia="仿宋" w:cs="仿宋"/>
          <w:spacing w:val="1"/>
        </w:rPr>
        <w:t>我们所服</w:t>
      </w:r>
      <w:r>
        <w:rPr>
          <w:rFonts w:hint="eastAsia" w:ascii="仿宋" w:hAnsi="仿宋" w:eastAsia="仿宋" w:cs="仿宋"/>
        </w:rPr>
        <w:t xml:space="preserve"> </w:t>
      </w:r>
      <w:r>
        <w:rPr>
          <w:rFonts w:hint="eastAsia" w:ascii="仿宋" w:hAnsi="仿宋" w:eastAsia="仿宋" w:cs="仿宋"/>
          <w:spacing w:val="3"/>
        </w:rPr>
        <w:t>务的客户的潜在需求，通过不断努力，使公司逐步走向规范化、流程</w:t>
      </w:r>
      <w:r>
        <w:rPr>
          <w:rFonts w:hint="eastAsia" w:ascii="仿宋" w:hAnsi="仿宋" w:eastAsia="仿宋" w:cs="仿宋"/>
          <w:spacing w:val="6"/>
        </w:rPr>
        <w:t xml:space="preserve"> </w:t>
      </w:r>
      <w:r>
        <w:rPr>
          <w:rFonts w:hint="eastAsia" w:ascii="仿宋" w:hAnsi="仿宋" w:eastAsia="仿宋" w:cs="仿宋"/>
          <w:spacing w:val="-1"/>
        </w:rPr>
        <w:t>化、科学化。</w:t>
      </w:r>
    </w:p>
    <w:p w14:paraId="742F52AC">
      <w:pPr>
        <w:pStyle w:val="2"/>
        <w:numPr>
          <w:ilvl w:val="0"/>
          <w:numId w:val="5"/>
        </w:numPr>
        <w:spacing w:before="49" w:line="377" w:lineRule="auto"/>
        <w:ind w:left="564" w:right="418" w:firstLine="16"/>
        <w:rPr>
          <w:rFonts w:hint="eastAsia" w:ascii="仿宋" w:hAnsi="仿宋" w:eastAsia="仿宋" w:cs="仿宋"/>
        </w:rPr>
      </w:pPr>
      <w:r>
        <w:rPr>
          <w:rFonts w:hint="eastAsia" w:ascii="仿宋" w:hAnsi="仿宋" w:eastAsia="仿宋" w:cs="仿宋"/>
          <w:spacing w:val="-2"/>
        </w:rPr>
        <w:t>我们的宗旨：热情服务、细致周到、持之以恒、</w:t>
      </w:r>
      <w:r>
        <w:rPr>
          <w:rFonts w:hint="eastAsia" w:ascii="仿宋" w:hAnsi="仿宋" w:eastAsia="仿宋" w:cs="仿宋"/>
          <w:spacing w:val="-3"/>
        </w:rPr>
        <w:t>精益求精。</w:t>
      </w:r>
      <w:r>
        <w:rPr>
          <w:rFonts w:hint="eastAsia" w:ascii="仿宋" w:hAnsi="仿宋" w:eastAsia="仿宋" w:cs="仿宋"/>
        </w:rPr>
        <w:t xml:space="preserve"> </w:t>
      </w:r>
    </w:p>
    <w:p w14:paraId="5767DF3F">
      <w:pPr>
        <w:pStyle w:val="2"/>
        <w:numPr>
          <w:ilvl w:val="0"/>
          <w:numId w:val="0"/>
        </w:numPr>
        <w:spacing w:before="49" w:line="377" w:lineRule="auto"/>
        <w:ind w:left="580" w:leftChars="0" w:right="418" w:rightChars="0"/>
        <w:rPr>
          <w:rFonts w:hint="eastAsia" w:ascii="仿宋" w:hAnsi="仿宋" w:eastAsia="仿宋" w:cs="仿宋"/>
        </w:rPr>
      </w:pPr>
      <w:r>
        <w:rPr>
          <w:rFonts w:hint="eastAsia" w:ascii="仿宋" w:hAnsi="仿宋" w:eastAsia="仿宋" w:cs="仿宋"/>
          <w:spacing w:val="-1"/>
        </w:rPr>
        <w:t>2.我们的方针：一切为客户着想，努力为客户分忧。</w:t>
      </w:r>
    </w:p>
    <w:p w14:paraId="3CCA890D">
      <w:pPr>
        <w:pStyle w:val="2"/>
        <w:spacing w:before="57" w:line="377" w:lineRule="auto"/>
        <w:ind w:left="559" w:right="980" w:firstLine="7"/>
        <w:rPr>
          <w:rFonts w:hint="eastAsia" w:ascii="仿宋" w:hAnsi="仿宋" w:eastAsia="仿宋" w:cs="仿宋"/>
          <w:spacing w:val="4"/>
        </w:rPr>
      </w:pPr>
      <w:r>
        <w:rPr>
          <w:rFonts w:hint="eastAsia" w:ascii="仿宋" w:hAnsi="仿宋" w:eastAsia="仿宋" w:cs="仿宋"/>
          <w:spacing w:val="-2"/>
        </w:rPr>
        <w:t>3.我们的追求：用我们的诚心、专心，换取客户的放心。</w:t>
      </w:r>
      <w:r>
        <w:rPr>
          <w:rFonts w:hint="eastAsia" w:ascii="仿宋" w:hAnsi="仿宋" w:eastAsia="仿宋" w:cs="仿宋"/>
          <w:spacing w:val="4"/>
        </w:rPr>
        <w:t xml:space="preserve"> </w:t>
      </w:r>
    </w:p>
    <w:p w14:paraId="55D92376">
      <w:pPr>
        <w:pStyle w:val="2"/>
        <w:spacing w:before="57" w:line="377" w:lineRule="auto"/>
        <w:ind w:left="559" w:right="980" w:firstLine="7"/>
        <w:rPr>
          <w:rFonts w:hint="eastAsia" w:ascii="仿宋" w:hAnsi="仿宋" w:eastAsia="仿宋" w:cs="仿宋"/>
        </w:rPr>
      </w:pPr>
      <w:r>
        <w:rPr>
          <w:rFonts w:hint="eastAsia" w:ascii="仿宋" w:hAnsi="仿宋" w:eastAsia="仿宋" w:cs="仿宋"/>
        </w:rPr>
        <w:t>4.我们的责任：贴心服务，让客户无后顾</w:t>
      </w:r>
      <w:r>
        <w:rPr>
          <w:rFonts w:hint="eastAsia" w:ascii="仿宋" w:hAnsi="仿宋" w:eastAsia="仿宋" w:cs="仿宋"/>
          <w:spacing w:val="-1"/>
        </w:rPr>
        <w:t>之忧。</w:t>
      </w:r>
    </w:p>
    <w:p w14:paraId="45248298">
      <w:pPr>
        <w:pStyle w:val="2"/>
        <w:spacing w:before="55" w:line="228" w:lineRule="auto"/>
        <w:ind w:left="585"/>
        <w:rPr>
          <w:rFonts w:hint="eastAsia" w:ascii="仿宋" w:hAnsi="仿宋" w:eastAsia="仿宋" w:cs="仿宋"/>
        </w:rPr>
      </w:pPr>
      <w:r>
        <w:rPr>
          <w:rFonts w:hint="eastAsia" w:ascii="仿宋" w:hAnsi="仿宋" w:eastAsia="仿宋" w:cs="仿宋"/>
          <w:spacing w:val="-5"/>
        </w:rPr>
        <w:t>（二）质量理念</w:t>
      </w:r>
    </w:p>
    <w:p w14:paraId="54D483E8">
      <w:pPr>
        <w:pStyle w:val="2"/>
        <w:spacing w:before="256" w:line="383" w:lineRule="auto"/>
        <w:ind w:left="6" w:firstLine="551"/>
        <w:jc w:val="both"/>
        <w:rPr>
          <w:rFonts w:hint="eastAsia" w:ascii="仿宋" w:hAnsi="仿宋" w:eastAsia="仿宋" w:cs="仿宋"/>
        </w:rPr>
      </w:pPr>
      <w:r>
        <w:rPr>
          <w:rFonts w:hint="eastAsia" w:ascii="仿宋" w:hAnsi="仿宋" w:eastAsia="仿宋" w:cs="仿宋"/>
          <w:spacing w:val="2"/>
        </w:rPr>
        <w:t>公司始终坚持“质量第一，客户第一，信誉第一</w:t>
      </w:r>
      <w:r>
        <w:rPr>
          <w:rFonts w:hint="eastAsia" w:ascii="仿宋" w:hAnsi="仿宋" w:eastAsia="仿宋" w:cs="仿宋"/>
          <w:spacing w:val="-98"/>
        </w:rPr>
        <w:t xml:space="preserve"> </w:t>
      </w:r>
      <w:r>
        <w:rPr>
          <w:rFonts w:hint="eastAsia" w:ascii="仿宋" w:hAnsi="仿宋" w:eastAsia="仿宋" w:cs="仿宋"/>
          <w:spacing w:val="2"/>
        </w:rPr>
        <w:t>”的原则，以质</w:t>
      </w:r>
      <w:r>
        <w:rPr>
          <w:rFonts w:hint="eastAsia" w:ascii="仿宋" w:hAnsi="仿宋" w:eastAsia="仿宋" w:cs="仿宋"/>
        </w:rPr>
        <w:t xml:space="preserve"> </w:t>
      </w:r>
      <w:r>
        <w:rPr>
          <w:rFonts w:hint="eastAsia" w:ascii="仿宋" w:hAnsi="仿宋" w:eastAsia="仿宋" w:cs="仿宋"/>
          <w:spacing w:val="3"/>
        </w:rPr>
        <w:t>量求生存，以信誉求发展，在生产经营中一贯坚持按国家标准来认真</w:t>
      </w:r>
      <w:r>
        <w:rPr>
          <w:rFonts w:hint="eastAsia" w:ascii="仿宋" w:hAnsi="仿宋" w:eastAsia="仿宋" w:cs="仿宋"/>
          <w:spacing w:val="2"/>
        </w:rPr>
        <w:t xml:space="preserve"> </w:t>
      </w:r>
      <w:r>
        <w:rPr>
          <w:rFonts w:hint="eastAsia" w:ascii="仿宋" w:hAnsi="仿宋" w:eastAsia="仿宋" w:cs="仿宋"/>
          <w:spacing w:val="-1"/>
        </w:rPr>
        <w:t>要求自己，以保证产品质量及客户的利益。在此我们郑重声明：</w:t>
      </w:r>
    </w:p>
    <w:p w14:paraId="068A90E0">
      <w:pPr>
        <w:pStyle w:val="2"/>
        <w:spacing w:before="55" w:line="380" w:lineRule="auto"/>
        <w:ind w:left="19" w:firstLine="561"/>
        <w:rPr>
          <w:rFonts w:hint="eastAsia" w:ascii="仿宋" w:hAnsi="仿宋" w:eastAsia="仿宋" w:cs="仿宋"/>
        </w:rPr>
      </w:pPr>
      <w:r>
        <w:rPr>
          <w:rFonts w:hint="eastAsia" w:ascii="仿宋" w:hAnsi="仿宋" w:eastAsia="仿宋" w:cs="仿宋"/>
          <w:spacing w:val="3"/>
        </w:rPr>
        <w:t>1.本公司产品及其包装和运输完全符合国</w:t>
      </w:r>
      <w:r>
        <w:rPr>
          <w:rFonts w:hint="eastAsia" w:ascii="仿宋" w:hAnsi="仿宋" w:eastAsia="仿宋" w:cs="仿宋"/>
          <w:spacing w:val="2"/>
        </w:rPr>
        <w:t>家行业标准及客户所要</w:t>
      </w:r>
      <w:r>
        <w:rPr>
          <w:rFonts w:hint="eastAsia" w:ascii="仿宋" w:hAnsi="仿宋" w:eastAsia="仿宋" w:cs="仿宋"/>
        </w:rPr>
        <w:t xml:space="preserve"> </w:t>
      </w:r>
      <w:r>
        <w:rPr>
          <w:rFonts w:hint="eastAsia" w:ascii="仿宋" w:hAnsi="仿宋" w:eastAsia="仿宋" w:cs="仿宋"/>
          <w:spacing w:val="-4"/>
        </w:rPr>
        <w:t>求的本厂标准。</w:t>
      </w:r>
    </w:p>
    <w:p w14:paraId="0F38F348">
      <w:pPr>
        <w:pStyle w:val="2"/>
        <w:spacing w:before="50" w:line="383" w:lineRule="auto"/>
        <w:ind w:firstLine="564"/>
        <w:jc w:val="both"/>
        <w:rPr>
          <w:rFonts w:hint="eastAsia" w:ascii="仿宋" w:hAnsi="仿宋" w:eastAsia="仿宋" w:cs="仿宋"/>
        </w:rPr>
      </w:pPr>
      <w:r>
        <w:rPr>
          <w:rFonts w:hint="eastAsia" w:ascii="仿宋" w:hAnsi="仿宋" w:eastAsia="仿宋" w:cs="仿宋"/>
          <w:spacing w:val="-3"/>
        </w:rPr>
        <w:t>2.按照合同约定执行货物包装运输，一般情况</w:t>
      </w:r>
      <w:r>
        <w:rPr>
          <w:rFonts w:hint="eastAsia" w:ascii="仿宋" w:hAnsi="仿宋" w:eastAsia="仿宋" w:cs="仿宋"/>
          <w:spacing w:val="-58"/>
        </w:rPr>
        <w:t xml:space="preserve"> </w:t>
      </w:r>
      <w:r>
        <w:rPr>
          <w:rFonts w:hint="eastAsia" w:ascii="仿宋" w:hAnsi="仿宋" w:eastAsia="仿宋" w:cs="仿宋"/>
          <w:spacing w:val="-3"/>
        </w:rPr>
        <w:t>24</w:t>
      </w:r>
      <w:r>
        <w:rPr>
          <w:rFonts w:hint="eastAsia" w:ascii="仿宋" w:hAnsi="仿宋" w:eastAsia="仿宋" w:cs="仿宋"/>
          <w:spacing w:val="-38"/>
        </w:rPr>
        <w:t xml:space="preserve"> </w:t>
      </w:r>
      <w:r>
        <w:rPr>
          <w:rFonts w:hint="eastAsia" w:ascii="仿宋" w:hAnsi="仿宋" w:eastAsia="仿宋" w:cs="仿宋"/>
          <w:spacing w:val="-3"/>
        </w:rPr>
        <w:t>小时内到货，特</w:t>
      </w:r>
      <w:r>
        <w:rPr>
          <w:rFonts w:hint="eastAsia" w:ascii="仿宋" w:hAnsi="仿宋" w:eastAsia="仿宋" w:cs="仿宋"/>
        </w:rPr>
        <w:t xml:space="preserve"> </w:t>
      </w:r>
      <w:r>
        <w:rPr>
          <w:rFonts w:hint="eastAsia" w:ascii="仿宋" w:hAnsi="仿宋" w:eastAsia="仿宋" w:cs="仿宋"/>
          <w:spacing w:val="-3"/>
        </w:rPr>
        <w:t>殊情况</w:t>
      </w:r>
      <w:r>
        <w:rPr>
          <w:rFonts w:hint="eastAsia" w:ascii="仿宋" w:hAnsi="仿宋" w:eastAsia="仿宋" w:cs="仿宋"/>
          <w:spacing w:val="-45"/>
        </w:rPr>
        <w:t xml:space="preserve"> </w:t>
      </w:r>
      <w:r>
        <w:rPr>
          <w:rFonts w:hint="eastAsia" w:ascii="仿宋" w:hAnsi="仿宋" w:eastAsia="仿宋" w:cs="仿宋"/>
          <w:spacing w:val="-3"/>
        </w:rPr>
        <w:t>12</w:t>
      </w:r>
      <w:r>
        <w:rPr>
          <w:rFonts w:hint="eastAsia" w:ascii="仿宋" w:hAnsi="仿宋" w:eastAsia="仿宋" w:cs="仿宋"/>
          <w:spacing w:val="-38"/>
        </w:rPr>
        <w:t xml:space="preserve"> </w:t>
      </w:r>
      <w:r>
        <w:rPr>
          <w:rFonts w:hint="eastAsia" w:ascii="仿宋" w:hAnsi="仿宋" w:eastAsia="仿宋" w:cs="仿宋"/>
          <w:spacing w:val="-3"/>
        </w:rPr>
        <w:t>小时或双方商议，由我公司负责在规定的期限</w:t>
      </w:r>
      <w:r>
        <w:rPr>
          <w:rFonts w:hint="eastAsia" w:ascii="仿宋" w:hAnsi="仿宋" w:eastAsia="仿宋" w:cs="仿宋"/>
          <w:spacing w:val="-4"/>
        </w:rPr>
        <w:t>内送到采购方</w:t>
      </w:r>
      <w:r>
        <w:rPr>
          <w:rFonts w:hint="eastAsia" w:ascii="仿宋" w:hAnsi="仿宋" w:eastAsia="仿宋" w:cs="仿宋"/>
        </w:rPr>
        <w:t xml:space="preserve"> </w:t>
      </w:r>
      <w:r>
        <w:rPr>
          <w:rFonts w:hint="eastAsia" w:ascii="仿宋" w:hAnsi="仿宋" w:eastAsia="仿宋" w:cs="仿宋"/>
          <w:spacing w:val="-1"/>
        </w:rPr>
        <w:t>指定地点，以保证及时充足的供应。</w:t>
      </w:r>
    </w:p>
    <w:p w14:paraId="57C463C3">
      <w:pPr>
        <w:spacing w:line="383" w:lineRule="auto"/>
        <w:rPr>
          <w:rFonts w:hint="eastAsia" w:ascii="仿宋" w:hAnsi="仿宋" w:eastAsia="仿宋" w:cs="仿宋"/>
        </w:rPr>
        <w:sectPr>
          <w:footerReference r:id="rId98" w:type="default"/>
          <w:pgSz w:w="11905" w:h="16839"/>
          <w:pgMar w:top="1431" w:right="1700" w:bottom="1236" w:left="1704" w:header="0" w:footer="1071" w:gutter="0"/>
          <w:pgNumType w:fmt="decimal"/>
          <w:cols w:space="720" w:num="1"/>
        </w:sectPr>
      </w:pPr>
    </w:p>
    <w:p w14:paraId="1C4CE1DF">
      <w:pPr>
        <w:pStyle w:val="2"/>
        <w:spacing w:before="91" w:line="384" w:lineRule="auto"/>
        <w:ind w:right="102" w:firstLine="564"/>
        <w:jc w:val="both"/>
        <w:rPr>
          <w:rFonts w:hint="eastAsia" w:ascii="仿宋" w:hAnsi="仿宋" w:eastAsia="仿宋" w:cs="仿宋"/>
        </w:rPr>
      </w:pPr>
      <w:r>
        <w:rPr>
          <w:rFonts w:hint="eastAsia" w:ascii="仿宋" w:hAnsi="仿宋" w:eastAsia="仿宋" w:cs="仿宋"/>
          <w:spacing w:val="3"/>
        </w:rPr>
        <w:t>3.本公司保证所供应的产品为完全符合国家行业标准及客户所要</w:t>
      </w:r>
      <w:r>
        <w:rPr>
          <w:rFonts w:hint="eastAsia" w:ascii="仿宋" w:hAnsi="仿宋" w:eastAsia="仿宋" w:cs="仿宋"/>
          <w:spacing w:val="4"/>
        </w:rPr>
        <w:t xml:space="preserve"> </w:t>
      </w:r>
      <w:r>
        <w:rPr>
          <w:rFonts w:hint="eastAsia" w:ascii="仿宋" w:hAnsi="仿宋" w:eastAsia="仿宋" w:cs="仿宋"/>
          <w:spacing w:val="3"/>
        </w:rPr>
        <w:t>求的本厂标准，并且是全新的，对质量完全负责，否则买方有权终止</w:t>
      </w:r>
      <w:r>
        <w:rPr>
          <w:rFonts w:hint="eastAsia" w:ascii="仿宋" w:hAnsi="仿宋" w:eastAsia="仿宋" w:cs="仿宋"/>
          <w:spacing w:val="6"/>
        </w:rPr>
        <w:t xml:space="preserve"> </w:t>
      </w:r>
      <w:r>
        <w:rPr>
          <w:rFonts w:hint="eastAsia" w:ascii="仿宋" w:hAnsi="仿宋" w:eastAsia="仿宋" w:cs="仿宋"/>
          <w:spacing w:val="-2"/>
        </w:rPr>
        <w:t>合同。</w:t>
      </w:r>
    </w:p>
    <w:p w14:paraId="274F6AB2">
      <w:pPr>
        <w:pStyle w:val="2"/>
        <w:spacing w:before="50" w:line="224" w:lineRule="auto"/>
        <w:ind w:left="556"/>
        <w:rPr>
          <w:rFonts w:hint="eastAsia" w:ascii="仿宋" w:hAnsi="仿宋" w:eastAsia="仿宋" w:cs="仿宋"/>
        </w:rPr>
      </w:pPr>
      <w:r>
        <w:rPr>
          <w:rFonts w:hint="eastAsia" w:ascii="仿宋" w:hAnsi="仿宋" w:eastAsia="仿宋" w:cs="仿宋"/>
          <w:spacing w:val="-1"/>
        </w:rPr>
        <w:t>4.产品全部实行三级质量检验制度：</w:t>
      </w:r>
    </w:p>
    <w:p w14:paraId="70E85A8D">
      <w:pPr>
        <w:pStyle w:val="2"/>
        <w:spacing w:before="261" w:line="227" w:lineRule="auto"/>
        <w:ind w:left="583"/>
        <w:rPr>
          <w:rFonts w:hint="eastAsia" w:ascii="仿宋" w:hAnsi="仿宋" w:eastAsia="仿宋" w:cs="仿宋"/>
        </w:rPr>
      </w:pPr>
      <w:r>
        <w:rPr>
          <w:rFonts w:hint="eastAsia" w:ascii="仿宋" w:hAnsi="仿宋" w:eastAsia="仿宋" w:cs="仿宋"/>
          <w:spacing w:val="-3"/>
        </w:rPr>
        <w:t>（1）原材料进厂检验。</w:t>
      </w:r>
    </w:p>
    <w:p w14:paraId="50EDFC92">
      <w:pPr>
        <w:pStyle w:val="2"/>
        <w:spacing w:before="254" w:line="224" w:lineRule="auto"/>
        <w:ind w:left="583"/>
        <w:rPr>
          <w:rFonts w:hint="eastAsia" w:ascii="仿宋" w:hAnsi="仿宋" w:eastAsia="仿宋" w:cs="仿宋"/>
        </w:rPr>
      </w:pPr>
      <w:r>
        <w:rPr>
          <w:rFonts w:hint="eastAsia" w:ascii="仿宋" w:hAnsi="仿宋" w:eastAsia="仿宋" w:cs="仿宋"/>
          <w:spacing w:val="-3"/>
        </w:rPr>
        <w:t>（2）生产车间生产检验。</w:t>
      </w:r>
    </w:p>
    <w:p w14:paraId="1CC2B4F2">
      <w:pPr>
        <w:pStyle w:val="2"/>
        <w:spacing w:before="262" w:line="221" w:lineRule="auto"/>
        <w:ind w:left="583"/>
        <w:rPr>
          <w:rFonts w:hint="eastAsia" w:ascii="仿宋" w:hAnsi="仿宋" w:eastAsia="仿宋" w:cs="仿宋"/>
        </w:rPr>
      </w:pPr>
      <w:r>
        <w:rPr>
          <w:rFonts w:hint="eastAsia" w:ascii="仿宋" w:hAnsi="仿宋" w:eastAsia="仿宋" w:cs="仿宋"/>
          <w:spacing w:val="-3"/>
        </w:rPr>
        <w:t>（3）成品入库、出库检验。</w:t>
      </w:r>
    </w:p>
    <w:p w14:paraId="701746D1">
      <w:pPr>
        <w:pStyle w:val="2"/>
        <w:spacing w:before="263" w:line="310" w:lineRule="auto"/>
        <w:ind w:left="15" w:firstLine="568"/>
        <w:rPr>
          <w:rFonts w:hint="eastAsia" w:ascii="仿宋" w:hAnsi="仿宋" w:eastAsia="仿宋" w:cs="仿宋"/>
        </w:rPr>
      </w:pPr>
      <w:r>
        <w:rPr>
          <w:rFonts w:hint="eastAsia" w:ascii="仿宋" w:hAnsi="仿宋" w:eastAsia="仿宋" w:cs="仿宋"/>
          <w:spacing w:val="-8"/>
        </w:rPr>
        <w:t>（4）所提供的产品在保证正确使用的情况下，在产品的</w:t>
      </w:r>
      <w:r>
        <w:rPr>
          <w:rFonts w:hint="eastAsia" w:ascii="仿宋" w:hAnsi="仿宋" w:eastAsia="仿宋" w:cs="仿宋"/>
          <w:spacing w:val="-9"/>
        </w:rPr>
        <w:t>寿命期内，</w:t>
      </w:r>
      <w:r>
        <w:rPr>
          <w:rFonts w:hint="eastAsia" w:ascii="仿宋" w:hAnsi="仿宋" w:eastAsia="仿宋" w:cs="仿宋"/>
        </w:rPr>
        <w:t xml:space="preserve"> </w:t>
      </w:r>
      <w:r>
        <w:rPr>
          <w:rFonts w:hint="eastAsia" w:ascii="仿宋" w:hAnsi="仿宋" w:eastAsia="仿宋" w:cs="仿宋"/>
          <w:spacing w:val="-3"/>
        </w:rPr>
        <w:t>我公司承担因产品质量问题（蓄意人为破坏外）导致的直接经济</w:t>
      </w:r>
      <w:r>
        <w:rPr>
          <w:rFonts w:hint="eastAsia" w:ascii="仿宋" w:hAnsi="仿宋" w:eastAsia="仿宋" w:cs="仿宋"/>
          <w:spacing w:val="-4"/>
        </w:rPr>
        <w:t>损失。</w:t>
      </w:r>
    </w:p>
    <w:p w14:paraId="378FD793">
      <w:pPr>
        <w:pStyle w:val="2"/>
        <w:spacing w:before="260" w:line="224" w:lineRule="auto"/>
        <w:ind w:left="583"/>
        <w:rPr>
          <w:rFonts w:hint="eastAsia" w:ascii="仿宋" w:hAnsi="仿宋" w:eastAsia="仿宋" w:cs="仿宋"/>
        </w:rPr>
      </w:pPr>
      <w:r>
        <w:rPr>
          <w:rFonts w:hint="eastAsia" w:ascii="仿宋" w:hAnsi="仿宋" w:eastAsia="仿宋" w:cs="仿宋"/>
          <w:spacing w:val="-5"/>
        </w:rPr>
        <w:t>（三）管理理念</w:t>
      </w:r>
    </w:p>
    <w:p w14:paraId="7E5BE91B">
      <w:pPr>
        <w:pStyle w:val="2"/>
        <w:spacing w:before="257" w:line="391" w:lineRule="auto"/>
        <w:ind w:left="1" w:right="4" w:firstLine="576"/>
        <w:jc w:val="both"/>
        <w:rPr>
          <w:rFonts w:hint="eastAsia" w:ascii="仿宋" w:hAnsi="仿宋" w:eastAsia="仿宋" w:cs="仿宋"/>
        </w:rPr>
      </w:pPr>
      <w:r>
        <w:rPr>
          <w:rFonts w:hint="eastAsia" w:ascii="仿宋" w:hAnsi="仿宋" w:eastAsia="仿宋" w:cs="仿宋"/>
          <w:spacing w:val="1"/>
        </w:rPr>
        <w:t>1.积极倡导“管理和项目质量息息相关</w:t>
      </w:r>
      <w:r>
        <w:rPr>
          <w:rFonts w:hint="eastAsia" w:ascii="仿宋" w:hAnsi="仿宋" w:eastAsia="仿宋" w:cs="仿宋"/>
          <w:spacing w:val="-94"/>
        </w:rPr>
        <w:t xml:space="preserve"> </w:t>
      </w:r>
      <w:r>
        <w:rPr>
          <w:rFonts w:hint="eastAsia" w:ascii="仿宋" w:hAnsi="仿宋" w:eastAsia="仿宋" w:cs="仿宋"/>
          <w:spacing w:val="1"/>
        </w:rPr>
        <w:t>”的理念。因此，必须要</w:t>
      </w:r>
      <w:r>
        <w:rPr>
          <w:rFonts w:hint="eastAsia" w:ascii="仿宋" w:hAnsi="仿宋" w:eastAsia="仿宋" w:cs="仿宋"/>
        </w:rPr>
        <w:t xml:space="preserve"> </w:t>
      </w:r>
      <w:r>
        <w:rPr>
          <w:rFonts w:hint="eastAsia" w:ascii="仿宋" w:hAnsi="仿宋" w:eastAsia="仿宋" w:cs="仿宋"/>
          <w:spacing w:val="3"/>
        </w:rPr>
        <w:t>对公司的基本状况、组织结构、经营理念、运作模式都有比较全面透</w:t>
      </w:r>
      <w:r>
        <w:rPr>
          <w:rFonts w:hint="eastAsia" w:ascii="仿宋" w:hAnsi="仿宋" w:eastAsia="仿宋" w:cs="仿宋"/>
          <w:spacing w:val="4"/>
        </w:rPr>
        <w:t xml:space="preserve"> </w:t>
      </w:r>
      <w:r>
        <w:rPr>
          <w:rFonts w:hint="eastAsia" w:ascii="仿宋" w:hAnsi="仿宋" w:eastAsia="仿宋" w:cs="仿宋"/>
          <w:spacing w:val="3"/>
        </w:rPr>
        <w:t>彻地了解和认识，使公司全体员工的政策理论水平和管理技能都要有</w:t>
      </w:r>
      <w:r>
        <w:rPr>
          <w:rFonts w:hint="eastAsia" w:ascii="仿宋" w:hAnsi="仿宋" w:eastAsia="仿宋" w:cs="仿宋"/>
          <w:spacing w:val="4"/>
        </w:rPr>
        <w:t xml:space="preserve"> </w:t>
      </w:r>
      <w:r>
        <w:rPr>
          <w:rFonts w:hint="eastAsia" w:ascii="仿宋" w:hAnsi="仿宋" w:eastAsia="仿宋" w:cs="仿宋"/>
          <w:spacing w:val="-3"/>
        </w:rPr>
        <w:t>稳定而明显的提升。在不断提高全体工作人员素质的同时，创造条件、</w:t>
      </w:r>
      <w:r>
        <w:rPr>
          <w:rFonts w:hint="eastAsia" w:ascii="仿宋" w:hAnsi="仿宋" w:eastAsia="仿宋" w:cs="仿宋"/>
          <w:spacing w:val="5"/>
        </w:rPr>
        <w:t xml:space="preserve"> </w:t>
      </w:r>
      <w:r>
        <w:rPr>
          <w:rFonts w:hint="eastAsia" w:ascii="仿宋" w:hAnsi="仿宋" w:eastAsia="仿宋" w:cs="仿宋"/>
          <w:spacing w:val="-3"/>
        </w:rPr>
        <w:t>灵活运用、采取多种方式，在公司内部形成爱学习、敬岗位、讲团结、</w:t>
      </w:r>
      <w:r>
        <w:rPr>
          <w:rFonts w:hint="eastAsia" w:ascii="仿宋" w:hAnsi="仿宋" w:eastAsia="仿宋" w:cs="仿宋"/>
          <w:spacing w:val="5"/>
        </w:rPr>
        <w:t xml:space="preserve"> </w:t>
      </w:r>
      <w:r>
        <w:rPr>
          <w:rFonts w:hint="eastAsia" w:ascii="仿宋" w:hAnsi="仿宋" w:eastAsia="仿宋" w:cs="仿宋"/>
          <w:spacing w:val="-1"/>
        </w:rPr>
        <w:t>比成效的良好氛围。</w:t>
      </w:r>
    </w:p>
    <w:p w14:paraId="103D66B6">
      <w:pPr>
        <w:pStyle w:val="2"/>
        <w:spacing w:before="50" w:line="389" w:lineRule="auto"/>
        <w:ind w:left="3" w:right="4" w:firstLine="559"/>
        <w:jc w:val="both"/>
        <w:rPr>
          <w:rFonts w:hint="eastAsia" w:ascii="仿宋" w:hAnsi="仿宋" w:eastAsia="仿宋" w:cs="仿宋"/>
        </w:rPr>
      </w:pPr>
      <w:r>
        <w:rPr>
          <w:rFonts w:hint="eastAsia" w:ascii="仿宋" w:hAnsi="仿宋" w:eastAsia="仿宋" w:cs="仿宋"/>
          <w:spacing w:val="-3"/>
        </w:rPr>
        <w:t>2.尤其是在本次产品采购的项目中，其必须依照有关法律、法规、</w:t>
      </w:r>
      <w:r>
        <w:rPr>
          <w:rFonts w:hint="eastAsia" w:ascii="仿宋" w:hAnsi="仿宋" w:eastAsia="仿宋" w:cs="仿宋"/>
          <w:spacing w:val="2"/>
        </w:rPr>
        <w:t xml:space="preserve"> </w:t>
      </w:r>
      <w:r>
        <w:rPr>
          <w:rFonts w:hint="eastAsia" w:ascii="仿宋" w:hAnsi="仿宋" w:eastAsia="仿宋" w:cs="仿宋"/>
          <w:spacing w:val="3"/>
        </w:rPr>
        <w:t xml:space="preserve">政策及服务合同赋予的权力和责任行使职权和承担责任，实施对秩序 </w:t>
      </w:r>
      <w:r>
        <w:rPr>
          <w:rFonts w:hint="eastAsia" w:ascii="仿宋" w:hAnsi="仿宋" w:eastAsia="仿宋" w:cs="仿宋"/>
          <w:spacing w:val="-3"/>
        </w:rPr>
        <w:t>的管理。没有管理，项目质量就无法得以保障，项目人员的一举一动，</w:t>
      </w:r>
      <w:r>
        <w:rPr>
          <w:rFonts w:hint="eastAsia" w:ascii="仿宋" w:hAnsi="仿宋" w:eastAsia="仿宋" w:cs="仿宋"/>
          <w:spacing w:val="4"/>
        </w:rPr>
        <w:t xml:space="preserve"> </w:t>
      </w:r>
      <w:r>
        <w:rPr>
          <w:rFonts w:hint="eastAsia" w:ascii="仿宋" w:hAnsi="仿宋" w:eastAsia="仿宋" w:cs="仿宋"/>
          <w:spacing w:val="3"/>
        </w:rPr>
        <w:t xml:space="preserve">一言一行，每时每刻无不代表着公司的形象，影响着公司的声誉。因 此，我们必须明确，管理是手段，工作质量才是目的，通过有效的管 </w:t>
      </w:r>
      <w:r>
        <w:rPr>
          <w:rFonts w:hint="eastAsia" w:ascii="仿宋" w:hAnsi="仿宋" w:eastAsia="仿宋" w:cs="仿宋"/>
          <w:spacing w:val="-1"/>
        </w:rPr>
        <w:t>理，保证本次工作的圆满完成。</w:t>
      </w:r>
    </w:p>
    <w:p w14:paraId="477AA6BA">
      <w:pPr>
        <w:spacing w:line="389" w:lineRule="auto"/>
        <w:rPr>
          <w:rFonts w:hint="eastAsia" w:ascii="仿宋" w:hAnsi="仿宋" w:eastAsia="仿宋" w:cs="仿宋"/>
        </w:rPr>
        <w:sectPr>
          <w:footerReference r:id="rId99" w:type="default"/>
          <w:pgSz w:w="11905" w:h="16839"/>
          <w:pgMar w:top="1431" w:right="1597" w:bottom="1236" w:left="1707" w:header="0" w:footer="1071" w:gutter="0"/>
          <w:pgNumType w:fmt="decimal"/>
          <w:cols w:space="720" w:num="1"/>
        </w:sectPr>
      </w:pPr>
    </w:p>
    <w:p w14:paraId="4A3783DB">
      <w:pPr>
        <w:pStyle w:val="2"/>
        <w:spacing w:before="91" w:line="224" w:lineRule="auto"/>
        <w:ind w:left="584"/>
        <w:rPr>
          <w:rFonts w:hint="eastAsia" w:ascii="仿宋" w:hAnsi="仿宋" w:eastAsia="仿宋" w:cs="仿宋"/>
        </w:rPr>
      </w:pPr>
      <w:r>
        <w:rPr>
          <w:rFonts w:hint="eastAsia" w:ascii="仿宋" w:hAnsi="仿宋" w:eastAsia="仿宋" w:cs="仿宋"/>
          <w:spacing w:val="-5"/>
        </w:rPr>
        <w:t>（四）生产理念</w:t>
      </w:r>
    </w:p>
    <w:p w14:paraId="4426265B">
      <w:pPr>
        <w:pStyle w:val="2"/>
        <w:spacing w:before="264" w:line="390" w:lineRule="auto"/>
        <w:ind w:left="10" w:firstLine="569"/>
        <w:rPr>
          <w:rFonts w:hint="eastAsia" w:ascii="仿宋" w:hAnsi="仿宋" w:eastAsia="仿宋" w:cs="仿宋"/>
        </w:rPr>
      </w:pPr>
      <w:r>
        <w:rPr>
          <w:rFonts w:hint="eastAsia" w:ascii="仿宋" w:hAnsi="仿宋" w:eastAsia="仿宋" w:cs="仿宋"/>
          <w:spacing w:val="3"/>
        </w:rPr>
        <w:t>1.坚持精益生产的工作思想：坚持精益生</w:t>
      </w:r>
      <w:r>
        <w:rPr>
          <w:rFonts w:hint="eastAsia" w:ascii="仿宋" w:hAnsi="仿宋" w:eastAsia="仿宋" w:cs="仿宋"/>
          <w:spacing w:val="2"/>
        </w:rPr>
        <w:t>产的工作思想，有效地</w:t>
      </w:r>
      <w:r>
        <w:rPr>
          <w:rFonts w:hint="eastAsia" w:ascii="仿宋" w:hAnsi="仿宋" w:eastAsia="仿宋" w:cs="仿宋"/>
        </w:rPr>
        <w:t xml:space="preserve"> </w:t>
      </w:r>
      <w:r>
        <w:rPr>
          <w:rFonts w:hint="eastAsia" w:ascii="仿宋" w:hAnsi="仿宋" w:eastAsia="仿宋" w:cs="仿宋"/>
          <w:spacing w:val="3"/>
        </w:rPr>
        <w:t>利用各种资源、降低生产成本，具体表现在需要的时间和地</w:t>
      </w:r>
      <w:r>
        <w:rPr>
          <w:rFonts w:hint="eastAsia" w:ascii="仿宋" w:hAnsi="仿宋" w:eastAsia="仿宋" w:cs="仿宋"/>
          <w:spacing w:val="2"/>
        </w:rPr>
        <w:t>点，生产</w:t>
      </w:r>
      <w:r>
        <w:rPr>
          <w:rFonts w:hint="eastAsia" w:ascii="仿宋" w:hAnsi="仿宋" w:eastAsia="仿宋" w:cs="仿宋"/>
        </w:rPr>
        <w:t xml:space="preserve"> </w:t>
      </w:r>
      <w:r>
        <w:rPr>
          <w:rFonts w:hint="eastAsia" w:ascii="仿宋" w:hAnsi="仿宋" w:eastAsia="仿宋" w:cs="仿宋"/>
          <w:spacing w:val="-4"/>
        </w:rPr>
        <w:t>必要数量和完美质量的产品，以杜绝超量生产，消除无效劳动和浪费，</w:t>
      </w:r>
      <w:r>
        <w:rPr>
          <w:rFonts w:hint="eastAsia" w:ascii="仿宋" w:hAnsi="仿宋" w:eastAsia="仿宋" w:cs="仿宋"/>
          <w:spacing w:val="9"/>
        </w:rPr>
        <w:t xml:space="preserve"> </w:t>
      </w:r>
      <w:r>
        <w:rPr>
          <w:rFonts w:hint="eastAsia" w:ascii="仿宋" w:hAnsi="仿宋" w:eastAsia="仿宋" w:cs="仿宋"/>
          <w:spacing w:val="3"/>
        </w:rPr>
        <w:t>达到用最少的投入实现最大产出的效果。企业一般是大批量</w:t>
      </w:r>
      <w:r>
        <w:rPr>
          <w:rFonts w:hint="eastAsia" w:ascii="仿宋" w:hAnsi="仿宋" w:eastAsia="仿宋" w:cs="仿宋"/>
          <w:spacing w:val="2"/>
        </w:rPr>
        <w:t>生产，在</w:t>
      </w:r>
      <w:r>
        <w:rPr>
          <w:rFonts w:hint="eastAsia" w:ascii="仿宋" w:hAnsi="仿宋" w:eastAsia="仿宋" w:cs="仿宋"/>
        </w:rPr>
        <w:t xml:space="preserve"> </w:t>
      </w:r>
      <w:r>
        <w:rPr>
          <w:rFonts w:hint="eastAsia" w:ascii="仿宋" w:hAnsi="仿宋" w:eastAsia="仿宋" w:cs="仿宋"/>
          <w:spacing w:val="3"/>
        </w:rPr>
        <w:t>生产过程中会出现很多浪费问题，如果将精益生产理论灵活</w:t>
      </w:r>
      <w:r>
        <w:rPr>
          <w:rFonts w:hint="eastAsia" w:ascii="仿宋" w:hAnsi="仿宋" w:eastAsia="仿宋" w:cs="仿宋"/>
          <w:spacing w:val="2"/>
        </w:rPr>
        <w:t>应用到企</w:t>
      </w:r>
      <w:r>
        <w:rPr>
          <w:rFonts w:hint="eastAsia" w:ascii="仿宋" w:hAnsi="仿宋" w:eastAsia="仿宋" w:cs="仿宋"/>
        </w:rPr>
        <w:t xml:space="preserve"> </w:t>
      </w:r>
      <w:r>
        <w:rPr>
          <w:rFonts w:hint="eastAsia" w:ascii="仿宋" w:hAnsi="仿宋" w:eastAsia="仿宋" w:cs="仿宋"/>
          <w:spacing w:val="3"/>
        </w:rPr>
        <w:t>业生产中，实施拉动式生产，使生产的信息流和物料流相结</w:t>
      </w:r>
      <w:r>
        <w:rPr>
          <w:rFonts w:hint="eastAsia" w:ascii="仿宋" w:hAnsi="仿宋" w:eastAsia="仿宋" w:cs="仿宋"/>
          <w:spacing w:val="2"/>
        </w:rPr>
        <w:t>合，就可</w:t>
      </w:r>
      <w:r>
        <w:rPr>
          <w:rFonts w:hint="eastAsia" w:ascii="仿宋" w:hAnsi="仿宋" w:eastAsia="仿宋" w:cs="仿宋"/>
        </w:rPr>
        <w:t xml:space="preserve"> </w:t>
      </w:r>
      <w:r>
        <w:rPr>
          <w:rFonts w:hint="eastAsia" w:ascii="仿宋" w:hAnsi="仿宋" w:eastAsia="仿宋" w:cs="仿宋"/>
          <w:spacing w:val="-2"/>
        </w:rPr>
        <w:t>以有效降低库存，提高效率。</w:t>
      </w:r>
    </w:p>
    <w:p w14:paraId="169B6D45">
      <w:pPr>
        <w:pStyle w:val="2"/>
        <w:spacing w:before="54" w:line="392" w:lineRule="auto"/>
        <w:ind w:right="78" w:firstLine="563"/>
        <w:rPr>
          <w:rFonts w:hint="eastAsia" w:ascii="仿宋" w:hAnsi="仿宋" w:eastAsia="仿宋" w:cs="仿宋"/>
        </w:rPr>
      </w:pPr>
      <w:r>
        <w:rPr>
          <w:rFonts w:hint="eastAsia" w:ascii="仿宋" w:hAnsi="仿宋" w:eastAsia="仿宋" w:cs="仿宋"/>
          <w:spacing w:val="1"/>
        </w:rPr>
        <w:t>2.坚持生产现场</w:t>
      </w:r>
      <w:r>
        <w:rPr>
          <w:rFonts w:hint="eastAsia" w:ascii="仿宋" w:hAnsi="仿宋" w:eastAsia="仿宋" w:cs="仿宋"/>
          <w:spacing w:val="-63"/>
        </w:rPr>
        <w:t xml:space="preserve"> </w:t>
      </w:r>
      <w:r>
        <w:rPr>
          <w:rFonts w:hint="eastAsia" w:ascii="仿宋" w:hAnsi="仿宋" w:eastAsia="仿宋" w:cs="仿宋"/>
          <w:spacing w:val="1"/>
        </w:rPr>
        <w:t>5S</w:t>
      </w:r>
      <w:r>
        <w:rPr>
          <w:rFonts w:hint="eastAsia" w:ascii="仿宋" w:hAnsi="仿宋" w:eastAsia="仿宋" w:cs="仿宋"/>
          <w:spacing w:val="-42"/>
        </w:rPr>
        <w:t xml:space="preserve"> </w:t>
      </w:r>
      <w:r>
        <w:rPr>
          <w:rFonts w:hint="eastAsia" w:ascii="仿宋" w:hAnsi="仿宋" w:eastAsia="仿宋" w:cs="仿宋"/>
          <w:spacing w:val="1"/>
        </w:rPr>
        <w:t>管理方法：生产</w:t>
      </w:r>
      <w:r>
        <w:rPr>
          <w:rFonts w:hint="eastAsia" w:ascii="仿宋" w:hAnsi="仿宋" w:eastAsia="仿宋" w:cs="仿宋"/>
          <w:spacing w:val="-63"/>
        </w:rPr>
        <w:t xml:space="preserve"> </w:t>
      </w:r>
      <w:r>
        <w:rPr>
          <w:rFonts w:hint="eastAsia" w:ascii="仿宋" w:hAnsi="仿宋" w:eastAsia="仿宋" w:cs="仿宋"/>
          <w:spacing w:val="1"/>
        </w:rPr>
        <w:t>5S</w:t>
      </w:r>
      <w:r>
        <w:rPr>
          <w:rFonts w:hint="eastAsia" w:ascii="仿宋" w:hAnsi="仿宋" w:eastAsia="仿宋" w:cs="仿宋"/>
          <w:spacing w:val="-42"/>
        </w:rPr>
        <w:t xml:space="preserve"> </w:t>
      </w:r>
      <w:r>
        <w:rPr>
          <w:rFonts w:hint="eastAsia" w:ascii="仿宋" w:hAnsi="仿宋" w:eastAsia="仿宋" w:cs="仿宋"/>
          <w:spacing w:val="1"/>
        </w:rPr>
        <w:t>管理，包括</w:t>
      </w:r>
      <w:r>
        <w:rPr>
          <w:rFonts w:hint="eastAsia" w:ascii="仿宋" w:hAnsi="仿宋" w:eastAsia="仿宋" w:cs="仿宋"/>
        </w:rPr>
        <w:t xml:space="preserve">整理、整顿、 </w:t>
      </w:r>
      <w:r>
        <w:rPr>
          <w:rFonts w:hint="eastAsia" w:ascii="仿宋" w:hAnsi="仿宋" w:eastAsia="仿宋" w:cs="仿宋"/>
          <w:spacing w:val="3"/>
        </w:rPr>
        <w:t>清扫、清洁、素养五个要素，又是企业生产管理中常用的一种方法。</w:t>
      </w:r>
      <w:r>
        <w:rPr>
          <w:rFonts w:hint="eastAsia" w:ascii="仿宋" w:hAnsi="仿宋" w:eastAsia="仿宋" w:cs="仿宋"/>
          <w:spacing w:val="7"/>
        </w:rPr>
        <w:t xml:space="preserve"> </w:t>
      </w:r>
      <w:r>
        <w:rPr>
          <w:rFonts w:hint="eastAsia" w:ascii="仿宋" w:hAnsi="仿宋" w:eastAsia="仿宋" w:cs="仿宋"/>
        </w:rPr>
        <w:t>5S</w:t>
      </w:r>
      <w:r>
        <w:rPr>
          <w:rFonts w:hint="eastAsia" w:ascii="仿宋" w:hAnsi="仿宋" w:eastAsia="仿宋" w:cs="仿宋"/>
          <w:spacing w:val="-43"/>
        </w:rPr>
        <w:t xml:space="preserve"> </w:t>
      </w:r>
      <w:r>
        <w:rPr>
          <w:rFonts w:hint="eastAsia" w:ascii="仿宋" w:hAnsi="仿宋" w:eastAsia="仿宋" w:cs="仿宋"/>
        </w:rPr>
        <w:t xml:space="preserve">管理是指在生产现场中对人员、机器、材料、方法、环境、信息等 </w:t>
      </w:r>
      <w:r>
        <w:rPr>
          <w:rFonts w:hint="eastAsia" w:ascii="仿宋" w:hAnsi="仿宋" w:eastAsia="仿宋" w:cs="仿宋"/>
          <w:spacing w:val="3"/>
        </w:rPr>
        <w:t>生产要素展开相应的整理、整顿、清扫、清洁、素养五项活动，使生</w:t>
      </w:r>
      <w:r>
        <w:rPr>
          <w:rFonts w:hint="eastAsia" w:ascii="仿宋" w:hAnsi="仿宋" w:eastAsia="仿宋" w:cs="仿宋"/>
          <w:spacing w:val="7"/>
        </w:rPr>
        <w:t xml:space="preserve"> </w:t>
      </w:r>
      <w:r>
        <w:rPr>
          <w:rFonts w:hint="eastAsia" w:ascii="仿宋" w:hAnsi="仿宋" w:eastAsia="仿宋" w:cs="仿宋"/>
        </w:rPr>
        <w:t>产现场达到最佳的状态。5S</w:t>
      </w:r>
      <w:r>
        <w:rPr>
          <w:rFonts w:hint="eastAsia" w:ascii="仿宋" w:hAnsi="仿宋" w:eastAsia="仿宋" w:cs="仿宋"/>
          <w:spacing w:val="-37"/>
        </w:rPr>
        <w:t xml:space="preserve"> </w:t>
      </w:r>
      <w:r>
        <w:rPr>
          <w:rFonts w:hint="eastAsia" w:ascii="仿宋" w:hAnsi="仿宋" w:eastAsia="仿宋" w:cs="仿宋"/>
        </w:rPr>
        <w:t>活动对于塑造提升企业</w:t>
      </w:r>
      <w:r>
        <w:rPr>
          <w:rFonts w:hint="eastAsia" w:ascii="仿宋" w:hAnsi="仿宋" w:eastAsia="仿宋" w:cs="仿宋"/>
          <w:spacing w:val="-1"/>
        </w:rPr>
        <w:t>形象、降低生产成</w:t>
      </w:r>
      <w:r>
        <w:rPr>
          <w:rFonts w:hint="eastAsia" w:ascii="仿宋" w:hAnsi="仿宋" w:eastAsia="仿宋" w:cs="仿宋"/>
        </w:rPr>
        <w:t xml:space="preserve"> </w:t>
      </w:r>
      <w:r>
        <w:rPr>
          <w:rFonts w:hint="eastAsia" w:ascii="仿宋" w:hAnsi="仿宋" w:eastAsia="仿宋" w:cs="仿宋"/>
          <w:spacing w:val="3"/>
        </w:rPr>
        <w:t>本、准时交货、安全生产、实行严格的标准化、创造完美的工作场所</w:t>
      </w:r>
      <w:r>
        <w:rPr>
          <w:rFonts w:hint="eastAsia" w:ascii="仿宋" w:hAnsi="仿宋" w:eastAsia="仿宋" w:cs="仿宋"/>
          <w:spacing w:val="7"/>
        </w:rPr>
        <w:t xml:space="preserve"> </w:t>
      </w:r>
      <w:r>
        <w:rPr>
          <w:rFonts w:hint="eastAsia" w:ascii="仿宋" w:hAnsi="仿宋" w:eastAsia="仿宋" w:cs="仿宋"/>
          <w:spacing w:val="3"/>
        </w:rPr>
        <w:t>等现场改善方面的巨大作用逐渐被各国管理学界所认识。在货物生产</w:t>
      </w:r>
      <w:r>
        <w:rPr>
          <w:rFonts w:hint="eastAsia" w:ascii="仿宋" w:hAnsi="仿宋" w:eastAsia="仿宋" w:cs="仿宋"/>
          <w:spacing w:val="7"/>
        </w:rPr>
        <w:t xml:space="preserve"> </w:t>
      </w:r>
      <w:r>
        <w:rPr>
          <w:rFonts w:hint="eastAsia" w:ascii="仿宋" w:hAnsi="仿宋" w:eastAsia="仿宋" w:cs="仿宋"/>
          <w:spacing w:val="-2"/>
        </w:rPr>
        <w:t>现场推</w:t>
      </w:r>
      <w:r>
        <w:rPr>
          <w:rFonts w:hint="eastAsia" w:ascii="仿宋" w:hAnsi="仿宋" w:eastAsia="仿宋" w:cs="仿宋"/>
          <w:spacing w:val="-66"/>
        </w:rPr>
        <w:t xml:space="preserve"> </w:t>
      </w:r>
      <w:r>
        <w:rPr>
          <w:rFonts w:hint="eastAsia" w:ascii="仿宋" w:hAnsi="仿宋" w:eastAsia="仿宋" w:cs="仿宋"/>
          <w:spacing w:val="-2"/>
        </w:rPr>
        <w:t>5S</w:t>
      </w:r>
      <w:r>
        <w:rPr>
          <w:rFonts w:hint="eastAsia" w:ascii="仿宋" w:hAnsi="仿宋" w:eastAsia="仿宋" w:cs="仿宋"/>
          <w:spacing w:val="-47"/>
        </w:rPr>
        <w:t xml:space="preserve"> </w:t>
      </w:r>
      <w:r>
        <w:rPr>
          <w:rFonts w:hint="eastAsia" w:ascii="仿宋" w:hAnsi="仿宋" w:eastAsia="仿宋" w:cs="仿宋"/>
          <w:spacing w:val="-2"/>
        </w:rPr>
        <w:t>管理办法，可以提高工作和生产效率、改</w:t>
      </w:r>
      <w:r>
        <w:rPr>
          <w:rFonts w:hint="eastAsia" w:ascii="仿宋" w:hAnsi="仿宋" w:eastAsia="仿宋" w:cs="仿宋"/>
          <w:spacing w:val="-3"/>
        </w:rPr>
        <w:t>善产品质量、保障</w:t>
      </w:r>
      <w:r>
        <w:rPr>
          <w:rFonts w:hint="eastAsia" w:ascii="仿宋" w:hAnsi="仿宋" w:eastAsia="仿宋" w:cs="仿宋"/>
        </w:rPr>
        <w:t xml:space="preserve"> </w:t>
      </w:r>
      <w:r>
        <w:rPr>
          <w:rFonts w:hint="eastAsia" w:ascii="仿宋" w:hAnsi="仿宋" w:eastAsia="仿宋" w:cs="仿宋"/>
          <w:spacing w:val="3"/>
        </w:rPr>
        <w:t>企业生产安全、降低生产成本、缩短生产周期，保证交货期、改善员</w:t>
      </w:r>
      <w:r>
        <w:rPr>
          <w:rFonts w:hint="eastAsia" w:ascii="仿宋" w:hAnsi="仿宋" w:eastAsia="仿宋" w:cs="仿宋"/>
          <w:spacing w:val="7"/>
        </w:rPr>
        <w:t xml:space="preserve"> </w:t>
      </w:r>
      <w:r>
        <w:rPr>
          <w:rFonts w:hint="eastAsia" w:ascii="仿宋" w:hAnsi="仿宋" w:eastAsia="仿宋" w:cs="仿宋"/>
          <w:spacing w:val="-1"/>
        </w:rPr>
        <w:t>工面貌，提高企业的形象。</w:t>
      </w:r>
    </w:p>
    <w:p w14:paraId="58BFCD5A">
      <w:pPr>
        <w:pStyle w:val="2"/>
        <w:spacing w:before="56" w:line="232" w:lineRule="auto"/>
        <w:ind w:left="584"/>
        <w:rPr>
          <w:rFonts w:hint="eastAsia" w:ascii="仿宋" w:hAnsi="仿宋" w:eastAsia="仿宋" w:cs="仿宋"/>
        </w:rPr>
      </w:pPr>
      <w:r>
        <w:rPr>
          <w:rFonts w:hint="eastAsia" w:ascii="仿宋" w:hAnsi="仿宋" w:eastAsia="仿宋" w:cs="仿宋"/>
          <w:spacing w:val="-5"/>
        </w:rPr>
        <w:t>（五）安全理念</w:t>
      </w:r>
    </w:p>
    <w:p w14:paraId="22F64857">
      <w:pPr>
        <w:pStyle w:val="2"/>
        <w:spacing w:before="249" w:line="383" w:lineRule="auto"/>
        <w:ind w:left="4" w:right="78" w:firstLine="572"/>
        <w:rPr>
          <w:rFonts w:hint="eastAsia" w:ascii="仿宋" w:hAnsi="仿宋" w:eastAsia="仿宋" w:cs="仿宋"/>
        </w:rPr>
      </w:pPr>
      <w:r>
        <w:rPr>
          <w:rFonts w:hint="eastAsia" w:ascii="仿宋" w:hAnsi="仿宋" w:eastAsia="仿宋" w:cs="仿宋"/>
          <w:spacing w:val="3"/>
        </w:rPr>
        <w:t>生命无价，安全为天，生命对于每个人只有一次，我们应</w:t>
      </w:r>
      <w:r>
        <w:rPr>
          <w:rFonts w:hint="eastAsia" w:ascii="仿宋" w:hAnsi="仿宋" w:eastAsia="仿宋" w:cs="仿宋"/>
          <w:spacing w:val="2"/>
        </w:rPr>
        <w:t>该尊重</w:t>
      </w:r>
      <w:r>
        <w:rPr>
          <w:rFonts w:hint="eastAsia" w:ascii="仿宋" w:hAnsi="仿宋" w:eastAsia="仿宋" w:cs="仿宋"/>
        </w:rPr>
        <w:t xml:space="preserve"> </w:t>
      </w:r>
      <w:r>
        <w:rPr>
          <w:rFonts w:hint="eastAsia" w:ascii="仿宋" w:hAnsi="仿宋" w:eastAsia="仿宋" w:cs="仿宋"/>
          <w:spacing w:val="3"/>
        </w:rPr>
        <w:t>生命、珍爱生命。安全第一，预防为主，安全是生产经营的本质需要 和必然要求，只有在职工的生命安全得到切实保证、设备设施正常运</w:t>
      </w:r>
    </w:p>
    <w:p w14:paraId="125080A4">
      <w:pPr>
        <w:spacing w:line="383" w:lineRule="auto"/>
        <w:rPr>
          <w:rFonts w:hint="eastAsia" w:ascii="仿宋" w:hAnsi="仿宋" w:eastAsia="仿宋" w:cs="仿宋"/>
        </w:rPr>
        <w:sectPr>
          <w:footerReference r:id="rId100" w:type="default"/>
          <w:pgSz w:w="11905" w:h="16839"/>
          <w:pgMar w:top="1431" w:right="1621" w:bottom="1236" w:left="1706" w:header="0" w:footer="1071" w:gutter="0"/>
          <w:pgNumType w:fmt="decimal"/>
          <w:cols w:space="720" w:num="1"/>
        </w:sectPr>
      </w:pPr>
    </w:p>
    <w:p w14:paraId="0C8AA9F5">
      <w:pPr>
        <w:pStyle w:val="2"/>
        <w:spacing w:before="91" w:line="379" w:lineRule="auto"/>
        <w:ind w:left="554" w:right="1898" w:hanging="542"/>
        <w:rPr>
          <w:rFonts w:hint="eastAsia" w:ascii="仿宋" w:hAnsi="仿宋" w:eastAsia="仿宋" w:cs="仿宋"/>
        </w:rPr>
      </w:pPr>
      <w:r>
        <w:rPr>
          <w:rFonts w:hint="eastAsia" w:ascii="仿宋" w:hAnsi="仿宋" w:eastAsia="仿宋" w:cs="仿宋"/>
          <w:spacing w:val="-3"/>
        </w:rPr>
        <w:t>行得以保障的情况下，企业才能持续健康和谐地发展。</w:t>
      </w:r>
      <w:r>
        <w:rPr>
          <w:rFonts w:hint="eastAsia" w:ascii="仿宋" w:hAnsi="仿宋" w:eastAsia="仿宋" w:cs="仿宋"/>
          <w:spacing w:val="17"/>
        </w:rPr>
        <w:t xml:space="preserve"> </w:t>
      </w:r>
      <w:r>
        <w:rPr>
          <w:rFonts w:hint="eastAsia" w:ascii="仿宋" w:hAnsi="仿宋" w:eastAsia="仿宋" w:cs="仿宋"/>
        </w:rPr>
        <w:t>服务管理模式</w:t>
      </w:r>
    </w:p>
    <w:p w14:paraId="058D8181">
      <w:pPr>
        <w:pStyle w:val="2"/>
        <w:spacing w:before="50" w:line="224" w:lineRule="auto"/>
        <w:ind w:left="584"/>
        <w:rPr>
          <w:rFonts w:hint="eastAsia" w:ascii="仿宋" w:hAnsi="仿宋" w:eastAsia="仿宋" w:cs="仿宋"/>
        </w:rPr>
      </w:pPr>
      <w:r>
        <w:rPr>
          <w:rFonts w:hint="eastAsia" w:ascii="仿宋" w:hAnsi="仿宋" w:eastAsia="仿宋" w:cs="仿宋"/>
          <w:spacing w:val="-5"/>
        </w:rPr>
        <w:t>（一）管理原则</w:t>
      </w:r>
    </w:p>
    <w:p w14:paraId="2C8ADDE8">
      <w:pPr>
        <w:pStyle w:val="2"/>
        <w:spacing w:before="262" w:line="384" w:lineRule="auto"/>
        <w:ind w:left="20" w:firstLine="559"/>
        <w:rPr>
          <w:rFonts w:hint="eastAsia" w:ascii="仿宋" w:hAnsi="仿宋" w:eastAsia="仿宋" w:cs="仿宋"/>
        </w:rPr>
      </w:pPr>
      <w:r>
        <w:rPr>
          <w:rFonts w:hint="eastAsia" w:ascii="仿宋" w:hAnsi="仿宋" w:eastAsia="仿宋" w:cs="仿宋"/>
          <w:spacing w:val="3"/>
        </w:rPr>
        <w:t>管理重在追求或取得成果。检验管理的一个原则</w:t>
      </w:r>
      <w:r>
        <w:rPr>
          <w:rFonts w:hint="eastAsia" w:ascii="仿宋" w:hAnsi="仿宋" w:eastAsia="仿宋" w:cs="仿宋"/>
          <w:spacing w:val="2"/>
        </w:rPr>
        <w:t>是：是否达到了</w:t>
      </w:r>
      <w:r>
        <w:rPr>
          <w:rFonts w:hint="eastAsia" w:ascii="仿宋" w:hAnsi="仿宋" w:eastAsia="仿宋" w:cs="仿宋"/>
        </w:rPr>
        <w:t xml:space="preserve"> </w:t>
      </w:r>
      <w:r>
        <w:rPr>
          <w:rFonts w:hint="eastAsia" w:ascii="仿宋" w:hAnsi="仿宋" w:eastAsia="仿宋" w:cs="仿宋"/>
          <w:spacing w:val="-4"/>
        </w:rPr>
        <w:t>目标，是否完成了任务。当然，这个原则并不是在所有情况下都适用，</w:t>
      </w:r>
      <w:r>
        <w:rPr>
          <w:rFonts w:hint="eastAsia" w:ascii="仿宋" w:hAnsi="仿宋" w:eastAsia="仿宋" w:cs="仿宋"/>
        </w:rPr>
        <w:t xml:space="preserve"> </w:t>
      </w:r>
      <w:r>
        <w:rPr>
          <w:rFonts w:hint="eastAsia" w:ascii="仿宋" w:hAnsi="仿宋" w:eastAsia="仿宋" w:cs="仿宋"/>
          <w:spacing w:val="-3"/>
        </w:rPr>
        <w:t>管理者应该把精力和注意力放在“行得通</w:t>
      </w:r>
      <w:r>
        <w:rPr>
          <w:rFonts w:hint="eastAsia" w:ascii="仿宋" w:hAnsi="仿宋" w:eastAsia="仿宋" w:cs="仿宋"/>
          <w:spacing w:val="-95"/>
        </w:rPr>
        <w:t xml:space="preserve"> </w:t>
      </w:r>
      <w:r>
        <w:rPr>
          <w:rFonts w:hint="eastAsia" w:ascii="仿宋" w:hAnsi="仿宋" w:eastAsia="仿宋" w:cs="仿宋"/>
          <w:spacing w:val="-3"/>
        </w:rPr>
        <w:t>”的事情上。</w:t>
      </w:r>
    </w:p>
    <w:p w14:paraId="10403F7A">
      <w:pPr>
        <w:pStyle w:val="2"/>
        <w:spacing w:before="48" w:line="388" w:lineRule="auto"/>
        <w:ind w:left="1" w:right="78" w:firstLine="578"/>
        <w:rPr>
          <w:rFonts w:hint="eastAsia" w:ascii="仿宋" w:hAnsi="仿宋" w:eastAsia="仿宋" w:cs="仿宋"/>
        </w:rPr>
      </w:pPr>
      <w:r>
        <w:rPr>
          <w:rFonts w:hint="eastAsia" w:ascii="仿宋" w:hAnsi="仿宋" w:eastAsia="仿宋" w:cs="仿宋"/>
          <w:spacing w:val="3"/>
        </w:rPr>
        <w:t>1.把握整体：管理者之所以成为管理者，</w:t>
      </w:r>
      <w:r>
        <w:rPr>
          <w:rFonts w:hint="eastAsia" w:ascii="仿宋" w:hAnsi="仿宋" w:eastAsia="仿宋" w:cs="仿宋"/>
          <w:spacing w:val="2"/>
        </w:rPr>
        <w:t>是因为他们眼观全局，</w:t>
      </w:r>
      <w:r>
        <w:rPr>
          <w:rFonts w:hint="eastAsia" w:ascii="仿宋" w:hAnsi="仿宋" w:eastAsia="仿宋" w:cs="仿宋"/>
        </w:rPr>
        <w:t xml:space="preserve"> </w:t>
      </w:r>
      <w:r>
        <w:rPr>
          <w:rFonts w:hint="eastAsia" w:ascii="仿宋" w:hAnsi="仿宋" w:eastAsia="仿宋" w:cs="仿宋"/>
          <w:spacing w:val="3"/>
        </w:rPr>
        <w:t>着眼于整体，把整体发展视为己任。管理者应该理解自己的任务，不</w:t>
      </w:r>
      <w:r>
        <w:rPr>
          <w:rFonts w:hint="eastAsia" w:ascii="仿宋" w:hAnsi="仿宋" w:eastAsia="仿宋" w:cs="仿宋"/>
          <w:spacing w:val="6"/>
        </w:rPr>
        <w:t xml:space="preserve"> </w:t>
      </w:r>
      <w:r>
        <w:rPr>
          <w:rFonts w:hint="eastAsia" w:ascii="仿宋" w:hAnsi="仿宋" w:eastAsia="仿宋" w:cs="仿宋"/>
          <w:spacing w:val="3"/>
        </w:rPr>
        <w:t>应从自己的职位出发，而应着眼于如何运用源于职位的知识、能力和</w:t>
      </w:r>
      <w:r>
        <w:rPr>
          <w:rFonts w:hint="eastAsia" w:ascii="仿宋" w:hAnsi="仿宋" w:eastAsia="仿宋" w:cs="仿宋"/>
          <w:spacing w:val="6"/>
        </w:rPr>
        <w:t xml:space="preserve"> </w:t>
      </w:r>
      <w:r>
        <w:rPr>
          <w:rFonts w:hint="eastAsia" w:ascii="仿宋" w:hAnsi="仿宋" w:eastAsia="仿宋" w:cs="仿宋"/>
          <w:spacing w:val="-1"/>
        </w:rPr>
        <w:t>经验来为整体效力。</w:t>
      </w:r>
    </w:p>
    <w:p w14:paraId="01D8AB2B">
      <w:pPr>
        <w:pStyle w:val="2"/>
        <w:spacing w:before="51" w:line="386" w:lineRule="auto"/>
        <w:ind w:left="6" w:right="78" w:firstLine="556"/>
        <w:jc w:val="both"/>
        <w:rPr>
          <w:rFonts w:hint="eastAsia" w:ascii="仿宋" w:hAnsi="仿宋" w:eastAsia="仿宋" w:cs="仿宋"/>
        </w:rPr>
      </w:pPr>
      <w:r>
        <w:rPr>
          <w:rFonts w:hint="eastAsia" w:ascii="仿宋" w:hAnsi="仿宋" w:eastAsia="仿宋" w:cs="仿宋"/>
          <w:spacing w:val="3"/>
        </w:rPr>
        <w:t>2.专注要点：专注要点的关键在于专注少数真正重要的东西。许</w:t>
      </w:r>
      <w:r>
        <w:rPr>
          <w:rFonts w:hint="eastAsia" w:ascii="仿宋" w:hAnsi="仿宋" w:eastAsia="仿宋" w:cs="仿宋"/>
          <w:spacing w:val="7"/>
        </w:rPr>
        <w:t xml:space="preserve"> </w:t>
      </w:r>
      <w:r>
        <w:rPr>
          <w:rFonts w:hint="eastAsia" w:ascii="仿宋" w:hAnsi="仿宋" w:eastAsia="仿宋" w:cs="仿宋"/>
          <w:spacing w:val="2"/>
        </w:rPr>
        <w:t>多管理者热衷于寻找所谓的“秘方</w:t>
      </w:r>
      <w:r>
        <w:rPr>
          <w:rFonts w:hint="eastAsia" w:ascii="仿宋" w:hAnsi="仿宋" w:eastAsia="仿宋" w:cs="仿宋"/>
          <w:spacing w:val="-100"/>
        </w:rPr>
        <w:t xml:space="preserve"> </w:t>
      </w:r>
      <w:r>
        <w:rPr>
          <w:rFonts w:hint="eastAsia" w:ascii="仿宋" w:hAnsi="仿宋" w:eastAsia="仿宋" w:cs="仿宋"/>
          <w:spacing w:val="2"/>
        </w:rPr>
        <w:t>”，其实这是</w:t>
      </w:r>
      <w:r>
        <w:rPr>
          <w:rFonts w:hint="eastAsia" w:ascii="仿宋" w:hAnsi="仿宋" w:eastAsia="仿宋" w:cs="仿宋"/>
          <w:spacing w:val="1"/>
        </w:rPr>
        <w:t>一种冒险行为。倘若</w:t>
      </w:r>
      <w:r>
        <w:rPr>
          <w:rFonts w:hint="eastAsia" w:ascii="仿宋" w:hAnsi="仿宋" w:eastAsia="仿宋" w:cs="仿宋"/>
        </w:rPr>
        <w:t xml:space="preserve"> </w:t>
      </w:r>
      <w:r>
        <w:rPr>
          <w:rFonts w:hint="eastAsia" w:ascii="仿宋" w:hAnsi="仿宋" w:eastAsia="仿宋" w:cs="仿宋"/>
          <w:spacing w:val="2"/>
        </w:rPr>
        <w:t>真的有什么“秘方</w:t>
      </w:r>
      <w:r>
        <w:rPr>
          <w:rFonts w:hint="eastAsia" w:ascii="仿宋" w:hAnsi="仿宋" w:eastAsia="仿宋" w:cs="仿宋"/>
          <w:spacing w:val="-98"/>
        </w:rPr>
        <w:t xml:space="preserve"> </w:t>
      </w:r>
      <w:r>
        <w:rPr>
          <w:rFonts w:hint="eastAsia" w:ascii="仿宋" w:hAnsi="仿宋" w:eastAsia="仿宋" w:cs="仿宋"/>
          <w:spacing w:val="2"/>
        </w:rPr>
        <w:t>”，那就是专注要点应该</w:t>
      </w:r>
      <w:r>
        <w:rPr>
          <w:rFonts w:hint="eastAsia" w:ascii="仿宋" w:hAnsi="仿宋" w:eastAsia="仿宋" w:cs="仿宋"/>
          <w:spacing w:val="1"/>
        </w:rPr>
        <w:t>是最重要的。要具备专注</w:t>
      </w:r>
      <w:r>
        <w:rPr>
          <w:rFonts w:hint="eastAsia" w:ascii="仿宋" w:hAnsi="仿宋" w:eastAsia="仿宋" w:cs="仿宋"/>
        </w:rPr>
        <w:t xml:space="preserve"> </w:t>
      </w:r>
      <w:r>
        <w:rPr>
          <w:rFonts w:hint="eastAsia" w:ascii="仿宋" w:hAnsi="仿宋" w:eastAsia="仿宋" w:cs="仿宋"/>
          <w:spacing w:val="-1"/>
        </w:rPr>
        <w:t>要点的能力、技巧和纪律性，是效率高的典型表现。</w:t>
      </w:r>
    </w:p>
    <w:p w14:paraId="1AF17AF1">
      <w:pPr>
        <w:pStyle w:val="2"/>
        <w:spacing w:before="53" w:line="392" w:lineRule="auto"/>
        <w:ind w:left="7" w:right="78" w:firstLine="558"/>
        <w:jc w:val="both"/>
        <w:rPr>
          <w:rFonts w:hint="eastAsia" w:ascii="仿宋" w:hAnsi="仿宋" w:eastAsia="仿宋" w:cs="仿宋"/>
        </w:rPr>
      </w:pPr>
      <w:r>
        <w:rPr>
          <w:rFonts w:hint="eastAsia" w:ascii="仿宋" w:hAnsi="仿宋" w:eastAsia="仿宋" w:cs="仿宋"/>
          <w:spacing w:val="3"/>
        </w:rPr>
        <w:t>3.利用优点：利用优点是指利用现有的优点，而不是那些需要重</w:t>
      </w:r>
      <w:r>
        <w:rPr>
          <w:rFonts w:hint="eastAsia" w:ascii="仿宋" w:hAnsi="仿宋" w:eastAsia="仿宋" w:cs="仿宋"/>
          <w:spacing w:val="4"/>
        </w:rPr>
        <w:t xml:space="preserve"> </w:t>
      </w:r>
      <w:r>
        <w:rPr>
          <w:rFonts w:hint="eastAsia" w:ascii="仿宋" w:hAnsi="仿宋" w:eastAsia="仿宋" w:cs="仿宋"/>
          <w:spacing w:val="3"/>
        </w:rPr>
        <w:t>新建立和开发的优点。但现实中，很多管理者总是致力于与之相反的</w:t>
      </w:r>
      <w:r>
        <w:rPr>
          <w:rFonts w:hint="eastAsia" w:ascii="仿宋" w:hAnsi="仿宋" w:eastAsia="仿宋" w:cs="仿宋"/>
        </w:rPr>
        <w:t xml:space="preserve"> </w:t>
      </w:r>
      <w:r>
        <w:rPr>
          <w:rFonts w:hint="eastAsia" w:ascii="仿宋" w:hAnsi="仿宋" w:eastAsia="仿宋" w:cs="仿宋"/>
          <w:spacing w:val="3"/>
        </w:rPr>
        <w:t>方面，即开发新的优点，而不是发挥现有的优点。如果这样，即使管</w:t>
      </w:r>
      <w:r>
        <w:rPr>
          <w:rFonts w:hint="eastAsia" w:ascii="仿宋" w:hAnsi="仿宋" w:eastAsia="仿宋" w:cs="仿宋"/>
        </w:rPr>
        <w:t xml:space="preserve"> </w:t>
      </w:r>
      <w:r>
        <w:rPr>
          <w:rFonts w:hint="eastAsia" w:ascii="仿宋" w:hAnsi="仿宋" w:eastAsia="仿宋" w:cs="仿宋"/>
          <w:spacing w:val="3"/>
        </w:rPr>
        <w:t>理方法很有技巧，看上去也很科学，但造成的管理失误却是无法弥补</w:t>
      </w:r>
      <w:r>
        <w:rPr>
          <w:rFonts w:hint="eastAsia" w:ascii="仿宋" w:hAnsi="仿宋" w:eastAsia="仿宋" w:cs="仿宋"/>
        </w:rPr>
        <w:t xml:space="preserve"> </w:t>
      </w:r>
      <w:r>
        <w:rPr>
          <w:rFonts w:hint="eastAsia" w:ascii="仿宋" w:hAnsi="仿宋" w:eastAsia="仿宋" w:cs="仿宋"/>
          <w:spacing w:val="-6"/>
        </w:rPr>
        <w:t>的。</w:t>
      </w:r>
    </w:p>
    <w:p w14:paraId="6DB67170">
      <w:pPr>
        <w:pStyle w:val="2"/>
        <w:spacing w:before="32" w:line="383" w:lineRule="auto"/>
        <w:ind w:right="78" w:firstLine="558"/>
        <w:jc w:val="both"/>
        <w:rPr>
          <w:rFonts w:hint="eastAsia" w:ascii="仿宋" w:hAnsi="仿宋" w:eastAsia="仿宋" w:cs="仿宋"/>
        </w:rPr>
      </w:pPr>
      <w:r>
        <w:rPr>
          <w:rFonts w:hint="eastAsia" w:ascii="仿宋" w:hAnsi="仿宋" w:eastAsia="仿宋" w:cs="仿宋"/>
          <w:spacing w:val="3"/>
        </w:rPr>
        <w:t>4.相互信任：怎样在自己的部门或组织内部创造和谐、完美的工</w:t>
      </w:r>
      <w:r>
        <w:rPr>
          <w:rFonts w:hint="eastAsia" w:ascii="仿宋" w:hAnsi="仿宋" w:eastAsia="仿宋" w:cs="仿宋"/>
          <w:spacing w:val="12"/>
        </w:rPr>
        <w:t xml:space="preserve"> </w:t>
      </w:r>
      <w:r>
        <w:rPr>
          <w:rFonts w:hint="eastAsia" w:ascii="仿宋" w:hAnsi="仿宋" w:eastAsia="仿宋" w:cs="仿宋"/>
          <w:spacing w:val="3"/>
        </w:rPr>
        <w:t>作氛围呢，有些管理者一板一眼地按照教科书上说的来做，但效果却</w:t>
      </w:r>
      <w:r>
        <w:rPr>
          <w:rFonts w:hint="eastAsia" w:ascii="仿宋" w:hAnsi="仿宋" w:eastAsia="仿宋" w:cs="仿宋"/>
          <w:spacing w:val="7"/>
        </w:rPr>
        <w:t xml:space="preserve"> </w:t>
      </w:r>
      <w:r>
        <w:rPr>
          <w:rFonts w:hint="eastAsia" w:ascii="仿宋" w:hAnsi="仿宋" w:eastAsia="仿宋" w:cs="仿宋"/>
          <w:spacing w:val="3"/>
        </w:rPr>
        <w:t>不是很好。其实，只要管理者能够赢得周围其他人的信任，那么他所</w:t>
      </w:r>
    </w:p>
    <w:p w14:paraId="7C21AE10">
      <w:pPr>
        <w:spacing w:line="383" w:lineRule="auto"/>
        <w:rPr>
          <w:rFonts w:hint="eastAsia" w:ascii="仿宋" w:hAnsi="仿宋" w:eastAsia="仿宋" w:cs="仿宋"/>
        </w:rPr>
        <w:sectPr>
          <w:footerReference r:id="rId101" w:type="default"/>
          <w:pgSz w:w="11905" w:h="16839"/>
          <w:pgMar w:top="1431" w:right="1621" w:bottom="1236" w:left="1706" w:header="0" w:footer="1071" w:gutter="0"/>
          <w:pgNumType w:fmt="decimal"/>
          <w:cols w:space="720" w:num="1"/>
        </w:sectPr>
      </w:pPr>
    </w:p>
    <w:p w14:paraId="595FF9AF">
      <w:pPr>
        <w:spacing w:line="415" w:lineRule="auto"/>
        <w:rPr>
          <w:rFonts w:hint="eastAsia" w:ascii="仿宋" w:hAnsi="仿宋" w:eastAsia="仿宋" w:cs="仿宋"/>
          <w:sz w:val="21"/>
        </w:rPr>
      </w:pPr>
    </w:p>
    <w:p w14:paraId="4A3CDA7B">
      <w:pPr>
        <w:pStyle w:val="2"/>
        <w:spacing w:before="91" w:line="224" w:lineRule="auto"/>
        <w:ind w:left="23"/>
        <w:rPr>
          <w:rFonts w:hint="eastAsia" w:ascii="仿宋" w:hAnsi="仿宋" w:eastAsia="仿宋" w:cs="仿宋"/>
        </w:rPr>
      </w:pPr>
      <w:r>
        <w:rPr>
          <w:rFonts w:hint="eastAsia" w:ascii="仿宋" w:hAnsi="仿宋" w:eastAsia="仿宋" w:cs="仿宋"/>
          <w:spacing w:val="-2"/>
        </w:rPr>
        <w:t>管理的部门或组织的工作气氛就会是和谐的。</w:t>
      </w:r>
    </w:p>
    <w:p w14:paraId="72A58EDC">
      <w:pPr>
        <w:pStyle w:val="2"/>
        <w:spacing w:before="262" w:line="389" w:lineRule="auto"/>
        <w:ind w:left="6" w:firstLine="554"/>
        <w:rPr>
          <w:rFonts w:hint="eastAsia" w:ascii="仿宋" w:hAnsi="仿宋" w:eastAsia="仿宋" w:cs="仿宋"/>
        </w:rPr>
      </w:pPr>
      <w:r>
        <w:rPr>
          <w:rFonts w:hint="eastAsia" w:ascii="仿宋" w:hAnsi="仿宋" w:eastAsia="仿宋" w:cs="仿宋"/>
          <w:spacing w:val="3"/>
        </w:rPr>
        <w:t>5.正面思维：正面思维的关键在于运用正确的或创造性的方式思</w:t>
      </w:r>
      <w:r>
        <w:rPr>
          <w:rFonts w:hint="eastAsia" w:ascii="仿宋" w:hAnsi="仿宋" w:eastAsia="仿宋" w:cs="仿宋"/>
          <w:spacing w:val="11"/>
        </w:rPr>
        <w:t xml:space="preserve"> </w:t>
      </w:r>
      <w:r>
        <w:rPr>
          <w:rFonts w:hint="eastAsia" w:ascii="仿宋" w:hAnsi="仿宋" w:eastAsia="仿宋" w:cs="仿宋"/>
          <w:spacing w:val="3"/>
        </w:rPr>
        <w:t xml:space="preserve">考。正面思维的原则能让管理者把注意力放在机会上。事实上，发现 和抓住机会要比解决问题更重要，但这并不是说管理者可以忽视存在 </w:t>
      </w:r>
      <w:r>
        <w:rPr>
          <w:rFonts w:hint="eastAsia" w:ascii="仿宋" w:hAnsi="仿宋" w:eastAsia="仿宋" w:cs="仿宋"/>
          <w:spacing w:val="-4"/>
        </w:rPr>
        <w:t>的问题。有效率的管理者能够清楚地看到问题和困难，并不加以回避，</w:t>
      </w:r>
      <w:r>
        <w:rPr>
          <w:rFonts w:hint="eastAsia" w:ascii="仿宋" w:hAnsi="仿宋" w:eastAsia="仿宋" w:cs="仿宋"/>
          <w:spacing w:val="15"/>
        </w:rPr>
        <w:t xml:space="preserve"> </w:t>
      </w:r>
      <w:r>
        <w:rPr>
          <w:rFonts w:hint="eastAsia" w:ascii="仿宋" w:hAnsi="仿宋" w:eastAsia="仿宋" w:cs="仿宋"/>
          <w:spacing w:val="-1"/>
        </w:rPr>
        <w:t>而是先去寻找可能的办法和机会。</w:t>
      </w:r>
    </w:p>
    <w:p w14:paraId="698BEB37">
      <w:pPr>
        <w:pStyle w:val="2"/>
        <w:spacing w:before="47" w:line="224" w:lineRule="auto"/>
        <w:ind w:left="586"/>
        <w:rPr>
          <w:rFonts w:hint="eastAsia" w:ascii="仿宋" w:hAnsi="仿宋" w:eastAsia="仿宋" w:cs="仿宋"/>
        </w:rPr>
      </w:pPr>
      <w:r>
        <w:rPr>
          <w:rFonts w:hint="eastAsia" w:ascii="仿宋" w:hAnsi="仿宋" w:eastAsia="仿宋" w:cs="仿宋"/>
          <w:spacing w:val="-5"/>
        </w:rPr>
        <w:t>（二）管理协调</w:t>
      </w:r>
    </w:p>
    <w:p w14:paraId="65FFCFEE">
      <w:pPr>
        <w:pStyle w:val="2"/>
        <w:spacing w:before="262" w:line="383" w:lineRule="auto"/>
        <w:ind w:left="16" w:right="78" w:firstLine="565"/>
        <w:rPr>
          <w:rFonts w:hint="eastAsia" w:ascii="仿宋" w:hAnsi="仿宋" w:eastAsia="仿宋" w:cs="仿宋"/>
        </w:rPr>
      </w:pPr>
      <w:r>
        <w:rPr>
          <w:rFonts w:hint="eastAsia" w:ascii="仿宋" w:hAnsi="仿宋" w:eastAsia="仿宋" w:cs="仿宋"/>
          <w:spacing w:val="3"/>
        </w:rPr>
        <w:t>与采购人单位的配合，从第一次业务洽谈便已开</w:t>
      </w:r>
      <w:r>
        <w:rPr>
          <w:rFonts w:hint="eastAsia" w:ascii="仿宋" w:hAnsi="仿宋" w:eastAsia="仿宋" w:cs="仿宋"/>
          <w:spacing w:val="2"/>
        </w:rPr>
        <w:t>始，贯穿整个服</w:t>
      </w:r>
      <w:r>
        <w:rPr>
          <w:rFonts w:hint="eastAsia" w:ascii="仿宋" w:hAnsi="仿宋" w:eastAsia="仿宋" w:cs="仿宋"/>
        </w:rPr>
        <w:t xml:space="preserve"> </w:t>
      </w:r>
      <w:r>
        <w:rPr>
          <w:rFonts w:hint="eastAsia" w:ascii="仿宋" w:hAnsi="仿宋" w:eastAsia="仿宋" w:cs="仿宋"/>
          <w:spacing w:val="3"/>
        </w:rPr>
        <w:t>务过程，一直到全部合同货物供应完后结束，整个过</w:t>
      </w:r>
      <w:r>
        <w:rPr>
          <w:rFonts w:hint="eastAsia" w:ascii="仿宋" w:hAnsi="仿宋" w:eastAsia="仿宋" w:cs="仿宋"/>
          <w:spacing w:val="2"/>
        </w:rPr>
        <w:t>程分为售前、售</w:t>
      </w:r>
      <w:r>
        <w:rPr>
          <w:rFonts w:hint="eastAsia" w:ascii="仿宋" w:hAnsi="仿宋" w:eastAsia="仿宋" w:cs="仿宋"/>
        </w:rPr>
        <w:t xml:space="preserve"> </w:t>
      </w:r>
      <w:r>
        <w:rPr>
          <w:rFonts w:hint="eastAsia" w:ascii="仿宋" w:hAnsi="仿宋" w:eastAsia="仿宋" w:cs="仿宋"/>
          <w:spacing w:val="-2"/>
        </w:rPr>
        <w:t>中和售后的配合，环节如下：</w:t>
      </w:r>
    </w:p>
    <w:p w14:paraId="4FF31FC2">
      <w:pPr>
        <w:pStyle w:val="2"/>
        <w:spacing w:before="56" w:line="226" w:lineRule="auto"/>
        <w:ind w:left="582"/>
        <w:rPr>
          <w:rFonts w:hint="eastAsia" w:ascii="仿宋" w:hAnsi="仿宋" w:eastAsia="仿宋" w:cs="仿宋"/>
        </w:rPr>
      </w:pPr>
      <w:r>
        <w:rPr>
          <w:rFonts w:hint="eastAsia" w:ascii="仿宋" w:hAnsi="仿宋" w:eastAsia="仿宋" w:cs="仿宋"/>
          <w:spacing w:val="-4"/>
        </w:rPr>
        <w:t>1.售前配合</w:t>
      </w:r>
    </w:p>
    <w:p w14:paraId="58F67B45">
      <w:pPr>
        <w:pStyle w:val="2"/>
        <w:spacing w:before="257" w:line="310" w:lineRule="auto"/>
        <w:ind w:right="78" w:firstLine="586"/>
        <w:rPr>
          <w:rFonts w:hint="eastAsia" w:ascii="仿宋" w:hAnsi="仿宋" w:eastAsia="仿宋" w:cs="仿宋"/>
        </w:rPr>
      </w:pPr>
      <w:r>
        <w:rPr>
          <w:rFonts w:hint="eastAsia" w:ascii="仿宋" w:hAnsi="仿宋" w:eastAsia="仿宋" w:cs="仿宋"/>
          <w:spacing w:val="-2"/>
        </w:rPr>
        <w:t>（1）售前与采购人沟通，了解采购人意向，</w:t>
      </w:r>
      <w:r>
        <w:rPr>
          <w:rFonts w:hint="eastAsia" w:ascii="仿宋" w:hAnsi="仿宋" w:eastAsia="仿宋" w:cs="仿宋"/>
          <w:spacing w:val="-3"/>
        </w:rPr>
        <w:t>并和采购人一起分析</w:t>
      </w:r>
      <w:r>
        <w:rPr>
          <w:rFonts w:hint="eastAsia" w:ascii="仿宋" w:hAnsi="仿宋" w:eastAsia="仿宋" w:cs="仿宋"/>
        </w:rPr>
        <w:t xml:space="preserve"> </w:t>
      </w:r>
      <w:r>
        <w:rPr>
          <w:rFonts w:hint="eastAsia" w:ascii="仿宋" w:hAnsi="仿宋" w:eastAsia="仿宋" w:cs="仿宋"/>
          <w:spacing w:val="-1"/>
        </w:rPr>
        <w:t>研究具体需求。</w:t>
      </w:r>
    </w:p>
    <w:p w14:paraId="666710D0">
      <w:pPr>
        <w:pStyle w:val="2"/>
        <w:spacing w:before="260" w:line="308" w:lineRule="auto"/>
        <w:ind w:left="3" w:right="78" w:firstLine="583"/>
        <w:rPr>
          <w:rFonts w:hint="eastAsia" w:ascii="仿宋" w:hAnsi="仿宋" w:eastAsia="仿宋" w:cs="仿宋"/>
        </w:rPr>
      </w:pPr>
      <w:r>
        <w:rPr>
          <w:rFonts w:hint="eastAsia" w:ascii="仿宋" w:hAnsi="仿宋" w:eastAsia="仿宋" w:cs="仿宋"/>
          <w:spacing w:val="-2"/>
        </w:rPr>
        <w:t>（2）积极听取采购人意见，并急采购人所急</w:t>
      </w:r>
      <w:r>
        <w:rPr>
          <w:rFonts w:hint="eastAsia" w:ascii="仿宋" w:hAnsi="仿宋" w:eastAsia="仿宋" w:cs="仿宋"/>
          <w:spacing w:val="-3"/>
        </w:rPr>
        <w:t>，想采购人所想，按</w:t>
      </w:r>
      <w:r>
        <w:rPr>
          <w:rFonts w:hint="eastAsia" w:ascii="仿宋" w:hAnsi="仿宋" w:eastAsia="仿宋" w:cs="仿宋"/>
        </w:rPr>
        <w:t xml:space="preserve"> 采购人实际需要，提出质优价廉两全其美的</w:t>
      </w:r>
      <w:r>
        <w:rPr>
          <w:rFonts w:hint="eastAsia" w:ascii="仿宋" w:hAnsi="仿宋" w:eastAsia="仿宋" w:cs="仿宋"/>
          <w:spacing w:val="-1"/>
        </w:rPr>
        <w:t>供货方案。</w:t>
      </w:r>
    </w:p>
    <w:p w14:paraId="5E8C5D0D">
      <w:pPr>
        <w:pStyle w:val="2"/>
        <w:spacing w:before="265" w:line="311" w:lineRule="auto"/>
        <w:ind w:left="565" w:right="638" w:firstLine="21"/>
        <w:rPr>
          <w:rFonts w:hint="eastAsia" w:ascii="仿宋" w:hAnsi="仿宋" w:eastAsia="仿宋" w:cs="仿宋"/>
          <w:spacing w:val="14"/>
        </w:rPr>
      </w:pPr>
      <w:r>
        <w:rPr>
          <w:rFonts w:hint="eastAsia" w:ascii="仿宋" w:hAnsi="仿宋" w:eastAsia="仿宋" w:cs="仿宋"/>
          <w:spacing w:val="-3"/>
        </w:rPr>
        <w:t>（3）提供专业设计让采购人对所采购的产品规格一目了然。</w:t>
      </w:r>
      <w:r>
        <w:rPr>
          <w:rFonts w:hint="eastAsia" w:ascii="仿宋" w:hAnsi="仿宋" w:eastAsia="仿宋" w:cs="仿宋"/>
          <w:spacing w:val="14"/>
        </w:rPr>
        <w:t xml:space="preserve"> </w:t>
      </w:r>
    </w:p>
    <w:p w14:paraId="72B94097">
      <w:pPr>
        <w:pStyle w:val="2"/>
        <w:spacing w:before="265" w:line="311" w:lineRule="auto"/>
        <w:ind w:left="565" w:right="638" w:firstLine="21"/>
        <w:rPr>
          <w:rFonts w:hint="eastAsia" w:ascii="仿宋" w:hAnsi="仿宋" w:eastAsia="仿宋" w:cs="仿宋"/>
        </w:rPr>
      </w:pPr>
      <w:r>
        <w:rPr>
          <w:rFonts w:hint="eastAsia" w:ascii="仿宋" w:hAnsi="仿宋" w:eastAsia="仿宋" w:cs="仿宋"/>
          <w:spacing w:val="-1"/>
        </w:rPr>
        <w:t>2.售中配合</w:t>
      </w:r>
    </w:p>
    <w:p w14:paraId="7485D70D">
      <w:pPr>
        <w:pStyle w:val="2"/>
        <w:spacing w:before="258" w:line="311" w:lineRule="auto"/>
        <w:ind w:left="21" w:right="78" w:firstLine="565"/>
        <w:rPr>
          <w:rFonts w:hint="eastAsia" w:ascii="仿宋" w:hAnsi="仿宋" w:eastAsia="仿宋" w:cs="仿宋"/>
        </w:rPr>
      </w:pPr>
      <w:r>
        <w:rPr>
          <w:rFonts w:hint="eastAsia" w:ascii="仿宋" w:hAnsi="仿宋" w:eastAsia="仿宋" w:cs="仿宋"/>
          <w:spacing w:val="-2"/>
        </w:rPr>
        <w:t>（1）随时向采购人提供生产进度情况，以便</w:t>
      </w:r>
      <w:r>
        <w:rPr>
          <w:rFonts w:hint="eastAsia" w:ascii="仿宋" w:hAnsi="仿宋" w:eastAsia="仿宋" w:cs="仿宋"/>
          <w:spacing w:val="-3"/>
        </w:rPr>
        <w:t>采购人能够掌握好产</w:t>
      </w:r>
      <w:r>
        <w:rPr>
          <w:rFonts w:hint="eastAsia" w:ascii="仿宋" w:hAnsi="仿宋" w:eastAsia="仿宋" w:cs="仿宋"/>
        </w:rPr>
        <w:t xml:space="preserve"> </w:t>
      </w:r>
      <w:r>
        <w:rPr>
          <w:rFonts w:hint="eastAsia" w:ascii="仿宋" w:hAnsi="仿宋" w:eastAsia="仿宋" w:cs="仿宋"/>
          <w:spacing w:val="-4"/>
        </w:rPr>
        <w:t>品进场时机。</w:t>
      </w:r>
    </w:p>
    <w:p w14:paraId="1B5691CB">
      <w:pPr>
        <w:pStyle w:val="2"/>
        <w:spacing w:before="256" w:line="224" w:lineRule="auto"/>
        <w:ind w:left="586"/>
        <w:rPr>
          <w:rFonts w:hint="eastAsia" w:ascii="仿宋" w:hAnsi="仿宋" w:eastAsia="仿宋" w:cs="仿宋"/>
        </w:rPr>
      </w:pPr>
      <w:r>
        <w:rPr>
          <w:rFonts w:hint="eastAsia" w:ascii="仿宋" w:hAnsi="仿宋" w:eastAsia="仿宋" w:cs="仿宋"/>
          <w:spacing w:val="-1"/>
        </w:rPr>
        <w:t>（2）配合采购人的安装进度和实际需要做</w:t>
      </w:r>
      <w:r>
        <w:rPr>
          <w:rFonts w:hint="eastAsia" w:ascii="仿宋" w:hAnsi="仿宋" w:eastAsia="仿宋" w:cs="仿宋"/>
          <w:spacing w:val="-2"/>
        </w:rPr>
        <w:t>好供货进度。</w:t>
      </w:r>
    </w:p>
    <w:p w14:paraId="5AC37CDB">
      <w:pPr>
        <w:pStyle w:val="2"/>
        <w:spacing w:before="259" w:line="227" w:lineRule="auto"/>
        <w:ind w:left="586"/>
        <w:rPr>
          <w:rFonts w:hint="eastAsia" w:ascii="仿宋" w:hAnsi="仿宋" w:eastAsia="仿宋" w:cs="仿宋"/>
        </w:rPr>
      </w:pPr>
      <w:r>
        <w:rPr>
          <w:rFonts w:hint="eastAsia" w:ascii="仿宋" w:hAnsi="仿宋" w:eastAsia="仿宋" w:cs="仿宋"/>
          <w:spacing w:val="-2"/>
        </w:rPr>
        <w:t>（3）配合采购人现场实际情况更改供货方案。</w:t>
      </w:r>
    </w:p>
    <w:p w14:paraId="19E5A8FE">
      <w:pPr>
        <w:pStyle w:val="2"/>
        <w:spacing w:before="256" w:line="224" w:lineRule="auto"/>
        <w:ind w:left="586"/>
        <w:rPr>
          <w:rFonts w:hint="eastAsia" w:ascii="仿宋" w:hAnsi="仿宋" w:eastAsia="仿宋" w:cs="仿宋"/>
        </w:rPr>
      </w:pPr>
      <w:r>
        <w:rPr>
          <w:rFonts w:hint="eastAsia" w:ascii="仿宋" w:hAnsi="仿宋" w:eastAsia="仿宋" w:cs="仿宋"/>
          <w:spacing w:val="-2"/>
        </w:rPr>
        <w:t>（4）配合采购人搞好现场环境卫生工作。</w:t>
      </w:r>
    </w:p>
    <w:p w14:paraId="321EF709">
      <w:pPr>
        <w:spacing w:line="224" w:lineRule="auto"/>
        <w:rPr>
          <w:rFonts w:hint="eastAsia" w:ascii="仿宋" w:hAnsi="仿宋" w:eastAsia="仿宋" w:cs="仿宋"/>
        </w:rPr>
        <w:sectPr>
          <w:footerReference r:id="rId102" w:type="default"/>
          <w:pgSz w:w="11905" w:h="16839"/>
          <w:pgMar w:top="1431" w:right="1621" w:bottom="1236" w:left="1703" w:header="0" w:footer="1071" w:gutter="0"/>
          <w:pgNumType w:fmt="decimal"/>
          <w:cols w:space="720" w:num="1"/>
        </w:sectPr>
      </w:pPr>
    </w:p>
    <w:p w14:paraId="056B1D6A">
      <w:pPr>
        <w:spacing w:line="416" w:lineRule="auto"/>
        <w:rPr>
          <w:rFonts w:hint="eastAsia" w:ascii="仿宋" w:hAnsi="仿宋" w:eastAsia="仿宋" w:cs="仿宋"/>
          <w:sz w:val="21"/>
        </w:rPr>
      </w:pPr>
    </w:p>
    <w:p w14:paraId="583F0E99">
      <w:pPr>
        <w:pStyle w:val="2"/>
        <w:spacing w:before="91" w:line="226" w:lineRule="auto"/>
        <w:ind w:left="570"/>
        <w:rPr>
          <w:rFonts w:hint="eastAsia" w:ascii="仿宋" w:hAnsi="仿宋" w:eastAsia="仿宋" w:cs="仿宋"/>
        </w:rPr>
      </w:pPr>
      <w:r>
        <w:rPr>
          <w:rFonts w:hint="eastAsia" w:ascii="仿宋" w:hAnsi="仿宋" w:eastAsia="仿宋" w:cs="仿宋"/>
          <w:spacing w:val="-2"/>
        </w:rPr>
        <w:t>3.售后配合</w:t>
      </w:r>
    </w:p>
    <w:p w14:paraId="754AF926">
      <w:pPr>
        <w:pStyle w:val="2"/>
        <w:spacing w:before="257" w:line="221" w:lineRule="auto"/>
        <w:ind w:left="583"/>
        <w:rPr>
          <w:rFonts w:hint="eastAsia" w:ascii="仿宋" w:hAnsi="仿宋" w:eastAsia="仿宋" w:cs="仿宋"/>
        </w:rPr>
      </w:pPr>
      <w:r>
        <w:rPr>
          <w:rFonts w:hint="eastAsia" w:ascii="仿宋" w:hAnsi="仿宋" w:eastAsia="仿宋" w:cs="仿宋"/>
          <w:spacing w:val="-2"/>
        </w:rPr>
        <w:t>定期回访，配合采购人做好货物使用。</w:t>
      </w:r>
    </w:p>
    <w:p w14:paraId="520183DC">
      <w:pPr>
        <w:pStyle w:val="2"/>
        <w:spacing w:before="265" w:line="227" w:lineRule="auto"/>
        <w:ind w:left="589"/>
        <w:rPr>
          <w:rFonts w:hint="eastAsia" w:ascii="仿宋" w:hAnsi="仿宋" w:eastAsia="仿宋" w:cs="仿宋"/>
        </w:rPr>
      </w:pPr>
      <w:r>
        <w:rPr>
          <w:rFonts w:hint="eastAsia" w:ascii="仿宋" w:hAnsi="仿宋" w:eastAsia="仿宋" w:cs="仿宋"/>
          <w:spacing w:val="-4"/>
        </w:rPr>
        <w:t>（三）加强员工培训</w:t>
      </w:r>
    </w:p>
    <w:p w14:paraId="78A65A8D">
      <w:pPr>
        <w:pStyle w:val="2"/>
        <w:spacing w:before="257" w:line="388" w:lineRule="auto"/>
        <w:ind w:left="4" w:firstLine="562"/>
        <w:rPr>
          <w:rFonts w:hint="eastAsia" w:ascii="仿宋" w:hAnsi="仿宋" w:eastAsia="仿宋" w:cs="仿宋"/>
        </w:rPr>
      </w:pPr>
      <w:r>
        <w:rPr>
          <w:rFonts w:hint="eastAsia" w:ascii="仿宋" w:hAnsi="仿宋" w:eastAsia="仿宋" w:cs="仿宋"/>
          <w:spacing w:val="3"/>
        </w:rPr>
        <w:t>企业的员工素质决定了企业的竞争优势，一个成功的企业必然拥</w:t>
      </w:r>
      <w:r>
        <w:rPr>
          <w:rFonts w:hint="eastAsia" w:ascii="仿宋" w:hAnsi="仿宋" w:eastAsia="仿宋" w:cs="仿宋"/>
          <w:spacing w:val="11"/>
        </w:rPr>
        <w:t xml:space="preserve"> </w:t>
      </w:r>
      <w:r>
        <w:rPr>
          <w:rFonts w:hint="eastAsia" w:ascii="仿宋" w:hAnsi="仿宋" w:eastAsia="仿宋" w:cs="仿宋"/>
          <w:spacing w:val="3"/>
        </w:rPr>
        <w:t>有一支高素质的员工队伍。搞好产品采购服务，首要是靠人，员工培</w:t>
      </w:r>
      <w:r>
        <w:rPr>
          <w:rFonts w:hint="eastAsia" w:ascii="仿宋" w:hAnsi="仿宋" w:eastAsia="仿宋" w:cs="仿宋"/>
          <w:spacing w:val="7"/>
        </w:rPr>
        <w:t xml:space="preserve"> </w:t>
      </w:r>
      <w:r>
        <w:rPr>
          <w:rFonts w:hint="eastAsia" w:ascii="仿宋" w:hAnsi="仿宋" w:eastAsia="仿宋" w:cs="仿宋"/>
          <w:spacing w:val="3"/>
        </w:rPr>
        <w:t>训是各项工作走向专业化、企业化和现代化的基础环节和可靠保证。</w:t>
      </w:r>
      <w:r>
        <w:rPr>
          <w:rFonts w:hint="eastAsia" w:ascii="仿宋" w:hAnsi="仿宋" w:eastAsia="仿宋" w:cs="仿宋"/>
          <w:spacing w:val="7"/>
        </w:rPr>
        <w:t xml:space="preserve"> </w:t>
      </w:r>
      <w:r>
        <w:rPr>
          <w:rFonts w:hint="eastAsia" w:ascii="仿宋" w:hAnsi="仿宋" w:eastAsia="仿宋" w:cs="仿宋"/>
          <w:spacing w:val="3"/>
        </w:rPr>
        <w:t>通过有计划有组织地对员工进行系统培训，可以促进员工综合素质的</w:t>
      </w:r>
      <w:r>
        <w:rPr>
          <w:rFonts w:hint="eastAsia" w:ascii="仿宋" w:hAnsi="仿宋" w:eastAsia="仿宋" w:cs="仿宋"/>
          <w:spacing w:val="7"/>
        </w:rPr>
        <w:t xml:space="preserve"> </w:t>
      </w:r>
      <w:r>
        <w:rPr>
          <w:rFonts w:hint="eastAsia" w:ascii="仿宋" w:hAnsi="仿宋" w:eastAsia="仿宋" w:cs="仿宋"/>
        </w:rPr>
        <w:t>提高，进一步树立员工爱岗敬业精神，提高服务和管</w:t>
      </w:r>
      <w:r>
        <w:rPr>
          <w:rFonts w:hint="eastAsia" w:ascii="仿宋" w:hAnsi="仿宋" w:eastAsia="仿宋" w:cs="仿宋"/>
          <w:spacing w:val="-1"/>
        </w:rPr>
        <w:t>理水平。</w:t>
      </w:r>
    </w:p>
    <w:p w14:paraId="0D95246B">
      <w:pPr>
        <w:pStyle w:val="2"/>
        <w:spacing w:before="55" w:line="224" w:lineRule="auto"/>
        <w:ind w:left="584"/>
        <w:rPr>
          <w:rFonts w:hint="eastAsia" w:ascii="仿宋" w:hAnsi="仿宋" w:eastAsia="仿宋" w:cs="仿宋"/>
        </w:rPr>
      </w:pPr>
      <w:r>
        <w:rPr>
          <w:rFonts w:hint="eastAsia" w:ascii="仿宋" w:hAnsi="仿宋" w:eastAsia="仿宋" w:cs="仿宋"/>
          <w:spacing w:val="-3"/>
        </w:rPr>
        <w:t>1.思想教育方面</w:t>
      </w:r>
    </w:p>
    <w:p w14:paraId="2472E8C5">
      <w:pPr>
        <w:pStyle w:val="2"/>
        <w:spacing w:before="263" w:line="386" w:lineRule="auto"/>
        <w:ind w:firstLine="564"/>
        <w:rPr>
          <w:rFonts w:hint="eastAsia" w:ascii="仿宋" w:hAnsi="仿宋" w:eastAsia="仿宋" w:cs="仿宋"/>
        </w:rPr>
      </w:pPr>
      <w:r>
        <w:rPr>
          <w:rFonts w:hint="eastAsia" w:ascii="仿宋" w:hAnsi="仿宋" w:eastAsia="仿宋" w:cs="仿宋"/>
          <w:spacing w:val="2"/>
        </w:rPr>
        <w:t>在员工培训教育中除了向员工灌输“三优一满意</w:t>
      </w:r>
      <w:r>
        <w:rPr>
          <w:rFonts w:hint="eastAsia" w:ascii="仿宋" w:hAnsi="仿宋" w:eastAsia="仿宋" w:cs="仿宋"/>
          <w:spacing w:val="-101"/>
        </w:rPr>
        <w:t xml:space="preserve"> </w:t>
      </w:r>
      <w:r>
        <w:rPr>
          <w:rFonts w:hint="eastAsia" w:ascii="仿宋" w:hAnsi="仿宋" w:eastAsia="仿宋" w:cs="仿宋"/>
          <w:spacing w:val="2"/>
        </w:rPr>
        <w:t>”（即以优质的</w:t>
      </w:r>
      <w:r>
        <w:rPr>
          <w:rFonts w:hint="eastAsia" w:ascii="仿宋" w:hAnsi="仿宋" w:eastAsia="仿宋" w:cs="仿宋"/>
        </w:rPr>
        <w:t xml:space="preserve"> </w:t>
      </w:r>
      <w:r>
        <w:rPr>
          <w:rFonts w:hint="eastAsia" w:ascii="仿宋" w:hAnsi="仿宋" w:eastAsia="仿宋" w:cs="仿宋"/>
          <w:spacing w:val="3"/>
        </w:rPr>
        <w:t>服务、优良的作风和优美的环境让客户满意）的工作理念外，还结合</w:t>
      </w:r>
      <w:r>
        <w:rPr>
          <w:rFonts w:hint="eastAsia" w:ascii="仿宋" w:hAnsi="仿宋" w:eastAsia="仿宋" w:cs="仿宋"/>
          <w:spacing w:val="13"/>
        </w:rPr>
        <w:t xml:space="preserve"> </w:t>
      </w:r>
      <w:r>
        <w:rPr>
          <w:rFonts w:hint="eastAsia" w:ascii="仿宋" w:hAnsi="仿宋" w:eastAsia="仿宋" w:cs="仿宋"/>
          <w:spacing w:val="2"/>
        </w:rPr>
        <w:t>工作实践，提出了“服务育人，管理育人，环境育人</w:t>
      </w:r>
      <w:r>
        <w:rPr>
          <w:rFonts w:hint="eastAsia" w:ascii="仿宋" w:hAnsi="仿宋" w:eastAsia="仿宋" w:cs="仿宋"/>
          <w:spacing w:val="-98"/>
        </w:rPr>
        <w:t xml:space="preserve"> </w:t>
      </w:r>
      <w:r>
        <w:rPr>
          <w:rFonts w:hint="eastAsia" w:ascii="仿宋" w:hAnsi="仿宋" w:eastAsia="仿宋" w:cs="仿宋"/>
          <w:spacing w:val="2"/>
        </w:rPr>
        <w:t>”三育人的原则</w:t>
      </w:r>
      <w:r>
        <w:rPr>
          <w:rFonts w:hint="eastAsia" w:ascii="仿宋" w:hAnsi="仿宋" w:eastAsia="仿宋" w:cs="仿宋"/>
        </w:rPr>
        <w:t xml:space="preserve"> </w:t>
      </w:r>
      <w:r>
        <w:rPr>
          <w:rFonts w:hint="eastAsia" w:ascii="仿宋" w:hAnsi="仿宋" w:eastAsia="仿宋" w:cs="仿宋"/>
          <w:spacing w:val="-2"/>
        </w:rPr>
        <w:t>和“诚信敬业，无微不至，尽善尽美</w:t>
      </w:r>
      <w:r>
        <w:rPr>
          <w:rFonts w:hint="eastAsia" w:ascii="仿宋" w:hAnsi="仿宋" w:eastAsia="仿宋" w:cs="仿宋"/>
          <w:spacing w:val="-95"/>
        </w:rPr>
        <w:t xml:space="preserve"> </w:t>
      </w:r>
      <w:r>
        <w:rPr>
          <w:rFonts w:hint="eastAsia" w:ascii="仿宋" w:hAnsi="仿宋" w:eastAsia="仿宋" w:cs="仿宋"/>
          <w:spacing w:val="-2"/>
        </w:rPr>
        <w:t>”的服务理念。</w:t>
      </w:r>
    </w:p>
    <w:p w14:paraId="6ABF5250">
      <w:pPr>
        <w:pStyle w:val="2"/>
        <w:spacing w:before="55" w:line="224" w:lineRule="auto"/>
        <w:ind w:left="567"/>
        <w:rPr>
          <w:rFonts w:hint="eastAsia" w:ascii="仿宋" w:hAnsi="仿宋" w:eastAsia="仿宋" w:cs="仿宋"/>
        </w:rPr>
      </w:pPr>
      <w:r>
        <w:rPr>
          <w:rFonts w:hint="eastAsia" w:ascii="仿宋" w:hAnsi="仿宋" w:eastAsia="仿宋" w:cs="仿宋"/>
          <w:spacing w:val="-1"/>
        </w:rPr>
        <w:t>2.职业道德教育方面</w:t>
      </w:r>
    </w:p>
    <w:p w14:paraId="1037749F">
      <w:pPr>
        <w:pStyle w:val="2"/>
        <w:spacing w:before="260" w:line="225" w:lineRule="auto"/>
        <w:ind w:left="563"/>
        <w:rPr>
          <w:rFonts w:hint="eastAsia" w:ascii="仿宋" w:hAnsi="仿宋" w:eastAsia="仿宋" w:cs="仿宋"/>
        </w:rPr>
      </w:pPr>
      <w:r>
        <w:rPr>
          <w:rFonts w:hint="eastAsia" w:ascii="仿宋" w:hAnsi="仿宋" w:eastAsia="仿宋" w:cs="仿宋"/>
          <w:spacing w:val="-3"/>
        </w:rPr>
        <w:t>提出了“爱岗位、爱信誉、爱公司</w:t>
      </w:r>
      <w:r>
        <w:rPr>
          <w:rFonts w:hint="eastAsia" w:ascii="仿宋" w:hAnsi="仿宋" w:eastAsia="仿宋" w:cs="仿宋"/>
          <w:spacing w:val="-97"/>
        </w:rPr>
        <w:t xml:space="preserve"> </w:t>
      </w:r>
      <w:r>
        <w:rPr>
          <w:rFonts w:hint="eastAsia" w:ascii="仿宋" w:hAnsi="仿宋" w:eastAsia="仿宋" w:cs="仿宋"/>
          <w:spacing w:val="-3"/>
        </w:rPr>
        <w:t>”的“三爱</w:t>
      </w:r>
      <w:r>
        <w:rPr>
          <w:rFonts w:hint="eastAsia" w:ascii="仿宋" w:hAnsi="仿宋" w:eastAsia="仿宋" w:cs="仿宋"/>
          <w:spacing w:val="-105"/>
        </w:rPr>
        <w:t xml:space="preserve"> </w:t>
      </w:r>
      <w:r>
        <w:rPr>
          <w:rFonts w:hint="eastAsia" w:ascii="仿宋" w:hAnsi="仿宋" w:eastAsia="仿宋" w:cs="仿宋"/>
          <w:spacing w:val="-3"/>
        </w:rPr>
        <w:t>”职业道德准则。</w:t>
      </w:r>
    </w:p>
    <w:p w14:paraId="5CA475D3">
      <w:pPr>
        <w:pStyle w:val="2"/>
        <w:spacing w:before="259" w:line="308" w:lineRule="auto"/>
        <w:ind w:left="4" w:firstLine="584"/>
        <w:rPr>
          <w:rFonts w:hint="eastAsia" w:ascii="仿宋" w:hAnsi="仿宋" w:eastAsia="仿宋" w:cs="仿宋"/>
        </w:rPr>
      </w:pPr>
      <w:r>
        <w:rPr>
          <w:rFonts w:hint="eastAsia" w:ascii="仿宋" w:hAnsi="仿宋" w:eastAsia="仿宋" w:cs="仿宋"/>
          <w:spacing w:val="-4"/>
        </w:rPr>
        <w:t>（1）“爱岗位</w:t>
      </w:r>
      <w:r>
        <w:rPr>
          <w:rFonts w:hint="eastAsia" w:ascii="仿宋" w:hAnsi="仿宋" w:eastAsia="仿宋" w:cs="仿宋"/>
          <w:spacing w:val="-91"/>
        </w:rPr>
        <w:t xml:space="preserve"> </w:t>
      </w:r>
      <w:r>
        <w:rPr>
          <w:rFonts w:hint="eastAsia" w:ascii="仿宋" w:hAnsi="仿宋" w:eastAsia="仿宋" w:cs="仿宋"/>
          <w:spacing w:val="-4"/>
        </w:rPr>
        <w:t>”：要求热爱自己的工作岗位，珍惜来之不易的工</w:t>
      </w:r>
      <w:r>
        <w:rPr>
          <w:rFonts w:hint="eastAsia" w:ascii="仿宋" w:hAnsi="仿宋" w:eastAsia="仿宋" w:cs="仿宋"/>
        </w:rPr>
        <w:t xml:space="preserve"> </w:t>
      </w:r>
      <w:r>
        <w:rPr>
          <w:rFonts w:hint="eastAsia" w:ascii="仿宋" w:hAnsi="仿宋" w:eastAsia="仿宋" w:cs="仿宋"/>
          <w:spacing w:val="-1"/>
        </w:rPr>
        <w:t>作机会，努力提高服务质量。</w:t>
      </w:r>
    </w:p>
    <w:p w14:paraId="37265ADC">
      <w:pPr>
        <w:pStyle w:val="2"/>
        <w:spacing w:before="266" w:line="308" w:lineRule="auto"/>
        <w:ind w:left="43" w:firstLine="545"/>
        <w:rPr>
          <w:rFonts w:hint="eastAsia" w:ascii="仿宋" w:hAnsi="仿宋" w:eastAsia="仿宋" w:cs="仿宋"/>
        </w:rPr>
      </w:pPr>
      <w:r>
        <w:rPr>
          <w:rFonts w:hint="eastAsia" w:ascii="仿宋" w:hAnsi="仿宋" w:eastAsia="仿宋" w:cs="仿宋"/>
          <w:spacing w:val="-4"/>
        </w:rPr>
        <w:t>（2）“爱信誉</w:t>
      </w:r>
      <w:r>
        <w:rPr>
          <w:rFonts w:hint="eastAsia" w:ascii="仿宋" w:hAnsi="仿宋" w:eastAsia="仿宋" w:cs="仿宋"/>
          <w:spacing w:val="-91"/>
        </w:rPr>
        <w:t xml:space="preserve"> </w:t>
      </w:r>
      <w:r>
        <w:rPr>
          <w:rFonts w:hint="eastAsia" w:ascii="仿宋" w:hAnsi="仿宋" w:eastAsia="仿宋" w:cs="仿宋"/>
          <w:spacing w:val="-4"/>
        </w:rPr>
        <w:t>”：作为公司的一员，要爱护公司的声誉，注意自</w:t>
      </w:r>
      <w:r>
        <w:rPr>
          <w:rFonts w:hint="eastAsia" w:ascii="仿宋" w:hAnsi="仿宋" w:eastAsia="仿宋" w:cs="仿宋"/>
        </w:rPr>
        <w:t xml:space="preserve"> </w:t>
      </w:r>
      <w:r>
        <w:rPr>
          <w:rFonts w:hint="eastAsia" w:ascii="仿宋" w:hAnsi="仿宋" w:eastAsia="仿宋" w:cs="仿宋"/>
          <w:spacing w:val="-2"/>
        </w:rPr>
        <w:t>己的言行举止，在为客户服务中树立良好形</w:t>
      </w:r>
      <w:r>
        <w:rPr>
          <w:rFonts w:hint="eastAsia" w:ascii="仿宋" w:hAnsi="仿宋" w:eastAsia="仿宋" w:cs="仿宋"/>
          <w:spacing w:val="-3"/>
        </w:rPr>
        <w:t>象。</w:t>
      </w:r>
    </w:p>
    <w:p w14:paraId="38930FC0">
      <w:pPr>
        <w:pStyle w:val="2"/>
        <w:spacing w:before="265" w:line="228" w:lineRule="auto"/>
        <w:ind w:left="589"/>
        <w:rPr>
          <w:rFonts w:hint="eastAsia" w:ascii="仿宋" w:hAnsi="仿宋" w:eastAsia="仿宋" w:cs="仿宋"/>
        </w:rPr>
      </w:pPr>
      <w:r>
        <w:rPr>
          <w:rFonts w:hint="eastAsia" w:ascii="仿宋" w:hAnsi="仿宋" w:eastAsia="仿宋" w:cs="仿宋"/>
          <w:spacing w:val="-3"/>
        </w:rPr>
        <w:t>（3）“爱公司</w:t>
      </w:r>
      <w:r>
        <w:rPr>
          <w:rFonts w:hint="eastAsia" w:ascii="仿宋" w:hAnsi="仿宋" w:eastAsia="仿宋" w:cs="仿宋"/>
          <w:spacing w:val="-96"/>
        </w:rPr>
        <w:t xml:space="preserve"> </w:t>
      </w:r>
      <w:r>
        <w:rPr>
          <w:rFonts w:hint="eastAsia" w:ascii="仿宋" w:hAnsi="仿宋" w:eastAsia="仿宋" w:cs="仿宋"/>
          <w:spacing w:val="-3"/>
        </w:rPr>
        <w:t>”：</w:t>
      </w:r>
    </w:p>
    <w:p w14:paraId="06CA8435">
      <w:pPr>
        <w:pStyle w:val="2"/>
        <w:spacing w:before="254" w:line="221" w:lineRule="auto"/>
        <w:ind w:left="584"/>
        <w:rPr>
          <w:rFonts w:hint="eastAsia" w:ascii="仿宋" w:hAnsi="仿宋" w:eastAsia="仿宋" w:cs="仿宋"/>
        </w:rPr>
      </w:pPr>
      <w:r>
        <w:rPr>
          <w:rFonts w:hint="eastAsia" w:ascii="仿宋" w:hAnsi="仿宋" w:eastAsia="仿宋" w:cs="仿宋"/>
          <w:spacing w:val="-2"/>
        </w:rPr>
        <w:t>1）要求每一位员工热爱工作，对企业忠诚。</w:t>
      </w:r>
    </w:p>
    <w:p w14:paraId="0B656795">
      <w:pPr>
        <w:pStyle w:val="2"/>
        <w:spacing w:before="265" w:line="221" w:lineRule="auto"/>
        <w:jc w:val="right"/>
        <w:rPr>
          <w:rFonts w:hint="eastAsia" w:ascii="仿宋" w:hAnsi="仿宋" w:eastAsia="仿宋" w:cs="仿宋"/>
        </w:rPr>
      </w:pPr>
      <w:r>
        <w:rPr>
          <w:rFonts w:hint="eastAsia" w:ascii="仿宋" w:hAnsi="仿宋" w:eastAsia="仿宋" w:cs="仿宋"/>
          <w:spacing w:val="-3"/>
        </w:rPr>
        <w:t>2）同时为了规范员工的行为，还提出了“每一天上班精神饱满，</w:t>
      </w:r>
    </w:p>
    <w:p w14:paraId="0ACC7E3F">
      <w:pPr>
        <w:spacing w:line="221" w:lineRule="auto"/>
        <w:rPr>
          <w:rFonts w:hint="eastAsia" w:ascii="仿宋" w:hAnsi="仿宋" w:eastAsia="仿宋" w:cs="仿宋"/>
        </w:rPr>
        <w:sectPr>
          <w:footerReference r:id="rId103" w:type="default"/>
          <w:pgSz w:w="11905" w:h="16839"/>
          <w:pgMar w:top="1431" w:right="1699" w:bottom="1236" w:left="1701" w:header="0" w:footer="1071" w:gutter="0"/>
          <w:pgNumType w:fmt="decimal"/>
          <w:cols w:space="720" w:num="1"/>
        </w:sectPr>
      </w:pPr>
    </w:p>
    <w:p w14:paraId="332C9D4C">
      <w:pPr>
        <w:spacing w:line="417" w:lineRule="auto"/>
        <w:rPr>
          <w:rFonts w:hint="eastAsia" w:ascii="仿宋" w:hAnsi="仿宋" w:eastAsia="仿宋" w:cs="仿宋"/>
          <w:sz w:val="21"/>
        </w:rPr>
      </w:pPr>
    </w:p>
    <w:p w14:paraId="289031BD">
      <w:pPr>
        <w:pStyle w:val="2"/>
        <w:spacing w:before="91" w:line="384" w:lineRule="auto"/>
        <w:ind w:right="148"/>
        <w:jc w:val="both"/>
        <w:rPr>
          <w:rFonts w:hint="eastAsia" w:ascii="仿宋" w:hAnsi="仿宋" w:eastAsia="仿宋" w:cs="仿宋"/>
        </w:rPr>
      </w:pPr>
      <w:r>
        <w:rPr>
          <w:rFonts w:hint="eastAsia" w:ascii="仿宋" w:hAnsi="仿宋" w:eastAsia="仿宋" w:cs="仿宋"/>
          <w:spacing w:val="1"/>
        </w:rPr>
        <w:t>每一项工作尽善尽美；每一次服务无微不至，每一次接待热情周到；</w:t>
      </w:r>
      <w:r>
        <w:rPr>
          <w:rFonts w:hint="eastAsia" w:ascii="仿宋" w:hAnsi="仿宋" w:eastAsia="仿宋" w:cs="仿宋"/>
          <w:spacing w:val="15"/>
        </w:rPr>
        <w:t xml:space="preserve"> </w:t>
      </w:r>
      <w:r>
        <w:rPr>
          <w:rFonts w:hint="eastAsia" w:ascii="仿宋" w:hAnsi="仿宋" w:eastAsia="仿宋" w:cs="仿宋"/>
          <w:spacing w:val="1"/>
        </w:rPr>
        <w:t>每一句批评虚心接受，每一个承诺坚决兑现；每一个细节绝不放过，</w:t>
      </w:r>
      <w:r>
        <w:rPr>
          <w:rFonts w:hint="eastAsia" w:ascii="仿宋" w:hAnsi="仿宋" w:eastAsia="仿宋" w:cs="仿宋"/>
          <w:spacing w:val="15"/>
        </w:rPr>
        <w:t xml:space="preserve"> </w:t>
      </w:r>
      <w:r>
        <w:rPr>
          <w:rFonts w:hint="eastAsia" w:ascii="仿宋" w:hAnsi="仿宋" w:eastAsia="仿宋" w:cs="仿宋"/>
          <w:spacing w:val="-2"/>
        </w:rPr>
        <w:t>每一个隐患”。及时整改八个“每一</w:t>
      </w:r>
      <w:r>
        <w:rPr>
          <w:rFonts w:hint="eastAsia" w:ascii="仿宋" w:hAnsi="仿宋" w:eastAsia="仿宋" w:cs="仿宋"/>
          <w:spacing w:val="-101"/>
        </w:rPr>
        <w:t xml:space="preserve"> </w:t>
      </w:r>
      <w:r>
        <w:rPr>
          <w:rFonts w:hint="eastAsia" w:ascii="仿宋" w:hAnsi="仿宋" w:eastAsia="仿宋" w:cs="仿宋"/>
          <w:spacing w:val="-2"/>
        </w:rPr>
        <w:t>”的工作准则。</w:t>
      </w:r>
    </w:p>
    <w:p w14:paraId="6268AAB6">
      <w:pPr>
        <w:pStyle w:val="2"/>
        <w:spacing w:before="50" w:line="226" w:lineRule="auto"/>
        <w:ind w:left="564"/>
        <w:rPr>
          <w:rFonts w:hint="eastAsia" w:ascii="仿宋" w:hAnsi="仿宋" w:eastAsia="仿宋" w:cs="仿宋"/>
        </w:rPr>
      </w:pPr>
      <w:r>
        <w:rPr>
          <w:rFonts w:hint="eastAsia" w:ascii="仿宋" w:hAnsi="仿宋" w:eastAsia="仿宋" w:cs="仿宋"/>
          <w:spacing w:val="-2"/>
        </w:rPr>
        <w:t>3.业务培训方面</w:t>
      </w:r>
    </w:p>
    <w:p w14:paraId="7283F54A">
      <w:pPr>
        <w:pStyle w:val="2"/>
        <w:spacing w:before="260" w:line="390" w:lineRule="auto"/>
        <w:ind w:left="3" w:firstLine="558"/>
        <w:rPr>
          <w:rFonts w:hint="eastAsia" w:ascii="仿宋" w:hAnsi="仿宋" w:eastAsia="仿宋" w:cs="仿宋"/>
        </w:rPr>
      </w:pPr>
      <w:r>
        <w:rPr>
          <w:rFonts w:hint="eastAsia" w:ascii="仿宋" w:hAnsi="仿宋" w:eastAsia="仿宋" w:cs="仿宋"/>
          <w:spacing w:val="-3"/>
        </w:rPr>
        <w:t>把重点放在制定的岗位责任制、综合管理制度等各项管理制度上，</w:t>
      </w:r>
      <w:r>
        <w:rPr>
          <w:rFonts w:hint="eastAsia" w:ascii="仿宋" w:hAnsi="仿宋" w:eastAsia="仿宋" w:cs="仿宋"/>
        </w:rPr>
        <w:t xml:space="preserve"> </w:t>
      </w:r>
      <w:r>
        <w:rPr>
          <w:rFonts w:hint="eastAsia" w:ascii="仿宋" w:hAnsi="仿宋" w:eastAsia="仿宋" w:cs="仿宋"/>
          <w:spacing w:val="3"/>
        </w:rPr>
        <w:t xml:space="preserve">从基础的东西开始，紧紧围绕应知、应会、应做、应办、应干的东西 来培训，使每位员工对自己的本职工作岗位的基本工作内容、工作要 求和工作程序深刻了解、准确把握，知道怎么做是对的，怎么做是错 </w:t>
      </w:r>
      <w:r>
        <w:rPr>
          <w:rFonts w:hint="eastAsia" w:ascii="仿宋" w:hAnsi="仿宋" w:eastAsia="仿宋" w:cs="仿宋"/>
          <w:spacing w:val="-3"/>
        </w:rPr>
        <w:t>的，确保把基本的工作做好、做到位，对员工还提出了“脑勤、眼勤、</w:t>
      </w:r>
      <w:r>
        <w:rPr>
          <w:rFonts w:hint="eastAsia" w:ascii="仿宋" w:hAnsi="仿宋" w:eastAsia="仿宋" w:cs="仿宋"/>
          <w:spacing w:val="4"/>
        </w:rPr>
        <w:t xml:space="preserve"> </w:t>
      </w:r>
      <w:r>
        <w:rPr>
          <w:rFonts w:hint="eastAsia" w:ascii="仿宋" w:hAnsi="仿宋" w:eastAsia="仿宋" w:cs="仿宋"/>
          <w:spacing w:val="-3"/>
        </w:rPr>
        <w:t>嘴勤、手勤、腿勤</w:t>
      </w:r>
      <w:r>
        <w:rPr>
          <w:rFonts w:hint="eastAsia" w:ascii="仿宋" w:hAnsi="仿宋" w:eastAsia="仿宋" w:cs="仿宋"/>
          <w:spacing w:val="-103"/>
        </w:rPr>
        <w:t xml:space="preserve"> </w:t>
      </w:r>
      <w:r>
        <w:rPr>
          <w:rFonts w:hint="eastAsia" w:ascii="仿宋" w:hAnsi="仿宋" w:eastAsia="仿宋" w:cs="仿宋"/>
          <w:spacing w:val="-3"/>
        </w:rPr>
        <w:t>”的素质要求。</w:t>
      </w:r>
    </w:p>
    <w:p w14:paraId="33B54B6C">
      <w:pPr>
        <w:pStyle w:val="2"/>
        <w:spacing w:before="47" w:line="224" w:lineRule="auto"/>
        <w:ind w:left="583"/>
        <w:rPr>
          <w:rFonts w:hint="eastAsia" w:ascii="仿宋" w:hAnsi="仿宋" w:eastAsia="仿宋" w:cs="仿宋"/>
        </w:rPr>
      </w:pPr>
      <w:r>
        <w:rPr>
          <w:rFonts w:hint="eastAsia" w:ascii="仿宋" w:hAnsi="仿宋" w:eastAsia="仿宋" w:cs="仿宋"/>
          <w:spacing w:val="-3"/>
        </w:rPr>
        <w:t>（四）实行时效工作制</w:t>
      </w:r>
    </w:p>
    <w:p w14:paraId="0C82382C">
      <w:pPr>
        <w:pStyle w:val="2"/>
        <w:spacing w:before="261" w:line="382" w:lineRule="auto"/>
        <w:ind w:left="19" w:right="98" w:firstLine="544"/>
        <w:rPr>
          <w:rFonts w:hint="eastAsia" w:ascii="仿宋" w:hAnsi="仿宋" w:eastAsia="仿宋" w:cs="仿宋"/>
        </w:rPr>
      </w:pPr>
      <w:r>
        <w:rPr>
          <w:rFonts w:hint="eastAsia" w:ascii="仿宋" w:hAnsi="仿宋" w:eastAsia="仿宋" w:cs="仿宋"/>
          <w:spacing w:val="3"/>
        </w:rPr>
        <w:t>所有的对外服务工作均采用限时工作制，在对客户承诺的时间内</w:t>
      </w:r>
      <w:r>
        <w:rPr>
          <w:rFonts w:hint="eastAsia" w:ascii="仿宋" w:hAnsi="仿宋" w:eastAsia="仿宋" w:cs="仿宋"/>
          <w:spacing w:val="7"/>
        </w:rPr>
        <w:t xml:space="preserve"> </w:t>
      </w:r>
      <w:r>
        <w:rPr>
          <w:rFonts w:hint="eastAsia" w:ascii="仿宋" w:hAnsi="仿宋" w:eastAsia="仿宋" w:cs="仿宋"/>
          <w:spacing w:val="-8"/>
        </w:rPr>
        <w:t>完成。</w:t>
      </w:r>
    </w:p>
    <w:p w14:paraId="05E22A8B">
      <w:pPr>
        <w:pStyle w:val="2"/>
        <w:spacing w:before="41" w:line="226" w:lineRule="auto"/>
        <w:ind w:left="566"/>
        <w:rPr>
          <w:rFonts w:hint="eastAsia" w:ascii="仿宋" w:hAnsi="仿宋" w:eastAsia="仿宋" w:cs="仿宋"/>
        </w:rPr>
      </w:pPr>
      <w:r>
        <w:rPr>
          <w:rFonts w:hint="eastAsia" w:ascii="仿宋" w:hAnsi="仿宋" w:eastAsia="仿宋" w:cs="仿宋"/>
          <w:spacing w:val="-2"/>
        </w:rPr>
        <w:t>项目供货服务设想</w:t>
      </w:r>
    </w:p>
    <w:p w14:paraId="4D618F2D">
      <w:pPr>
        <w:pStyle w:val="2"/>
        <w:spacing w:before="258" w:line="227" w:lineRule="auto"/>
        <w:ind w:left="583"/>
        <w:rPr>
          <w:rFonts w:hint="eastAsia" w:ascii="仿宋" w:hAnsi="仿宋" w:eastAsia="仿宋" w:cs="仿宋"/>
        </w:rPr>
      </w:pPr>
      <w:r>
        <w:rPr>
          <w:rFonts w:hint="eastAsia" w:ascii="仿宋" w:hAnsi="仿宋" w:eastAsia="仿宋" w:cs="仿宋"/>
          <w:spacing w:val="-5"/>
        </w:rPr>
        <w:t>（一）人员组织</w:t>
      </w:r>
    </w:p>
    <w:p w14:paraId="6F005974">
      <w:pPr>
        <w:pStyle w:val="2"/>
        <w:spacing w:before="257" w:line="384" w:lineRule="auto"/>
        <w:ind w:right="98" w:firstLine="574"/>
        <w:jc w:val="both"/>
        <w:rPr>
          <w:rFonts w:hint="eastAsia" w:ascii="仿宋" w:hAnsi="仿宋" w:eastAsia="仿宋" w:cs="仿宋"/>
        </w:rPr>
      </w:pPr>
      <w:r>
        <w:rPr>
          <w:rFonts w:hint="eastAsia" w:ascii="仿宋" w:hAnsi="仿宋" w:eastAsia="仿宋" w:cs="仿宋"/>
          <w:spacing w:val="3"/>
        </w:rPr>
        <w:t>本项目根据进度要求，按照需要的工种及人数，编排人员组</w:t>
      </w:r>
      <w:r>
        <w:rPr>
          <w:rFonts w:hint="eastAsia" w:ascii="仿宋" w:hAnsi="仿宋" w:eastAsia="仿宋" w:cs="仿宋"/>
          <w:spacing w:val="2"/>
        </w:rPr>
        <w:t>织安</w:t>
      </w:r>
      <w:r>
        <w:rPr>
          <w:rFonts w:hint="eastAsia" w:ascii="仿宋" w:hAnsi="仿宋" w:eastAsia="仿宋" w:cs="仿宋"/>
        </w:rPr>
        <w:t xml:space="preserve"> </w:t>
      </w:r>
      <w:r>
        <w:rPr>
          <w:rFonts w:hint="eastAsia" w:ascii="仿宋" w:hAnsi="仿宋" w:eastAsia="仿宋" w:cs="仿宋"/>
          <w:spacing w:val="3"/>
        </w:rPr>
        <w:t>排。在实施范围内由项目经理统一调配，随项目进度动态调整，保证</w:t>
      </w:r>
      <w:r>
        <w:rPr>
          <w:rFonts w:hint="eastAsia" w:ascii="仿宋" w:hAnsi="仿宋" w:eastAsia="仿宋" w:cs="仿宋"/>
          <w:spacing w:val="6"/>
        </w:rPr>
        <w:t xml:space="preserve"> </w:t>
      </w:r>
      <w:r>
        <w:rPr>
          <w:rFonts w:hint="eastAsia" w:ascii="仿宋" w:hAnsi="仿宋" w:eastAsia="仿宋" w:cs="仿宋"/>
          <w:spacing w:val="-1"/>
        </w:rPr>
        <w:t>满足产品采购项目的需要。</w:t>
      </w:r>
    </w:p>
    <w:p w14:paraId="443F5E33">
      <w:pPr>
        <w:pStyle w:val="2"/>
        <w:spacing w:before="52" w:line="227" w:lineRule="auto"/>
        <w:ind w:left="583"/>
        <w:rPr>
          <w:rFonts w:hint="eastAsia" w:ascii="仿宋" w:hAnsi="仿宋" w:eastAsia="仿宋" w:cs="仿宋"/>
        </w:rPr>
      </w:pPr>
      <w:r>
        <w:rPr>
          <w:rFonts w:hint="eastAsia" w:ascii="仿宋" w:hAnsi="仿宋" w:eastAsia="仿宋" w:cs="仿宋"/>
          <w:spacing w:val="-4"/>
        </w:rPr>
        <w:t>（二）原材料采购</w:t>
      </w:r>
    </w:p>
    <w:p w14:paraId="080B57D0">
      <w:pPr>
        <w:pStyle w:val="2"/>
        <w:spacing w:before="255" w:line="227" w:lineRule="auto"/>
        <w:ind w:left="578"/>
        <w:rPr>
          <w:rFonts w:hint="eastAsia" w:ascii="仿宋" w:hAnsi="仿宋" w:eastAsia="仿宋" w:cs="仿宋"/>
        </w:rPr>
      </w:pPr>
      <w:r>
        <w:rPr>
          <w:rFonts w:hint="eastAsia" w:ascii="仿宋" w:hAnsi="仿宋" w:eastAsia="仿宋" w:cs="仿宋"/>
          <w:spacing w:val="-2"/>
        </w:rPr>
        <w:t>1.制定原材料的采购计划</w:t>
      </w:r>
    </w:p>
    <w:p w14:paraId="42F77455">
      <w:pPr>
        <w:pStyle w:val="2"/>
        <w:spacing w:before="256" w:line="225" w:lineRule="auto"/>
        <w:ind w:left="583"/>
        <w:rPr>
          <w:rFonts w:hint="eastAsia" w:ascii="仿宋" w:hAnsi="仿宋" w:eastAsia="仿宋" w:cs="仿宋"/>
        </w:rPr>
      </w:pPr>
      <w:r>
        <w:rPr>
          <w:rFonts w:hint="eastAsia" w:ascii="仿宋" w:hAnsi="仿宋" w:eastAsia="仿宋" w:cs="仿宋"/>
        </w:rPr>
        <w:t>（1）每种原材料选择2－3</w:t>
      </w:r>
      <w:r>
        <w:rPr>
          <w:rFonts w:hint="eastAsia" w:ascii="仿宋" w:hAnsi="仿宋" w:eastAsia="仿宋" w:cs="仿宋"/>
          <w:spacing w:val="-31"/>
        </w:rPr>
        <w:t xml:space="preserve"> </w:t>
      </w:r>
      <w:r>
        <w:rPr>
          <w:rFonts w:hint="eastAsia" w:ascii="仿宋" w:hAnsi="仿宋" w:eastAsia="仿宋" w:cs="仿宋"/>
        </w:rPr>
        <w:t>家供应商。</w:t>
      </w:r>
    </w:p>
    <w:p w14:paraId="32AC0C2B">
      <w:pPr>
        <w:pStyle w:val="2"/>
        <w:spacing w:before="258" w:line="221" w:lineRule="auto"/>
        <w:ind w:left="583"/>
        <w:rPr>
          <w:rFonts w:hint="eastAsia" w:ascii="仿宋" w:hAnsi="仿宋" w:eastAsia="仿宋" w:cs="仿宋"/>
        </w:rPr>
      </w:pPr>
      <w:r>
        <w:rPr>
          <w:rFonts w:hint="eastAsia" w:ascii="仿宋" w:hAnsi="仿宋" w:eastAsia="仿宋" w:cs="仿宋"/>
          <w:spacing w:val="-2"/>
        </w:rPr>
        <w:t>（2）与供应商签订长年协议，不管市场怎样变</w:t>
      </w:r>
      <w:r>
        <w:rPr>
          <w:rFonts w:hint="eastAsia" w:ascii="仿宋" w:hAnsi="仿宋" w:eastAsia="仿宋" w:cs="仿宋"/>
          <w:spacing w:val="-3"/>
        </w:rPr>
        <w:t>化，都定期从供应</w:t>
      </w:r>
    </w:p>
    <w:p w14:paraId="3AE5B874">
      <w:pPr>
        <w:spacing w:line="221" w:lineRule="auto"/>
        <w:rPr>
          <w:rFonts w:hint="eastAsia" w:ascii="仿宋" w:hAnsi="仿宋" w:eastAsia="仿宋" w:cs="仿宋"/>
        </w:rPr>
        <w:sectPr>
          <w:footerReference r:id="rId104" w:type="default"/>
          <w:pgSz w:w="11905" w:h="16839"/>
          <w:pgMar w:top="1431" w:right="1602" w:bottom="1236" w:left="1707" w:header="0" w:footer="1071" w:gutter="0"/>
          <w:pgNumType w:fmt="decimal"/>
          <w:cols w:space="720" w:num="1"/>
        </w:sectPr>
      </w:pPr>
    </w:p>
    <w:p w14:paraId="2D31AFA0">
      <w:pPr>
        <w:spacing w:line="416" w:lineRule="auto"/>
        <w:rPr>
          <w:rFonts w:hint="eastAsia" w:ascii="仿宋" w:hAnsi="仿宋" w:eastAsia="仿宋" w:cs="仿宋"/>
          <w:sz w:val="21"/>
        </w:rPr>
      </w:pPr>
    </w:p>
    <w:p w14:paraId="65D8ED6E">
      <w:pPr>
        <w:pStyle w:val="2"/>
        <w:spacing w:before="91" w:line="221" w:lineRule="auto"/>
        <w:ind w:left="20"/>
        <w:rPr>
          <w:rFonts w:hint="eastAsia" w:ascii="仿宋" w:hAnsi="仿宋" w:eastAsia="仿宋" w:cs="仿宋"/>
        </w:rPr>
      </w:pPr>
      <w:r>
        <w:rPr>
          <w:rFonts w:hint="eastAsia" w:ascii="仿宋" w:hAnsi="仿宋" w:eastAsia="仿宋" w:cs="仿宋"/>
          <w:spacing w:val="-1"/>
        </w:rPr>
        <w:t>商处购货，让其感到我们在其眼中重要性和稳定性。</w:t>
      </w:r>
    </w:p>
    <w:p w14:paraId="0EB3DE19">
      <w:pPr>
        <w:pStyle w:val="2"/>
        <w:spacing w:before="264" w:line="221" w:lineRule="auto"/>
        <w:ind w:left="586"/>
        <w:rPr>
          <w:rFonts w:hint="eastAsia" w:ascii="仿宋" w:hAnsi="仿宋" w:eastAsia="仿宋" w:cs="仿宋"/>
        </w:rPr>
      </w:pPr>
      <w:r>
        <w:rPr>
          <w:rFonts w:hint="eastAsia" w:ascii="仿宋" w:hAnsi="仿宋" w:eastAsia="仿宋" w:cs="仿宋"/>
          <w:spacing w:val="-1"/>
        </w:rPr>
        <w:t>（3）与供应商之间要有信誉度，让其非常希望和我</w:t>
      </w:r>
      <w:r>
        <w:rPr>
          <w:rFonts w:hint="eastAsia" w:ascii="仿宋" w:hAnsi="仿宋" w:eastAsia="仿宋" w:cs="仿宋"/>
          <w:spacing w:val="-2"/>
        </w:rPr>
        <w:t>们合作。</w:t>
      </w:r>
    </w:p>
    <w:p w14:paraId="06279966">
      <w:pPr>
        <w:pStyle w:val="2"/>
        <w:spacing w:before="265" w:line="308" w:lineRule="auto"/>
        <w:ind w:left="13" w:right="97" w:firstLine="573"/>
        <w:rPr>
          <w:rFonts w:hint="eastAsia" w:ascii="仿宋" w:hAnsi="仿宋" w:eastAsia="仿宋" w:cs="仿宋"/>
        </w:rPr>
      </w:pPr>
      <w:r>
        <w:rPr>
          <w:rFonts w:hint="eastAsia" w:ascii="仿宋" w:hAnsi="仿宋" w:eastAsia="仿宋" w:cs="仿宋"/>
          <w:spacing w:val="-2"/>
        </w:rPr>
        <w:t>（4）在与供应商定价前，充分了解市场，能争则争，</w:t>
      </w:r>
      <w:r>
        <w:rPr>
          <w:rFonts w:hint="eastAsia" w:ascii="仿宋" w:hAnsi="仿宋" w:eastAsia="仿宋" w:cs="仿宋"/>
          <w:spacing w:val="-3"/>
        </w:rPr>
        <w:t>但不能太过</w:t>
      </w:r>
      <w:r>
        <w:rPr>
          <w:rFonts w:hint="eastAsia" w:ascii="仿宋" w:hAnsi="仿宋" w:eastAsia="仿宋" w:cs="仿宋"/>
        </w:rPr>
        <w:t xml:space="preserve"> </w:t>
      </w:r>
      <w:r>
        <w:rPr>
          <w:rFonts w:hint="eastAsia" w:ascii="仿宋" w:hAnsi="仿宋" w:eastAsia="仿宋" w:cs="仿宋"/>
          <w:spacing w:val="-2"/>
        </w:rPr>
        <w:t>苛刻，为以后的合作铺路。</w:t>
      </w:r>
    </w:p>
    <w:p w14:paraId="32F084CB">
      <w:pPr>
        <w:pStyle w:val="2"/>
        <w:spacing w:before="264" w:line="310" w:lineRule="auto"/>
        <w:ind w:left="565" w:firstLine="21"/>
        <w:rPr>
          <w:rFonts w:hint="eastAsia" w:ascii="仿宋" w:hAnsi="仿宋" w:eastAsia="仿宋" w:cs="仿宋"/>
        </w:rPr>
      </w:pPr>
      <w:r>
        <w:rPr>
          <w:rFonts w:hint="eastAsia" w:ascii="仿宋" w:hAnsi="仿宋" w:eastAsia="仿宋" w:cs="仿宋"/>
          <w:spacing w:val="-8"/>
        </w:rPr>
        <w:t>（5）在与各供应商合作期间，要抓大放小，互惠互利，</w:t>
      </w:r>
      <w:r>
        <w:rPr>
          <w:rFonts w:hint="eastAsia" w:ascii="仿宋" w:hAnsi="仿宋" w:eastAsia="仿宋" w:cs="仿宋"/>
          <w:spacing w:val="-9"/>
        </w:rPr>
        <w:t>和气生财。</w:t>
      </w:r>
      <w:r>
        <w:rPr>
          <w:rFonts w:hint="eastAsia" w:ascii="仿宋" w:hAnsi="仿宋" w:eastAsia="仿宋" w:cs="仿宋"/>
        </w:rPr>
        <w:t xml:space="preserve"> </w:t>
      </w:r>
    </w:p>
    <w:p w14:paraId="63745531">
      <w:pPr>
        <w:pStyle w:val="2"/>
        <w:spacing w:before="264" w:line="310" w:lineRule="auto"/>
        <w:ind w:left="565" w:firstLine="21"/>
        <w:rPr>
          <w:rFonts w:hint="eastAsia" w:ascii="仿宋" w:hAnsi="仿宋" w:eastAsia="仿宋" w:cs="仿宋"/>
        </w:rPr>
      </w:pPr>
      <w:r>
        <w:rPr>
          <w:rFonts w:hint="eastAsia" w:ascii="仿宋" w:hAnsi="仿宋" w:eastAsia="仿宋" w:cs="仿宋"/>
          <w:spacing w:val="-1"/>
        </w:rPr>
        <w:t>2.建立供应商管理机制</w:t>
      </w:r>
    </w:p>
    <w:p w14:paraId="368D02EC">
      <w:pPr>
        <w:pStyle w:val="2"/>
        <w:spacing w:before="261" w:line="224" w:lineRule="auto"/>
        <w:ind w:left="586"/>
        <w:rPr>
          <w:rFonts w:hint="eastAsia" w:ascii="仿宋" w:hAnsi="仿宋" w:eastAsia="仿宋" w:cs="仿宋"/>
        </w:rPr>
      </w:pPr>
      <w:r>
        <w:rPr>
          <w:rFonts w:hint="eastAsia" w:ascii="仿宋" w:hAnsi="仿宋" w:eastAsia="仿宋" w:cs="仿宋"/>
          <w:spacing w:val="-2"/>
        </w:rPr>
        <w:t>（1）对每个供应商所有资料建立详细档案。</w:t>
      </w:r>
    </w:p>
    <w:p w14:paraId="66009635">
      <w:pPr>
        <w:pStyle w:val="2"/>
        <w:spacing w:before="261" w:line="337" w:lineRule="auto"/>
        <w:ind w:left="6" w:right="102" w:firstLine="580"/>
        <w:rPr>
          <w:rFonts w:hint="eastAsia" w:ascii="仿宋" w:hAnsi="仿宋" w:eastAsia="仿宋" w:cs="仿宋"/>
        </w:rPr>
      </w:pPr>
      <w:r>
        <w:rPr>
          <w:rFonts w:hint="eastAsia" w:ascii="仿宋" w:hAnsi="仿宋" w:eastAsia="仿宋" w:cs="仿宋"/>
          <w:spacing w:val="-2"/>
        </w:rPr>
        <w:t>（2）通过与供应商之间的合作，定期对每</w:t>
      </w:r>
      <w:r>
        <w:rPr>
          <w:rFonts w:hint="eastAsia" w:ascii="仿宋" w:hAnsi="仿宋" w:eastAsia="仿宋" w:cs="仿宋"/>
          <w:spacing w:val="-3"/>
        </w:rPr>
        <w:t>个供应商的货物品质、</w:t>
      </w:r>
      <w:r>
        <w:rPr>
          <w:rFonts w:hint="eastAsia" w:ascii="仿宋" w:hAnsi="仿宋" w:eastAsia="仿宋" w:cs="仿宋"/>
        </w:rPr>
        <w:t xml:space="preserve"> </w:t>
      </w:r>
      <w:r>
        <w:rPr>
          <w:rFonts w:hint="eastAsia" w:ascii="仿宋" w:hAnsi="仿宋" w:eastAsia="仿宋" w:cs="仿宋"/>
          <w:spacing w:val="3"/>
        </w:rPr>
        <w:t xml:space="preserve">交货期限、价格、服务、信誉等方面进行分析，确定与哪个供应合作 </w:t>
      </w:r>
      <w:r>
        <w:rPr>
          <w:rFonts w:hint="eastAsia" w:ascii="仿宋" w:hAnsi="仿宋" w:eastAsia="仿宋" w:cs="仿宋"/>
          <w:spacing w:val="-1"/>
        </w:rPr>
        <w:t>对我们比较有利，然后评出最佳合作伙伴。</w:t>
      </w:r>
    </w:p>
    <w:p w14:paraId="466B4B1F">
      <w:pPr>
        <w:pStyle w:val="2"/>
        <w:spacing w:before="266" w:line="310" w:lineRule="auto"/>
        <w:ind w:left="10" w:right="102" w:firstLine="575"/>
        <w:rPr>
          <w:rFonts w:hint="eastAsia" w:ascii="仿宋" w:hAnsi="仿宋" w:eastAsia="仿宋" w:cs="仿宋"/>
        </w:rPr>
      </w:pPr>
      <w:r>
        <w:rPr>
          <w:rFonts w:hint="eastAsia" w:ascii="仿宋" w:hAnsi="仿宋" w:eastAsia="仿宋" w:cs="仿宋"/>
          <w:spacing w:val="-2"/>
        </w:rPr>
        <w:t>（3）多与供应商联系或定期与供应商会面，</w:t>
      </w:r>
      <w:r>
        <w:rPr>
          <w:rFonts w:hint="eastAsia" w:ascii="仿宋" w:hAnsi="仿宋" w:eastAsia="仿宋" w:cs="仿宋"/>
          <w:spacing w:val="-3"/>
        </w:rPr>
        <w:t>一来多了解信息，二</w:t>
      </w:r>
      <w:r>
        <w:rPr>
          <w:rFonts w:hint="eastAsia" w:ascii="仿宋" w:hAnsi="仿宋" w:eastAsia="仿宋" w:cs="仿宋"/>
        </w:rPr>
        <w:t xml:space="preserve"> </w:t>
      </w:r>
      <w:r>
        <w:rPr>
          <w:rFonts w:hint="eastAsia" w:ascii="仿宋" w:hAnsi="仿宋" w:eastAsia="仿宋" w:cs="仿宋"/>
          <w:spacing w:val="-2"/>
        </w:rPr>
        <w:t>来增加双方友谊。</w:t>
      </w:r>
    </w:p>
    <w:p w14:paraId="34F17009">
      <w:pPr>
        <w:pStyle w:val="2"/>
        <w:spacing w:before="257" w:line="310" w:lineRule="auto"/>
        <w:ind w:left="567" w:right="381" w:firstLine="19"/>
        <w:rPr>
          <w:rFonts w:hint="eastAsia" w:ascii="仿宋" w:hAnsi="仿宋" w:eastAsia="仿宋" w:cs="仿宋"/>
          <w:spacing w:val="17"/>
        </w:rPr>
      </w:pPr>
      <w:r>
        <w:rPr>
          <w:rFonts w:hint="eastAsia" w:ascii="仿宋" w:hAnsi="仿宋" w:eastAsia="仿宋" w:cs="仿宋"/>
          <w:spacing w:val="-3"/>
        </w:rPr>
        <w:t>（4）建立供应商往来明细账，分清记账，做到账目准确无误。</w:t>
      </w:r>
      <w:r>
        <w:rPr>
          <w:rFonts w:hint="eastAsia" w:ascii="仿宋" w:hAnsi="仿宋" w:eastAsia="仿宋" w:cs="仿宋"/>
          <w:spacing w:val="17"/>
        </w:rPr>
        <w:t xml:space="preserve"> </w:t>
      </w:r>
    </w:p>
    <w:p w14:paraId="0C0A74C7">
      <w:pPr>
        <w:pStyle w:val="2"/>
        <w:spacing w:before="257" w:line="310" w:lineRule="auto"/>
        <w:ind w:left="567" w:right="381" w:firstLine="19"/>
        <w:rPr>
          <w:rFonts w:hint="eastAsia" w:ascii="仿宋" w:hAnsi="仿宋" w:eastAsia="仿宋" w:cs="仿宋"/>
        </w:rPr>
      </w:pPr>
      <w:r>
        <w:rPr>
          <w:rFonts w:hint="eastAsia" w:ascii="仿宋" w:hAnsi="仿宋" w:eastAsia="仿宋" w:cs="仿宋"/>
          <w:spacing w:val="-1"/>
        </w:rPr>
        <w:t>3.供应商选择及评估</w:t>
      </w:r>
    </w:p>
    <w:p w14:paraId="20E58C01">
      <w:pPr>
        <w:pStyle w:val="2"/>
        <w:spacing w:before="261" w:line="225" w:lineRule="auto"/>
        <w:ind w:left="586"/>
        <w:rPr>
          <w:rFonts w:hint="eastAsia" w:ascii="仿宋" w:hAnsi="仿宋" w:eastAsia="仿宋" w:cs="仿宋"/>
        </w:rPr>
      </w:pPr>
      <w:r>
        <w:rPr>
          <w:rFonts w:hint="eastAsia" w:ascii="仿宋" w:hAnsi="仿宋" w:eastAsia="仿宋" w:cs="仿宋"/>
          <w:spacing w:val="-3"/>
        </w:rPr>
        <w:t>（1）新供应商的选择</w:t>
      </w:r>
    </w:p>
    <w:p w14:paraId="394A309F">
      <w:pPr>
        <w:pStyle w:val="2"/>
        <w:spacing w:before="260" w:line="377" w:lineRule="auto"/>
        <w:ind w:left="9" w:right="102" w:firstLine="552"/>
        <w:rPr>
          <w:rFonts w:hint="eastAsia" w:ascii="仿宋" w:hAnsi="仿宋" w:eastAsia="仿宋" w:cs="仿宋"/>
        </w:rPr>
      </w:pPr>
      <w:r>
        <w:rPr>
          <w:rFonts w:hint="eastAsia" w:ascii="仿宋" w:hAnsi="仿宋" w:eastAsia="仿宋" w:cs="仿宋"/>
          <w:spacing w:val="3"/>
        </w:rPr>
        <w:t>客户指定之供应商由客户依据其本身规定进行评估，须注明针对</w:t>
      </w:r>
      <w:r>
        <w:rPr>
          <w:rFonts w:hint="eastAsia" w:ascii="仿宋" w:hAnsi="仿宋" w:eastAsia="仿宋" w:cs="仿宋"/>
          <w:spacing w:val="13"/>
        </w:rPr>
        <w:t xml:space="preserve"> </w:t>
      </w:r>
      <w:r>
        <w:rPr>
          <w:rFonts w:hint="eastAsia" w:ascii="仿宋" w:hAnsi="仿宋" w:eastAsia="仿宋" w:cs="仿宋"/>
          <w:spacing w:val="-1"/>
        </w:rPr>
        <w:t>某客户，且不能因此而直接被推荐为成其他客户的供应商。</w:t>
      </w:r>
    </w:p>
    <w:p w14:paraId="2FEA4B2F">
      <w:pPr>
        <w:pStyle w:val="2"/>
        <w:spacing w:before="55" w:line="224" w:lineRule="auto"/>
        <w:ind w:left="586"/>
        <w:rPr>
          <w:rFonts w:hint="eastAsia" w:ascii="仿宋" w:hAnsi="仿宋" w:eastAsia="仿宋" w:cs="仿宋"/>
        </w:rPr>
      </w:pPr>
      <w:r>
        <w:rPr>
          <w:rFonts w:hint="eastAsia" w:ascii="仿宋" w:hAnsi="仿宋" w:eastAsia="仿宋" w:cs="仿宋"/>
          <w:spacing w:val="-3"/>
        </w:rPr>
        <w:t>（2）供应商的评估和考核</w:t>
      </w:r>
    </w:p>
    <w:p w14:paraId="244F5977">
      <w:pPr>
        <w:pStyle w:val="2"/>
        <w:spacing w:before="262" w:line="387" w:lineRule="auto"/>
        <w:ind w:right="102" w:firstLine="561"/>
        <w:jc w:val="both"/>
        <w:rPr>
          <w:rFonts w:hint="eastAsia" w:ascii="仿宋" w:hAnsi="仿宋" w:eastAsia="仿宋" w:cs="仿宋"/>
        </w:rPr>
      </w:pPr>
      <w:r>
        <w:rPr>
          <w:rFonts w:hint="eastAsia" w:ascii="仿宋" w:hAnsi="仿宋" w:eastAsia="仿宋" w:cs="仿宋"/>
          <w:spacing w:val="3"/>
        </w:rPr>
        <w:t>根据采购部的预选供应商名单及供应商评估调查表，采购部负责</w:t>
      </w:r>
      <w:r>
        <w:rPr>
          <w:rFonts w:hint="eastAsia" w:ascii="仿宋" w:hAnsi="仿宋" w:eastAsia="仿宋" w:cs="仿宋"/>
          <w:spacing w:val="14"/>
        </w:rPr>
        <w:t xml:space="preserve"> </w:t>
      </w:r>
      <w:r>
        <w:rPr>
          <w:rFonts w:hint="eastAsia" w:ascii="仿宋" w:hAnsi="仿宋" w:eastAsia="仿宋" w:cs="仿宋"/>
          <w:spacing w:val="13"/>
        </w:rPr>
        <w:t>组织采购人员组成评估小组到预选供应商处进行供应商的评估和考</w:t>
      </w:r>
      <w:r>
        <w:rPr>
          <w:rFonts w:hint="eastAsia" w:ascii="仿宋" w:hAnsi="仿宋" w:eastAsia="仿宋" w:cs="仿宋"/>
          <w:spacing w:val="2"/>
        </w:rPr>
        <w:t xml:space="preserve"> </w:t>
      </w:r>
      <w:r>
        <w:rPr>
          <w:rFonts w:hint="eastAsia" w:ascii="仿宋" w:hAnsi="仿宋" w:eastAsia="仿宋" w:cs="仿宋"/>
          <w:spacing w:val="3"/>
        </w:rPr>
        <w:t>核，并将评估和考核的结果记录于供应商评估调查中，评估小组根据</w:t>
      </w:r>
      <w:r>
        <w:rPr>
          <w:rFonts w:hint="eastAsia" w:ascii="仿宋" w:hAnsi="仿宋" w:eastAsia="仿宋" w:cs="仿宋"/>
          <w:spacing w:val="9"/>
        </w:rPr>
        <w:t xml:space="preserve"> </w:t>
      </w:r>
      <w:r>
        <w:rPr>
          <w:rFonts w:hint="eastAsia" w:ascii="仿宋" w:hAnsi="仿宋" w:eastAsia="仿宋" w:cs="仿宋"/>
          <w:spacing w:val="3"/>
        </w:rPr>
        <w:t>质量体系和特定的质量保证要求和供应商调查表中的项目及内容对供应商提供的相关资料和样品以及供应商的生产现场和生产能力等进行</w:t>
      </w:r>
      <w:r>
        <w:rPr>
          <w:rFonts w:hint="eastAsia" w:ascii="仿宋" w:hAnsi="仿宋" w:eastAsia="仿宋" w:cs="仿宋"/>
          <w:spacing w:val="6"/>
        </w:rPr>
        <w:t xml:space="preserve"> </w:t>
      </w:r>
      <w:r>
        <w:rPr>
          <w:rFonts w:hint="eastAsia" w:ascii="仿宋" w:hAnsi="仿宋" w:eastAsia="仿宋" w:cs="仿宋"/>
          <w:spacing w:val="-2"/>
        </w:rPr>
        <w:t>评估和考核。</w:t>
      </w:r>
    </w:p>
    <w:p w14:paraId="312CDB3F">
      <w:pPr>
        <w:pStyle w:val="2"/>
        <w:spacing w:before="51" w:line="225" w:lineRule="auto"/>
        <w:ind w:left="589"/>
        <w:rPr>
          <w:rFonts w:hint="eastAsia" w:ascii="仿宋" w:hAnsi="仿宋" w:eastAsia="仿宋" w:cs="仿宋"/>
        </w:rPr>
      </w:pPr>
      <w:r>
        <w:rPr>
          <w:rFonts w:hint="eastAsia" w:ascii="仿宋" w:hAnsi="仿宋" w:eastAsia="仿宋" w:cs="仿宋"/>
          <w:spacing w:val="-3"/>
        </w:rPr>
        <w:t>（3）合格供应商核准</w:t>
      </w:r>
    </w:p>
    <w:p w14:paraId="4B3DD33A">
      <w:pPr>
        <w:pStyle w:val="2"/>
        <w:spacing w:before="260" w:line="383" w:lineRule="auto"/>
        <w:ind w:left="12" w:firstLine="552"/>
        <w:rPr>
          <w:rFonts w:hint="eastAsia" w:ascii="仿宋" w:hAnsi="仿宋" w:eastAsia="仿宋" w:cs="仿宋"/>
        </w:rPr>
      </w:pPr>
      <w:r>
        <w:rPr>
          <w:rFonts w:hint="eastAsia" w:ascii="仿宋" w:hAnsi="仿宋" w:eastAsia="仿宋" w:cs="仿宋"/>
          <w:spacing w:val="3"/>
        </w:rPr>
        <w:t>采购部将供应商评估和考核的结果及资料进行整理后呈报采购经</w:t>
      </w:r>
      <w:r>
        <w:rPr>
          <w:rFonts w:hint="eastAsia" w:ascii="仿宋" w:hAnsi="仿宋" w:eastAsia="仿宋" w:cs="仿宋"/>
          <w:spacing w:val="13"/>
        </w:rPr>
        <w:t xml:space="preserve"> </w:t>
      </w:r>
      <w:r>
        <w:rPr>
          <w:rFonts w:hint="eastAsia" w:ascii="仿宋" w:hAnsi="仿宋" w:eastAsia="仿宋" w:cs="仿宋"/>
          <w:spacing w:val="3"/>
        </w:rPr>
        <w:t>理核准，经批准后的供应商被列为合格供应商，将其登记合格供应商</w:t>
      </w:r>
      <w:r>
        <w:rPr>
          <w:rFonts w:hint="eastAsia" w:ascii="仿宋" w:hAnsi="仿宋" w:eastAsia="仿宋" w:cs="仿宋"/>
        </w:rPr>
        <w:t xml:space="preserve"> </w:t>
      </w:r>
      <w:r>
        <w:rPr>
          <w:rFonts w:hint="eastAsia" w:ascii="仿宋" w:hAnsi="仿宋" w:eastAsia="仿宋" w:cs="仿宋"/>
          <w:spacing w:val="-1"/>
        </w:rPr>
        <w:t>手册，并将其资料整理建档，同时将合格供应商名单报财务部。</w:t>
      </w:r>
    </w:p>
    <w:p w14:paraId="315F4340">
      <w:pPr>
        <w:pStyle w:val="2"/>
        <w:spacing w:before="55" w:line="224" w:lineRule="auto"/>
        <w:ind w:left="589"/>
        <w:rPr>
          <w:rFonts w:hint="eastAsia" w:ascii="仿宋" w:hAnsi="仿宋" w:eastAsia="仿宋" w:cs="仿宋"/>
        </w:rPr>
      </w:pPr>
      <w:r>
        <w:rPr>
          <w:rFonts w:hint="eastAsia" w:ascii="仿宋" w:hAnsi="仿宋" w:eastAsia="仿宋" w:cs="仿宋"/>
          <w:spacing w:val="-3"/>
        </w:rPr>
        <w:t>（4）采购过程中产品质量监控</w:t>
      </w:r>
    </w:p>
    <w:p w14:paraId="698F3A90">
      <w:pPr>
        <w:pStyle w:val="2"/>
        <w:spacing w:before="261" w:line="389" w:lineRule="auto"/>
        <w:ind w:firstLine="559"/>
        <w:rPr>
          <w:rFonts w:hint="eastAsia" w:ascii="仿宋" w:hAnsi="仿宋" w:eastAsia="仿宋" w:cs="仿宋"/>
        </w:rPr>
      </w:pPr>
      <w:r>
        <w:rPr>
          <w:rFonts w:hint="eastAsia" w:ascii="仿宋" w:hAnsi="仿宋" w:eastAsia="仿宋" w:cs="仿宋"/>
          <w:spacing w:val="3"/>
        </w:rPr>
        <w:t>依公司对采购产品之质量要求，质管部应对供应商所提供的采购</w:t>
      </w:r>
      <w:r>
        <w:rPr>
          <w:rFonts w:hint="eastAsia" w:ascii="仿宋" w:hAnsi="仿宋" w:eastAsia="仿宋" w:cs="仿宋"/>
          <w:spacing w:val="18"/>
        </w:rPr>
        <w:t xml:space="preserve"> </w:t>
      </w:r>
      <w:r>
        <w:rPr>
          <w:rFonts w:hint="eastAsia" w:ascii="仿宋" w:hAnsi="仿宋" w:eastAsia="仿宋" w:cs="仿宋"/>
          <w:spacing w:val="3"/>
        </w:rPr>
        <w:t>产品之质量进行统计，并将统计的结果和状况记录于供应商绩效监控</w:t>
      </w:r>
      <w:r>
        <w:rPr>
          <w:rFonts w:hint="eastAsia" w:ascii="仿宋" w:hAnsi="仿宋" w:eastAsia="仿宋" w:cs="仿宋"/>
          <w:spacing w:val="12"/>
        </w:rPr>
        <w:t xml:space="preserve"> </w:t>
      </w:r>
      <w:r>
        <w:rPr>
          <w:rFonts w:hint="eastAsia" w:ascii="仿宋" w:hAnsi="仿宋" w:eastAsia="仿宋" w:cs="仿宋"/>
          <w:spacing w:val="3"/>
        </w:rPr>
        <w:t>统计表中，对连续检验不合格并拒收和退货的供应商，由采购部通知</w:t>
      </w:r>
      <w:r>
        <w:rPr>
          <w:rFonts w:hint="eastAsia" w:ascii="仿宋" w:hAnsi="仿宋" w:eastAsia="仿宋" w:cs="仿宋"/>
          <w:spacing w:val="12"/>
        </w:rPr>
        <w:t xml:space="preserve"> </w:t>
      </w:r>
      <w:r>
        <w:rPr>
          <w:rFonts w:hint="eastAsia" w:ascii="仿宋" w:hAnsi="仿宋" w:eastAsia="仿宋" w:cs="仿宋"/>
          <w:spacing w:val="3"/>
        </w:rPr>
        <w:t>供应商整改，并在供应商限期改善的时间内对其执行纠正和预防措施</w:t>
      </w:r>
      <w:r>
        <w:rPr>
          <w:rFonts w:hint="eastAsia" w:ascii="仿宋" w:hAnsi="仿宋" w:eastAsia="仿宋" w:cs="仿宋"/>
          <w:spacing w:val="12"/>
        </w:rPr>
        <w:t xml:space="preserve"> </w:t>
      </w:r>
      <w:r>
        <w:rPr>
          <w:rFonts w:hint="eastAsia" w:ascii="仿宋" w:hAnsi="仿宋" w:eastAsia="仿宋" w:cs="仿宋"/>
        </w:rPr>
        <w:t>做效果确认。</w:t>
      </w:r>
    </w:p>
    <w:p w14:paraId="375641A6">
      <w:pPr>
        <w:pStyle w:val="2"/>
        <w:spacing w:before="48" w:line="224" w:lineRule="auto"/>
        <w:ind w:left="589"/>
        <w:rPr>
          <w:rFonts w:hint="eastAsia" w:ascii="仿宋" w:hAnsi="仿宋" w:eastAsia="仿宋" w:cs="仿宋"/>
        </w:rPr>
      </w:pPr>
      <w:r>
        <w:rPr>
          <w:rFonts w:hint="eastAsia" w:ascii="仿宋" w:hAnsi="仿宋" w:eastAsia="仿宋" w:cs="仿宋"/>
          <w:spacing w:val="-3"/>
        </w:rPr>
        <w:t>（5）供应商定期评估、考核</w:t>
      </w:r>
    </w:p>
    <w:p w14:paraId="21FA5F52">
      <w:pPr>
        <w:pStyle w:val="2"/>
        <w:spacing w:before="264" w:line="386" w:lineRule="auto"/>
        <w:ind w:left="10" w:firstLine="548"/>
        <w:rPr>
          <w:rFonts w:hint="eastAsia" w:ascii="仿宋" w:hAnsi="仿宋" w:eastAsia="仿宋" w:cs="仿宋"/>
        </w:rPr>
      </w:pPr>
      <w:r>
        <w:rPr>
          <w:rFonts w:hint="eastAsia" w:ascii="仿宋" w:hAnsi="仿宋" w:eastAsia="仿宋" w:cs="仿宋"/>
          <w:spacing w:val="3"/>
        </w:rPr>
        <w:t>供应商定期评分为月评估和年度考核，供应商月评估：采购部每</w:t>
      </w:r>
      <w:r>
        <w:rPr>
          <w:rFonts w:hint="eastAsia" w:ascii="仿宋" w:hAnsi="仿宋" w:eastAsia="仿宋" w:cs="仿宋"/>
          <w:spacing w:val="18"/>
        </w:rPr>
        <w:t xml:space="preserve"> </w:t>
      </w:r>
      <w:r>
        <w:rPr>
          <w:rFonts w:hint="eastAsia" w:ascii="仿宋" w:hAnsi="仿宋" w:eastAsia="仿宋" w:cs="仿宋"/>
          <w:spacing w:val="3"/>
        </w:rPr>
        <w:t>月应对供应商的质量、交期、配合度或服务进行评估（统计时段为上</w:t>
      </w:r>
      <w:r>
        <w:rPr>
          <w:rFonts w:hint="eastAsia" w:ascii="仿宋" w:hAnsi="仿宋" w:eastAsia="仿宋" w:cs="仿宋"/>
          <w:spacing w:val="1"/>
        </w:rPr>
        <w:t xml:space="preserve"> </w:t>
      </w:r>
      <w:r>
        <w:rPr>
          <w:rFonts w:hint="eastAsia" w:ascii="仿宋" w:hAnsi="仿宋" w:eastAsia="仿宋" w:cs="仿宋"/>
          <w:spacing w:val="3"/>
        </w:rPr>
        <w:t>月结日—本月月结日）实施供应商月评估经采购经理核准后提交财务</w:t>
      </w:r>
      <w:r>
        <w:rPr>
          <w:rFonts w:hint="eastAsia" w:ascii="仿宋" w:hAnsi="仿宋" w:eastAsia="仿宋" w:cs="仿宋"/>
          <w:spacing w:val="1"/>
        </w:rPr>
        <w:t xml:space="preserve"> </w:t>
      </w:r>
      <w:r>
        <w:rPr>
          <w:rFonts w:hint="eastAsia" w:ascii="仿宋" w:hAnsi="仿宋" w:eastAsia="仿宋" w:cs="仿宋"/>
          <w:spacing w:val="-1"/>
        </w:rPr>
        <w:t>部，对于月交货少的供应商可以按季度进行评估。</w:t>
      </w:r>
    </w:p>
    <w:p w14:paraId="40C8BD6A">
      <w:pPr>
        <w:pStyle w:val="2"/>
        <w:spacing w:before="55" w:line="228" w:lineRule="auto"/>
        <w:ind w:left="562"/>
        <w:rPr>
          <w:rFonts w:hint="eastAsia" w:ascii="仿宋" w:hAnsi="仿宋" w:eastAsia="仿宋" w:cs="仿宋"/>
        </w:rPr>
      </w:pPr>
      <w:r>
        <w:rPr>
          <w:rFonts w:hint="eastAsia" w:ascii="仿宋" w:hAnsi="仿宋" w:eastAsia="仿宋" w:cs="仿宋"/>
          <w:spacing w:val="-1"/>
        </w:rPr>
        <w:t>4.实施采购计划</w:t>
      </w:r>
    </w:p>
    <w:p w14:paraId="7AE50AAD">
      <w:pPr>
        <w:pStyle w:val="2"/>
        <w:spacing w:before="254" w:line="226" w:lineRule="auto"/>
        <w:ind w:left="589"/>
        <w:rPr>
          <w:rFonts w:hint="eastAsia" w:ascii="仿宋" w:hAnsi="仿宋" w:eastAsia="仿宋" w:cs="仿宋"/>
        </w:rPr>
      </w:pPr>
      <w:r>
        <w:rPr>
          <w:rFonts w:hint="eastAsia" w:ascii="仿宋" w:hAnsi="仿宋" w:eastAsia="仿宋" w:cs="仿宋"/>
          <w:spacing w:val="-3"/>
        </w:rPr>
        <w:t>（1）加快采购资金周转率。</w:t>
      </w:r>
    </w:p>
    <w:p w14:paraId="1526D9E7">
      <w:pPr>
        <w:pStyle w:val="2"/>
        <w:spacing w:before="257" w:line="226" w:lineRule="auto"/>
        <w:ind w:left="589"/>
        <w:rPr>
          <w:rFonts w:hint="eastAsia" w:ascii="仿宋" w:hAnsi="仿宋" w:eastAsia="仿宋" w:cs="仿宋"/>
        </w:rPr>
      </w:pPr>
      <w:r>
        <w:rPr>
          <w:rFonts w:hint="eastAsia" w:ascii="仿宋" w:hAnsi="仿宋" w:eastAsia="仿宋" w:cs="仿宋"/>
          <w:spacing w:val="-3"/>
        </w:rPr>
        <w:t>（2）提高采购成本降低率。</w:t>
      </w:r>
    </w:p>
    <w:p w14:paraId="37533272">
      <w:pPr>
        <w:pStyle w:val="2"/>
        <w:spacing w:before="257" w:line="227" w:lineRule="auto"/>
        <w:ind w:left="589"/>
        <w:rPr>
          <w:rFonts w:hint="eastAsia" w:ascii="仿宋" w:hAnsi="仿宋" w:eastAsia="仿宋" w:cs="仿宋"/>
        </w:rPr>
      </w:pPr>
      <w:r>
        <w:rPr>
          <w:rFonts w:hint="eastAsia" w:ascii="仿宋" w:hAnsi="仿宋" w:eastAsia="仿宋" w:cs="仿宋"/>
          <w:spacing w:val="-3"/>
        </w:rPr>
        <w:t>（3）提高供货及时性。</w:t>
      </w:r>
    </w:p>
    <w:p w14:paraId="36962AD3">
      <w:pPr>
        <w:pStyle w:val="2"/>
        <w:spacing w:before="256" w:line="226" w:lineRule="auto"/>
        <w:ind w:left="589"/>
        <w:rPr>
          <w:rFonts w:hint="eastAsia" w:ascii="仿宋" w:hAnsi="仿宋" w:eastAsia="仿宋" w:cs="仿宋"/>
        </w:rPr>
      </w:pPr>
      <w:r>
        <w:rPr>
          <w:rFonts w:hint="eastAsia" w:ascii="仿宋" w:hAnsi="仿宋" w:eastAsia="仿宋" w:cs="仿宋"/>
          <w:spacing w:val="-2"/>
        </w:rPr>
        <w:t>（4）减少原料供应警戒线与差额比率。</w:t>
      </w:r>
    </w:p>
    <w:p w14:paraId="486B778E">
      <w:pPr>
        <w:spacing w:line="226" w:lineRule="auto"/>
        <w:rPr>
          <w:rFonts w:hint="eastAsia" w:ascii="仿宋" w:hAnsi="仿宋" w:eastAsia="仿宋" w:cs="仿宋"/>
        </w:rPr>
        <w:sectPr>
          <w:footerReference r:id="rId105" w:type="default"/>
          <w:pgSz w:w="11905" w:h="16839"/>
          <w:pgMar w:top="1431" w:right="1700" w:bottom="1236" w:left="1701" w:header="0" w:footer="1071" w:gutter="0"/>
          <w:pgNumType w:fmt="decimal"/>
          <w:cols w:space="720" w:num="1"/>
        </w:sectPr>
      </w:pPr>
    </w:p>
    <w:p w14:paraId="05E3E262">
      <w:pPr>
        <w:pStyle w:val="2"/>
        <w:numPr>
          <w:ilvl w:val="0"/>
          <w:numId w:val="6"/>
        </w:numPr>
        <w:spacing w:before="91" w:line="310" w:lineRule="auto"/>
        <w:ind w:left="558" w:right="5319" w:firstLine="25"/>
        <w:rPr>
          <w:rFonts w:hint="eastAsia" w:ascii="仿宋" w:hAnsi="仿宋" w:eastAsia="仿宋" w:cs="仿宋"/>
          <w:spacing w:val="-7"/>
        </w:rPr>
      </w:pPr>
      <w:r>
        <w:rPr>
          <w:rFonts w:hint="eastAsia" w:ascii="仿宋" w:hAnsi="仿宋" w:eastAsia="仿宋" w:cs="仿宋"/>
          <w:spacing w:val="-7"/>
        </w:rPr>
        <w:t>降低运输成本。</w:t>
      </w:r>
    </w:p>
    <w:p w14:paraId="30A10418">
      <w:pPr>
        <w:pStyle w:val="2"/>
        <w:numPr>
          <w:ilvl w:val="0"/>
          <w:numId w:val="0"/>
        </w:numPr>
        <w:spacing w:before="91" w:line="310" w:lineRule="auto"/>
        <w:ind w:left="583" w:leftChars="0" w:right="5319" w:rightChars="0"/>
        <w:rPr>
          <w:rFonts w:hint="eastAsia" w:ascii="仿宋" w:hAnsi="仿宋" w:eastAsia="仿宋" w:cs="仿宋"/>
        </w:rPr>
      </w:pPr>
      <w:r>
        <w:rPr>
          <w:rFonts w:hint="eastAsia" w:ascii="仿宋" w:hAnsi="仿宋" w:eastAsia="仿宋" w:cs="仿宋"/>
          <w:spacing w:val="4"/>
        </w:rPr>
        <w:t xml:space="preserve"> </w:t>
      </w:r>
      <w:r>
        <w:rPr>
          <w:rFonts w:hint="eastAsia" w:ascii="仿宋" w:hAnsi="仿宋" w:eastAsia="仿宋" w:cs="仿宋"/>
          <w:spacing w:val="-1"/>
        </w:rPr>
        <w:t>5.制定财务管理办法</w:t>
      </w:r>
    </w:p>
    <w:p w14:paraId="68303A3A">
      <w:pPr>
        <w:pStyle w:val="2"/>
        <w:spacing w:before="260" w:line="224" w:lineRule="auto"/>
        <w:ind w:left="583"/>
        <w:rPr>
          <w:rFonts w:hint="eastAsia" w:ascii="仿宋" w:hAnsi="仿宋" w:eastAsia="仿宋" w:cs="仿宋"/>
        </w:rPr>
      </w:pPr>
      <w:r>
        <w:rPr>
          <w:rFonts w:hint="eastAsia" w:ascii="仿宋" w:hAnsi="仿宋" w:eastAsia="仿宋" w:cs="仿宋"/>
          <w:spacing w:val="-1"/>
        </w:rPr>
        <w:t>（1）依据公司现状制订符合公司要求的原材料账务管理</w:t>
      </w:r>
      <w:r>
        <w:rPr>
          <w:rFonts w:hint="eastAsia" w:ascii="仿宋" w:hAnsi="仿宋" w:eastAsia="仿宋" w:cs="仿宋"/>
          <w:spacing w:val="-2"/>
        </w:rPr>
        <w:t>办法。</w:t>
      </w:r>
    </w:p>
    <w:p w14:paraId="17ADC0D2">
      <w:pPr>
        <w:pStyle w:val="2"/>
        <w:spacing w:before="259" w:line="310" w:lineRule="auto"/>
        <w:ind w:left="5" w:right="5" w:firstLine="578"/>
        <w:rPr>
          <w:rFonts w:hint="eastAsia" w:ascii="仿宋" w:hAnsi="仿宋" w:eastAsia="仿宋" w:cs="仿宋"/>
        </w:rPr>
      </w:pPr>
      <w:r>
        <w:rPr>
          <w:rFonts w:hint="eastAsia" w:ascii="仿宋" w:hAnsi="仿宋" w:eastAsia="仿宋" w:cs="仿宋"/>
          <w:spacing w:val="-3"/>
        </w:rPr>
        <w:t>（2）根据各部门所报计划制定零件账管理办法，满足生产需求、</w:t>
      </w:r>
      <w:r>
        <w:rPr>
          <w:rFonts w:hint="eastAsia" w:ascii="仿宋" w:hAnsi="仿宋" w:eastAsia="仿宋" w:cs="仿宋"/>
          <w:spacing w:val="14"/>
        </w:rPr>
        <w:t xml:space="preserve"> </w:t>
      </w:r>
      <w:r>
        <w:rPr>
          <w:rFonts w:hint="eastAsia" w:ascii="仿宋" w:hAnsi="仿宋" w:eastAsia="仿宋" w:cs="仿宋"/>
          <w:spacing w:val="-2"/>
        </w:rPr>
        <w:t>部门业务合作方法。</w:t>
      </w:r>
    </w:p>
    <w:p w14:paraId="00599997">
      <w:pPr>
        <w:pStyle w:val="2"/>
        <w:spacing w:before="261" w:line="221" w:lineRule="auto"/>
        <w:ind w:left="583"/>
        <w:rPr>
          <w:rFonts w:hint="eastAsia" w:ascii="仿宋" w:hAnsi="仿宋" w:eastAsia="仿宋" w:cs="仿宋"/>
        </w:rPr>
      </w:pPr>
      <w:r>
        <w:rPr>
          <w:rFonts w:hint="eastAsia" w:ascii="仿宋" w:hAnsi="仿宋" w:eastAsia="仿宋" w:cs="仿宋"/>
          <w:spacing w:val="-3"/>
        </w:rPr>
        <w:t>（3）与仓库的合作方法</w:t>
      </w:r>
    </w:p>
    <w:p w14:paraId="2F3AB8C4">
      <w:pPr>
        <w:pStyle w:val="2"/>
        <w:spacing w:before="264" w:line="308" w:lineRule="auto"/>
        <w:ind w:firstLine="578"/>
        <w:rPr>
          <w:rFonts w:hint="eastAsia" w:ascii="仿宋" w:hAnsi="仿宋" w:eastAsia="仿宋" w:cs="仿宋"/>
        </w:rPr>
      </w:pPr>
      <w:r>
        <w:rPr>
          <w:rFonts w:hint="eastAsia" w:ascii="仿宋" w:hAnsi="仿宋" w:eastAsia="仿宋" w:cs="仿宋"/>
          <w:spacing w:val="-3"/>
        </w:rPr>
        <w:t>1</w:t>
      </w:r>
      <w:r>
        <w:rPr>
          <w:rFonts w:hint="eastAsia" w:ascii="仿宋" w:hAnsi="仿宋" w:eastAsia="仿宋" w:cs="仿宋"/>
          <w:spacing w:val="-2"/>
        </w:rPr>
        <w:t>）货物入厂后，采购员与仓库人员做好沟通工作，确</w:t>
      </w:r>
      <w:r>
        <w:rPr>
          <w:rFonts w:hint="eastAsia" w:ascii="仿宋" w:hAnsi="仿宋" w:eastAsia="仿宋" w:cs="仿宋"/>
          <w:spacing w:val="-3"/>
        </w:rPr>
        <w:t>认物品到</w:t>
      </w:r>
      <w:r>
        <w:rPr>
          <w:rFonts w:hint="eastAsia" w:ascii="仿宋" w:hAnsi="仿宋" w:eastAsia="仿宋" w:cs="仿宋"/>
          <w:spacing w:val="-2"/>
        </w:rPr>
        <w:t>仓</w:t>
      </w:r>
      <w:r>
        <w:rPr>
          <w:rFonts w:hint="eastAsia" w:ascii="仿宋" w:hAnsi="仿宋" w:eastAsia="仿宋" w:cs="仿宋"/>
        </w:rPr>
        <w:t xml:space="preserve"> </w:t>
      </w:r>
      <w:r>
        <w:rPr>
          <w:rFonts w:hint="eastAsia" w:ascii="仿宋" w:hAnsi="仿宋" w:eastAsia="仿宋" w:cs="仿宋"/>
          <w:spacing w:val="-1"/>
        </w:rPr>
        <w:t>合格后，应及时向仓库人员寻要入库单。</w:t>
      </w:r>
    </w:p>
    <w:p w14:paraId="596291A0">
      <w:pPr>
        <w:pStyle w:val="2"/>
        <w:spacing w:before="264" w:line="311" w:lineRule="auto"/>
        <w:ind w:left="9" w:firstLine="552"/>
        <w:rPr>
          <w:rFonts w:hint="eastAsia" w:ascii="仿宋" w:hAnsi="仿宋" w:eastAsia="仿宋" w:cs="仿宋"/>
        </w:rPr>
      </w:pPr>
      <w:r>
        <w:rPr>
          <w:rFonts w:hint="eastAsia" w:ascii="仿宋" w:hAnsi="仿宋" w:eastAsia="仿宋" w:cs="仿宋"/>
          <w:spacing w:val="-2"/>
        </w:rPr>
        <w:t>2）备品、备件、辅料现金购买后，先到仓库办理入库手续，再到</w:t>
      </w:r>
      <w:r>
        <w:rPr>
          <w:rFonts w:hint="eastAsia" w:ascii="仿宋" w:hAnsi="仿宋" w:eastAsia="仿宋" w:cs="仿宋"/>
          <w:spacing w:val="12"/>
        </w:rPr>
        <w:t xml:space="preserve"> </w:t>
      </w:r>
      <w:r>
        <w:rPr>
          <w:rFonts w:hint="eastAsia" w:ascii="仿宋" w:hAnsi="仿宋" w:eastAsia="仿宋" w:cs="仿宋"/>
          <w:spacing w:val="-3"/>
        </w:rPr>
        <w:t>财务核对报账。</w:t>
      </w:r>
    </w:p>
    <w:p w14:paraId="63AA7255">
      <w:pPr>
        <w:pStyle w:val="2"/>
        <w:spacing w:before="257" w:line="224" w:lineRule="auto"/>
        <w:ind w:left="583"/>
        <w:rPr>
          <w:rFonts w:hint="eastAsia" w:ascii="仿宋" w:hAnsi="仿宋" w:eastAsia="仿宋" w:cs="仿宋"/>
        </w:rPr>
      </w:pPr>
      <w:r>
        <w:rPr>
          <w:rFonts w:hint="eastAsia" w:ascii="仿宋" w:hAnsi="仿宋" w:eastAsia="仿宋" w:cs="仿宋"/>
          <w:spacing w:val="-3"/>
        </w:rPr>
        <w:t>（4）与财务室的合作办法：</w:t>
      </w:r>
    </w:p>
    <w:p w14:paraId="54D6AA6B">
      <w:pPr>
        <w:pStyle w:val="2"/>
        <w:spacing w:before="262" w:line="308" w:lineRule="auto"/>
        <w:ind w:left="66" w:firstLine="511"/>
        <w:rPr>
          <w:rFonts w:hint="eastAsia" w:ascii="仿宋" w:hAnsi="仿宋" w:eastAsia="仿宋" w:cs="仿宋"/>
        </w:rPr>
      </w:pPr>
      <w:r>
        <w:rPr>
          <w:rFonts w:hint="eastAsia" w:ascii="仿宋" w:hAnsi="仿宋" w:eastAsia="仿宋" w:cs="仿宋"/>
          <w:spacing w:val="-2"/>
        </w:rPr>
        <w:t>1）给原材料供应商的付款、购货用现金采购依采购申</w:t>
      </w:r>
      <w:r>
        <w:rPr>
          <w:rFonts w:hint="eastAsia" w:ascii="仿宋" w:hAnsi="仿宋" w:eastAsia="仿宋" w:cs="仿宋"/>
          <w:spacing w:val="-3"/>
        </w:rPr>
        <w:t>请单，由项</w:t>
      </w:r>
      <w:r>
        <w:rPr>
          <w:rFonts w:hint="eastAsia" w:ascii="仿宋" w:hAnsi="仿宋" w:eastAsia="仿宋" w:cs="仿宋"/>
        </w:rPr>
        <w:t xml:space="preserve"> </w:t>
      </w:r>
      <w:r>
        <w:rPr>
          <w:rFonts w:hint="eastAsia" w:ascii="仿宋" w:hAnsi="仿宋" w:eastAsia="仿宋" w:cs="仿宋"/>
          <w:spacing w:val="-5"/>
        </w:rPr>
        <w:t>目经理签字，再到财务室办理请款。</w:t>
      </w:r>
    </w:p>
    <w:p w14:paraId="7BD14BBA">
      <w:pPr>
        <w:pStyle w:val="2"/>
        <w:spacing w:before="264" w:line="310" w:lineRule="auto"/>
        <w:ind w:left="7" w:firstLine="554"/>
        <w:rPr>
          <w:rFonts w:hint="eastAsia" w:ascii="仿宋" w:hAnsi="仿宋" w:eastAsia="仿宋" w:cs="仿宋"/>
        </w:rPr>
      </w:pPr>
      <w:r>
        <w:rPr>
          <w:rFonts w:hint="eastAsia" w:ascii="仿宋" w:hAnsi="仿宋" w:eastAsia="仿宋" w:cs="仿宋"/>
          <w:spacing w:val="-2"/>
        </w:rPr>
        <w:t>2）紧急物资采购由供应商开具的票据核查无误后，由部门经理→</w:t>
      </w:r>
      <w:r>
        <w:rPr>
          <w:rFonts w:hint="eastAsia" w:ascii="仿宋" w:hAnsi="仿宋" w:eastAsia="仿宋" w:cs="仿宋"/>
          <w:spacing w:val="12"/>
        </w:rPr>
        <w:t xml:space="preserve"> </w:t>
      </w:r>
      <w:r>
        <w:rPr>
          <w:rFonts w:hint="eastAsia" w:ascii="仿宋" w:hAnsi="仿宋" w:eastAsia="仿宋" w:cs="仿宋"/>
          <w:spacing w:val="-1"/>
        </w:rPr>
        <w:t>项目经理签字→财务经理签字付款。</w:t>
      </w:r>
    </w:p>
    <w:p w14:paraId="0F1013FF">
      <w:pPr>
        <w:pStyle w:val="2"/>
        <w:spacing w:before="260" w:line="224" w:lineRule="auto"/>
        <w:ind w:left="583"/>
        <w:rPr>
          <w:rFonts w:hint="eastAsia" w:ascii="仿宋" w:hAnsi="仿宋" w:eastAsia="仿宋" w:cs="仿宋"/>
        </w:rPr>
      </w:pPr>
      <w:r>
        <w:rPr>
          <w:rFonts w:hint="eastAsia" w:ascii="仿宋" w:hAnsi="仿宋" w:eastAsia="仿宋" w:cs="仿宋"/>
          <w:spacing w:val="-3"/>
        </w:rPr>
        <w:t>（5）与生产合作方法：</w:t>
      </w:r>
    </w:p>
    <w:p w14:paraId="24DA7042">
      <w:pPr>
        <w:pStyle w:val="2"/>
        <w:spacing w:before="262" w:line="387" w:lineRule="auto"/>
        <w:ind w:left="1" w:firstLine="554"/>
        <w:jc w:val="both"/>
        <w:rPr>
          <w:rFonts w:hint="eastAsia" w:ascii="仿宋" w:hAnsi="仿宋" w:eastAsia="仿宋" w:cs="仿宋"/>
        </w:rPr>
      </w:pPr>
      <w:r>
        <w:rPr>
          <w:rFonts w:hint="eastAsia" w:ascii="仿宋" w:hAnsi="仿宋" w:eastAsia="仿宋" w:cs="仿宋"/>
          <w:spacing w:val="3"/>
        </w:rPr>
        <w:t>各车间所需材料及物资，需填写物资采购申请单，由车间经理签</w:t>
      </w:r>
      <w:r>
        <w:rPr>
          <w:rFonts w:hint="eastAsia" w:ascii="仿宋" w:hAnsi="仿宋" w:eastAsia="仿宋" w:cs="仿宋"/>
          <w:spacing w:val="15"/>
        </w:rPr>
        <w:t xml:space="preserve"> </w:t>
      </w:r>
      <w:r>
        <w:rPr>
          <w:rFonts w:hint="eastAsia" w:ascii="仿宋" w:hAnsi="仿宋" w:eastAsia="仿宋" w:cs="仿宋"/>
          <w:spacing w:val="3"/>
        </w:rPr>
        <w:t>字并确认仓库有没有，库存没有后交到生产部，在填写申请单时，要</w:t>
      </w:r>
      <w:r>
        <w:rPr>
          <w:rFonts w:hint="eastAsia" w:ascii="仿宋" w:hAnsi="仿宋" w:eastAsia="仿宋" w:cs="仿宋"/>
          <w:spacing w:val="4"/>
        </w:rPr>
        <w:t xml:space="preserve"> </w:t>
      </w:r>
      <w:r>
        <w:rPr>
          <w:rFonts w:hint="eastAsia" w:ascii="仿宋" w:hAnsi="仿宋" w:eastAsia="仿宋" w:cs="仿宋"/>
          <w:spacing w:val="3"/>
        </w:rPr>
        <w:t>把名称、规格、参数、型号、数量，哪里用，急不急，车间哪个部门</w:t>
      </w:r>
      <w:r>
        <w:rPr>
          <w:rFonts w:hint="eastAsia" w:ascii="仿宋" w:hAnsi="仿宋" w:eastAsia="仿宋" w:cs="仿宋"/>
          <w:spacing w:val="4"/>
        </w:rPr>
        <w:t xml:space="preserve"> </w:t>
      </w:r>
      <w:r>
        <w:rPr>
          <w:rFonts w:hint="eastAsia" w:ascii="仿宋" w:hAnsi="仿宋" w:eastAsia="仿宋" w:cs="仿宋"/>
          <w:spacing w:val="-1"/>
        </w:rPr>
        <w:t>都要写清楚。</w:t>
      </w:r>
    </w:p>
    <w:p w14:paraId="11CAB8D9">
      <w:pPr>
        <w:pStyle w:val="2"/>
        <w:spacing w:before="50" w:line="227" w:lineRule="auto"/>
        <w:ind w:left="563"/>
        <w:rPr>
          <w:rFonts w:hint="eastAsia" w:ascii="仿宋" w:hAnsi="仿宋" w:eastAsia="仿宋" w:cs="仿宋"/>
        </w:rPr>
      </w:pPr>
      <w:r>
        <w:rPr>
          <w:rFonts w:hint="eastAsia" w:ascii="仿宋" w:hAnsi="仿宋" w:eastAsia="仿宋" w:cs="仿宋"/>
          <w:spacing w:val="-2"/>
        </w:rPr>
        <w:t>6.统计、分析</w:t>
      </w:r>
    </w:p>
    <w:p w14:paraId="414A5D23">
      <w:pPr>
        <w:pStyle w:val="2"/>
        <w:spacing w:before="257" w:line="221" w:lineRule="auto"/>
        <w:ind w:left="583"/>
        <w:rPr>
          <w:rFonts w:hint="eastAsia" w:ascii="仿宋" w:hAnsi="仿宋" w:eastAsia="仿宋" w:cs="仿宋"/>
        </w:rPr>
      </w:pPr>
      <w:r>
        <w:rPr>
          <w:rFonts w:hint="eastAsia" w:ascii="仿宋" w:hAnsi="仿宋" w:eastAsia="仿宋" w:cs="仿宋"/>
          <w:spacing w:val="-2"/>
        </w:rPr>
        <w:t>（1）随时对库存进行核查、盘存。</w:t>
      </w:r>
    </w:p>
    <w:p w14:paraId="525D1383">
      <w:pPr>
        <w:spacing w:line="221" w:lineRule="auto"/>
        <w:rPr>
          <w:rFonts w:hint="eastAsia" w:ascii="仿宋" w:hAnsi="仿宋" w:eastAsia="仿宋" w:cs="仿宋"/>
        </w:rPr>
        <w:sectPr>
          <w:footerReference r:id="rId106" w:type="default"/>
          <w:pgSz w:w="11905" w:h="16839"/>
          <w:pgMar w:top="1431" w:right="1700" w:bottom="1236" w:left="1707" w:header="0" w:footer="1071" w:gutter="0"/>
          <w:pgNumType w:fmt="decimal"/>
          <w:cols w:space="720" w:num="1"/>
        </w:sectPr>
      </w:pPr>
    </w:p>
    <w:p w14:paraId="2BA5721C">
      <w:pPr>
        <w:pStyle w:val="2"/>
        <w:spacing w:before="91" w:line="225" w:lineRule="auto"/>
        <w:ind w:left="586"/>
        <w:rPr>
          <w:rFonts w:hint="eastAsia" w:ascii="仿宋" w:hAnsi="仿宋" w:eastAsia="仿宋" w:cs="仿宋"/>
        </w:rPr>
      </w:pPr>
      <w:r>
        <w:rPr>
          <w:rFonts w:hint="eastAsia" w:ascii="仿宋" w:hAnsi="仿宋" w:eastAsia="仿宋" w:cs="仿宋"/>
          <w:spacing w:val="-2"/>
        </w:rPr>
        <w:t>（2）定期对市场进行调查、分析。</w:t>
      </w:r>
    </w:p>
    <w:p w14:paraId="12B0F9F2">
      <w:pPr>
        <w:pStyle w:val="2"/>
        <w:spacing w:before="260" w:line="316" w:lineRule="auto"/>
        <w:ind w:left="582" w:right="5984" w:firstLine="4"/>
        <w:rPr>
          <w:rFonts w:hint="eastAsia" w:ascii="仿宋" w:hAnsi="仿宋" w:eastAsia="仿宋" w:cs="仿宋"/>
        </w:rPr>
      </w:pPr>
      <w:r>
        <w:rPr>
          <w:rFonts w:hint="eastAsia" w:ascii="仿宋" w:hAnsi="仿宋" w:eastAsia="仿宋" w:cs="仿宋"/>
          <w:spacing w:val="-5"/>
        </w:rPr>
        <w:t>（三）生产组织</w:t>
      </w:r>
      <w:r>
        <w:rPr>
          <w:rFonts w:hint="eastAsia" w:ascii="仿宋" w:hAnsi="仿宋" w:eastAsia="仿宋" w:cs="仿宋"/>
          <w:spacing w:val="4"/>
        </w:rPr>
        <w:t xml:space="preserve"> </w:t>
      </w:r>
      <w:r>
        <w:rPr>
          <w:rFonts w:hint="eastAsia" w:ascii="仿宋" w:hAnsi="仿宋" w:eastAsia="仿宋" w:cs="仿宋"/>
          <w:spacing w:val="-17"/>
        </w:rPr>
        <w:t>1.</w:t>
      </w:r>
      <w:r>
        <w:rPr>
          <w:rFonts w:hint="eastAsia" w:ascii="仿宋" w:hAnsi="仿宋" w:eastAsia="仿宋" w:cs="仿宋"/>
          <w:spacing w:val="-69"/>
        </w:rPr>
        <w:t xml:space="preserve"> </w:t>
      </w:r>
      <w:r>
        <w:rPr>
          <w:rFonts w:hint="eastAsia" w:ascii="仿宋" w:hAnsi="仿宋" w:eastAsia="仿宋" w:cs="仿宋"/>
          <w:spacing w:val="-17"/>
        </w:rPr>
        <w:t>目的</w:t>
      </w:r>
    </w:p>
    <w:p w14:paraId="421C3B14">
      <w:pPr>
        <w:pStyle w:val="2"/>
        <w:spacing w:before="241" w:line="383" w:lineRule="auto"/>
        <w:ind w:left="7" w:right="1" w:firstLine="571"/>
        <w:rPr>
          <w:rFonts w:hint="eastAsia" w:ascii="仿宋" w:hAnsi="仿宋" w:eastAsia="仿宋" w:cs="仿宋"/>
        </w:rPr>
      </w:pPr>
      <w:r>
        <w:rPr>
          <w:rFonts w:hint="eastAsia" w:ascii="仿宋" w:hAnsi="仿宋" w:eastAsia="仿宋" w:cs="仿宋"/>
          <w:spacing w:val="3"/>
        </w:rPr>
        <w:t>为了组织协调生产线各装置之间包括上下工序之间，主要</w:t>
      </w:r>
      <w:r>
        <w:rPr>
          <w:rFonts w:hint="eastAsia" w:ascii="仿宋" w:hAnsi="仿宋" w:eastAsia="仿宋" w:cs="仿宋"/>
          <w:spacing w:val="2"/>
        </w:rPr>
        <w:t>生产工</w:t>
      </w:r>
      <w:r>
        <w:rPr>
          <w:rFonts w:hint="eastAsia" w:ascii="仿宋" w:hAnsi="仿宋" w:eastAsia="仿宋" w:cs="仿宋"/>
        </w:rPr>
        <w:t xml:space="preserve"> </w:t>
      </w:r>
      <w:r>
        <w:rPr>
          <w:rFonts w:hint="eastAsia" w:ascii="仿宋" w:hAnsi="仿宋" w:eastAsia="仿宋" w:cs="仿宋"/>
          <w:spacing w:val="3"/>
        </w:rPr>
        <w:t>序和设备装备之间的相互配合关系，验证工艺设计可行性，设备的可</w:t>
      </w:r>
      <w:r>
        <w:rPr>
          <w:rFonts w:hint="eastAsia" w:ascii="仿宋" w:hAnsi="仿宋" w:eastAsia="仿宋" w:cs="仿宋"/>
          <w:spacing w:val="2"/>
        </w:rPr>
        <w:t xml:space="preserve"> </w:t>
      </w:r>
      <w:r>
        <w:rPr>
          <w:rFonts w:hint="eastAsia" w:ascii="仿宋" w:hAnsi="仿宋" w:eastAsia="仿宋" w:cs="仿宋"/>
          <w:spacing w:val="-1"/>
        </w:rPr>
        <w:t>靠性，安全设施的有效性，安全顺利而又最经济的生产产出。</w:t>
      </w:r>
    </w:p>
    <w:p w14:paraId="4A7E7715">
      <w:pPr>
        <w:pStyle w:val="2"/>
        <w:spacing w:before="55" w:line="224" w:lineRule="auto"/>
        <w:ind w:left="565"/>
        <w:rPr>
          <w:rFonts w:hint="eastAsia" w:ascii="仿宋" w:hAnsi="仿宋" w:eastAsia="仿宋" w:cs="仿宋"/>
        </w:rPr>
      </w:pPr>
      <w:r>
        <w:rPr>
          <w:rFonts w:hint="eastAsia" w:ascii="仿宋" w:hAnsi="仿宋" w:eastAsia="仿宋" w:cs="仿宋"/>
          <w:spacing w:val="-1"/>
        </w:rPr>
        <w:t>2.生产过程准备</w:t>
      </w:r>
    </w:p>
    <w:p w14:paraId="09A006CA">
      <w:pPr>
        <w:pStyle w:val="2"/>
        <w:spacing w:before="261" w:line="227" w:lineRule="auto"/>
        <w:ind w:left="586"/>
        <w:rPr>
          <w:rFonts w:hint="eastAsia" w:ascii="仿宋" w:hAnsi="仿宋" w:eastAsia="仿宋" w:cs="仿宋"/>
        </w:rPr>
      </w:pPr>
      <w:r>
        <w:rPr>
          <w:rFonts w:hint="eastAsia" w:ascii="仿宋" w:hAnsi="仿宋" w:eastAsia="仿宋" w:cs="仿宋"/>
          <w:spacing w:val="-4"/>
        </w:rPr>
        <w:t>（1）人员组织准备</w:t>
      </w:r>
    </w:p>
    <w:p w14:paraId="6A490B05">
      <w:pPr>
        <w:pStyle w:val="2"/>
        <w:spacing w:before="256" w:line="387" w:lineRule="auto"/>
        <w:ind w:left="9" w:firstLine="569"/>
        <w:rPr>
          <w:rFonts w:hint="eastAsia" w:ascii="仿宋" w:hAnsi="仿宋" w:eastAsia="仿宋" w:cs="仿宋"/>
        </w:rPr>
      </w:pPr>
      <w:r>
        <w:rPr>
          <w:rFonts w:hint="eastAsia" w:ascii="仿宋" w:hAnsi="仿宋" w:eastAsia="仿宋" w:cs="仿宋"/>
          <w:spacing w:val="3"/>
        </w:rPr>
        <w:t>实行经理目标责任制。副经理负责抓好各项生产准备工作，</w:t>
      </w:r>
      <w:r>
        <w:rPr>
          <w:rFonts w:hint="eastAsia" w:ascii="仿宋" w:hAnsi="仿宋" w:eastAsia="仿宋" w:cs="仿宋"/>
          <w:spacing w:val="2"/>
        </w:rPr>
        <w:t>按设</w:t>
      </w:r>
      <w:r>
        <w:rPr>
          <w:rFonts w:hint="eastAsia" w:ascii="仿宋" w:hAnsi="仿宋" w:eastAsia="仿宋" w:cs="仿宋"/>
        </w:rPr>
        <w:t xml:space="preserve"> </w:t>
      </w:r>
      <w:r>
        <w:rPr>
          <w:rFonts w:hint="eastAsia" w:ascii="仿宋" w:hAnsi="仿宋" w:eastAsia="仿宋" w:cs="仿宋"/>
          <w:spacing w:val="3"/>
        </w:rPr>
        <w:t>计定员和岗位技术标准有组织管理线长和有实际操作经验的专业对口</w:t>
      </w:r>
      <w:r>
        <w:rPr>
          <w:rFonts w:hint="eastAsia" w:ascii="仿宋" w:hAnsi="仿宋" w:eastAsia="仿宋" w:cs="仿宋"/>
        </w:rPr>
        <w:t xml:space="preserve"> </w:t>
      </w:r>
      <w:r>
        <w:rPr>
          <w:rFonts w:hint="eastAsia" w:ascii="仿宋" w:hAnsi="仿宋" w:eastAsia="仿宋" w:cs="仿宋"/>
          <w:spacing w:val="3"/>
        </w:rPr>
        <w:t>的技术人员、工人为骨干，操作工、主要岗位的操作，关键岗位需要</w:t>
      </w:r>
      <w:r>
        <w:rPr>
          <w:rFonts w:hint="eastAsia" w:ascii="仿宋" w:hAnsi="仿宋" w:eastAsia="仿宋" w:cs="仿宋"/>
        </w:rPr>
        <w:t xml:space="preserve"> </w:t>
      </w:r>
      <w:r>
        <w:rPr>
          <w:rFonts w:hint="eastAsia" w:ascii="仿宋" w:hAnsi="仿宋" w:eastAsia="仿宋" w:cs="仿宋"/>
          <w:spacing w:val="-1"/>
        </w:rPr>
        <w:t>有实际操作经验的工人。</w:t>
      </w:r>
    </w:p>
    <w:p w14:paraId="1E8C06F1">
      <w:pPr>
        <w:pStyle w:val="2"/>
        <w:spacing w:before="51" w:line="227" w:lineRule="auto"/>
        <w:ind w:left="586"/>
        <w:rPr>
          <w:rFonts w:hint="eastAsia" w:ascii="仿宋" w:hAnsi="仿宋" w:eastAsia="仿宋" w:cs="仿宋"/>
        </w:rPr>
      </w:pPr>
      <w:r>
        <w:rPr>
          <w:rFonts w:hint="eastAsia" w:ascii="仿宋" w:hAnsi="仿宋" w:eastAsia="仿宋" w:cs="仿宋"/>
          <w:spacing w:val="-5"/>
        </w:rPr>
        <w:t>（2）技术准备</w:t>
      </w:r>
    </w:p>
    <w:p w14:paraId="46B2717B">
      <w:pPr>
        <w:pStyle w:val="2"/>
        <w:spacing w:before="258" w:line="386" w:lineRule="auto"/>
        <w:ind w:firstLine="570"/>
        <w:rPr>
          <w:rFonts w:hint="eastAsia" w:ascii="仿宋" w:hAnsi="仿宋" w:eastAsia="仿宋" w:cs="仿宋"/>
        </w:rPr>
      </w:pPr>
      <w:r>
        <w:rPr>
          <w:rFonts w:hint="eastAsia" w:ascii="仿宋" w:hAnsi="仿宋" w:eastAsia="仿宋" w:cs="仿宋"/>
          <w:spacing w:val="3"/>
        </w:rPr>
        <w:t>技术准备的任务是使生产人员掌握所有生产装置的技术，主要是</w:t>
      </w:r>
      <w:r>
        <w:rPr>
          <w:rFonts w:hint="eastAsia" w:ascii="仿宋" w:hAnsi="仿宋" w:eastAsia="仿宋" w:cs="仿宋"/>
          <w:spacing w:val="5"/>
        </w:rPr>
        <w:t xml:space="preserve"> </w:t>
      </w:r>
      <w:r>
        <w:rPr>
          <w:rFonts w:hint="eastAsia" w:ascii="仿宋" w:hAnsi="仿宋" w:eastAsia="仿宋" w:cs="仿宋"/>
          <w:spacing w:val="3"/>
        </w:rPr>
        <w:t>工艺操作指导书、技术通知、设备维护使用、安全等四个方面，达到</w:t>
      </w:r>
      <w:r>
        <w:rPr>
          <w:rFonts w:hint="eastAsia" w:ascii="仿宋" w:hAnsi="仿宋" w:eastAsia="仿宋" w:cs="仿宋"/>
          <w:spacing w:val="9"/>
        </w:rPr>
        <w:t xml:space="preserve"> </w:t>
      </w:r>
      <w:r>
        <w:rPr>
          <w:rFonts w:hint="eastAsia" w:ascii="仿宋" w:hAnsi="仿宋" w:eastAsia="仿宋" w:cs="仿宋"/>
          <w:spacing w:val="3"/>
        </w:rPr>
        <w:t>能独立指导和处理各种技术问题的要求。编制了各种产品生产工艺规</w:t>
      </w:r>
      <w:r>
        <w:rPr>
          <w:rFonts w:hint="eastAsia" w:ascii="仿宋" w:hAnsi="仿宋" w:eastAsia="仿宋" w:cs="仿宋"/>
          <w:spacing w:val="10"/>
        </w:rPr>
        <w:t xml:space="preserve"> </w:t>
      </w:r>
      <w:r>
        <w:rPr>
          <w:rFonts w:hint="eastAsia" w:ascii="仿宋" w:hAnsi="仿宋" w:eastAsia="仿宋" w:cs="仿宋"/>
          <w:spacing w:val="-1"/>
        </w:rPr>
        <w:t>程，岗位操作指南规程等一系列技术规程。</w:t>
      </w:r>
    </w:p>
    <w:p w14:paraId="4FFB8544">
      <w:pPr>
        <w:pStyle w:val="2"/>
        <w:spacing w:before="56" w:line="224" w:lineRule="auto"/>
        <w:ind w:left="586"/>
        <w:rPr>
          <w:rFonts w:hint="eastAsia" w:ascii="仿宋" w:hAnsi="仿宋" w:eastAsia="仿宋" w:cs="仿宋"/>
        </w:rPr>
      </w:pPr>
      <w:r>
        <w:rPr>
          <w:rFonts w:hint="eastAsia" w:ascii="仿宋" w:hAnsi="仿宋" w:eastAsia="仿宋" w:cs="仿宋"/>
          <w:spacing w:val="-5"/>
        </w:rPr>
        <w:t>（3）员工指导</w:t>
      </w:r>
    </w:p>
    <w:p w14:paraId="27E0E0F3">
      <w:pPr>
        <w:pStyle w:val="2"/>
        <w:spacing w:before="263" w:line="386" w:lineRule="auto"/>
        <w:ind w:left="2" w:right="1" w:firstLine="563"/>
        <w:rPr>
          <w:rFonts w:hint="eastAsia" w:ascii="仿宋" w:hAnsi="仿宋" w:eastAsia="仿宋" w:cs="仿宋"/>
        </w:rPr>
      </w:pPr>
      <w:r>
        <w:rPr>
          <w:rFonts w:hint="eastAsia" w:ascii="仿宋" w:hAnsi="仿宋" w:eastAsia="仿宋" w:cs="仿宋"/>
          <w:spacing w:val="3"/>
        </w:rPr>
        <w:t>对工艺操作指导书熟悉，上道工序装配完毕前，当前工序需要准</w:t>
      </w:r>
      <w:r>
        <w:rPr>
          <w:rFonts w:hint="eastAsia" w:ascii="仿宋" w:hAnsi="仿宋" w:eastAsia="仿宋" w:cs="仿宋"/>
          <w:spacing w:val="10"/>
        </w:rPr>
        <w:t xml:space="preserve"> </w:t>
      </w:r>
      <w:r>
        <w:rPr>
          <w:rFonts w:hint="eastAsia" w:ascii="仿宋" w:hAnsi="仿宋" w:eastAsia="仿宋" w:cs="仿宋"/>
          <w:spacing w:val="3"/>
        </w:rPr>
        <w:t>备完备物料、工具，由技术组工艺员摄录工序操作视频，通过视频回</w:t>
      </w:r>
      <w:r>
        <w:rPr>
          <w:rFonts w:hint="eastAsia" w:ascii="仿宋" w:hAnsi="仿宋" w:eastAsia="仿宋" w:cs="仿宋"/>
          <w:spacing w:val="7"/>
        </w:rPr>
        <w:t xml:space="preserve"> </w:t>
      </w:r>
      <w:r>
        <w:rPr>
          <w:rFonts w:hint="eastAsia" w:ascii="仿宋" w:hAnsi="仿宋" w:eastAsia="仿宋" w:cs="仿宋"/>
          <w:spacing w:val="3"/>
        </w:rPr>
        <w:t>放，消除员工操作中多余的动作，同时严格要求配送的物料准时到位</w:t>
      </w:r>
      <w:r>
        <w:rPr>
          <w:rFonts w:hint="eastAsia" w:ascii="仿宋" w:hAnsi="仿宋" w:eastAsia="仿宋" w:cs="仿宋"/>
          <w:spacing w:val="7"/>
        </w:rPr>
        <w:t xml:space="preserve"> </w:t>
      </w:r>
      <w:r>
        <w:rPr>
          <w:rFonts w:hint="eastAsia" w:ascii="仿宋" w:hAnsi="仿宋" w:eastAsia="仿宋" w:cs="仿宋"/>
          <w:spacing w:val="-1"/>
        </w:rPr>
        <w:t>消除待工，质量要符合检验要求，降低返工。</w:t>
      </w:r>
    </w:p>
    <w:p w14:paraId="2219EFF4">
      <w:pPr>
        <w:spacing w:line="386" w:lineRule="auto"/>
        <w:rPr>
          <w:rFonts w:hint="eastAsia" w:ascii="仿宋" w:hAnsi="仿宋" w:eastAsia="仿宋" w:cs="仿宋"/>
        </w:rPr>
        <w:sectPr>
          <w:footerReference r:id="rId107" w:type="default"/>
          <w:pgSz w:w="11905" w:h="16839"/>
          <w:pgMar w:top="1431" w:right="1699" w:bottom="1236" w:left="1703" w:header="0" w:footer="1071" w:gutter="0"/>
          <w:pgNumType w:fmt="decimal"/>
          <w:cols w:space="720" w:num="1"/>
        </w:sectPr>
      </w:pPr>
    </w:p>
    <w:p w14:paraId="1FBF450A">
      <w:pPr>
        <w:pStyle w:val="2"/>
        <w:spacing w:before="91" w:line="379" w:lineRule="auto"/>
        <w:ind w:left="578" w:right="5521" w:firstLine="4"/>
        <w:rPr>
          <w:rFonts w:hint="eastAsia" w:ascii="仿宋" w:hAnsi="仿宋" w:eastAsia="仿宋" w:cs="仿宋"/>
        </w:rPr>
      </w:pPr>
      <w:r>
        <w:rPr>
          <w:rFonts w:hint="eastAsia" w:ascii="仿宋" w:hAnsi="仿宋" w:eastAsia="仿宋" w:cs="仿宋"/>
          <w:spacing w:val="-4"/>
        </w:rPr>
        <w:t>（四）供货组织安排</w:t>
      </w:r>
      <w:r>
        <w:rPr>
          <w:rFonts w:hint="eastAsia" w:ascii="仿宋" w:hAnsi="仿宋" w:eastAsia="仿宋" w:cs="仿宋"/>
          <w:spacing w:val="5"/>
        </w:rPr>
        <w:t xml:space="preserve"> </w:t>
      </w:r>
      <w:r>
        <w:rPr>
          <w:rFonts w:hint="eastAsia" w:ascii="仿宋" w:hAnsi="仿宋" w:eastAsia="仿宋" w:cs="仿宋"/>
          <w:spacing w:val="-4"/>
        </w:rPr>
        <w:t>1.组织安排</w:t>
      </w:r>
    </w:p>
    <w:p w14:paraId="665328D6">
      <w:pPr>
        <w:pStyle w:val="2"/>
        <w:spacing w:before="50" w:line="385" w:lineRule="auto"/>
        <w:ind w:left="17" w:right="98" w:firstLine="558"/>
        <w:rPr>
          <w:rFonts w:hint="eastAsia" w:ascii="仿宋" w:hAnsi="仿宋" w:eastAsia="仿宋" w:cs="仿宋"/>
        </w:rPr>
      </w:pPr>
      <w:r>
        <w:rPr>
          <w:rFonts w:hint="eastAsia" w:ascii="仿宋" w:hAnsi="仿宋" w:eastAsia="仿宋" w:cs="仿宋"/>
          <w:spacing w:val="3"/>
        </w:rPr>
        <w:t>为做好本项目的服务工作，我公司专门抽调公司骨干人员</w:t>
      </w:r>
      <w:r>
        <w:rPr>
          <w:rFonts w:hint="eastAsia" w:ascii="仿宋" w:hAnsi="仿宋" w:eastAsia="仿宋" w:cs="仿宋"/>
          <w:spacing w:val="2"/>
        </w:rPr>
        <w:t>组成项</w:t>
      </w:r>
      <w:r>
        <w:rPr>
          <w:rFonts w:hint="eastAsia" w:ascii="仿宋" w:hAnsi="仿宋" w:eastAsia="仿宋" w:cs="仿宋"/>
        </w:rPr>
        <w:t xml:space="preserve"> </w:t>
      </w:r>
      <w:r>
        <w:rPr>
          <w:rFonts w:hint="eastAsia" w:ascii="仿宋" w:hAnsi="仿宋" w:eastAsia="仿宋" w:cs="仿宋"/>
          <w:spacing w:val="3"/>
        </w:rPr>
        <w:t>目实施小组，由我公司负责人负责本项目实</w:t>
      </w:r>
      <w:r>
        <w:rPr>
          <w:rFonts w:hint="eastAsia" w:ascii="仿宋" w:hAnsi="仿宋" w:eastAsia="仿宋" w:cs="仿宋"/>
          <w:spacing w:val="2"/>
        </w:rPr>
        <w:t>施过程中全部供货进度和</w:t>
      </w:r>
      <w:r>
        <w:rPr>
          <w:rFonts w:hint="eastAsia" w:ascii="仿宋" w:hAnsi="仿宋" w:eastAsia="仿宋" w:cs="仿宋"/>
        </w:rPr>
        <w:t xml:space="preserve"> </w:t>
      </w:r>
      <w:r>
        <w:rPr>
          <w:rFonts w:hint="eastAsia" w:ascii="仿宋" w:hAnsi="仿宋" w:eastAsia="仿宋" w:cs="仿宋"/>
          <w:spacing w:val="-5"/>
        </w:rPr>
        <w:t>商务事宜。</w:t>
      </w:r>
    </w:p>
    <w:p w14:paraId="47692FF1">
      <w:pPr>
        <w:pStyle w:val="2"/>
        <w:spacing w:before="48" w:line="227" w:lineRule="auto"/>
        <w:ind w:left="562"/>
        <w:rPr>
          <w:rFonts w:hint="eastAsia" w:ascii="仿宋" w:hAnsi="仿宋" w:eastAsia="仿宋" w:cs="仿宋"/>
        </w:rPr>
      </w:pPr>
      <w:r>
        <w:rPr>
          <w:rFonts w:hint="eastAsia" w:ascii="仿宋" w:hAnsi="仿宋" w:eastAsia="仿宋" w:cs="仿宋"/>
          <w:spacing w:val="-2"/>
        </w:rPr>
        <w:t>2.工序组织</w:t>
      </w:r>
    </w:p>
    <w:p w14:paraId="75C51F78">
      <w:pPr>
        <w:pStyle w:val="2"/>
        <w:spacing w:before="255" w:line="379" w:lineRule="auto"/>
        <w:ind w:firstLine="596"/>
        <w:rPr>
          <w:rFonts w:hint="eastAsia" w:ascii="仿宋" w:hAnsi="仿宋" w:eastAsia="仿宋" w:cs="仿宋"/>
        </w:rPr>
      </w:pPr>
      <w:r>
        <w:rPr>
          <w:rFonts w:hint="eastAsia" w:ascii="仿宋" w:hAnsi="仿宋" w:eastAsia="仿宋" w:cs="仿宋"/>
          <w:spacing w:val="-4"/>
        </w:rPr>
        <w:t>中标后，我单位将按照协议条款，组织货源，为单</w:t>
      </w:r>
      <w:r>
        <w:rPr>
          <w:rFonts w:hint="eastAsia" w:ascii="仿宋" w:hAnsi="仿宋" w:eastAsia="仿宋" w:cs="仿宋"/>
          <w:spacing w:val="-5"/>
        </w:rPr>
        <w:t>位按时、保质、</w:t>
      </w:r>
      <w:r>
        <w:rPr>
          <w:rFonts w:hint="eastAsia" w:ascii="仿宋" w:hAnsi="仿宋" w:eastAsia="仿宋" w:cs="仿宋"/>
        </w:rPr>
        <w:t xml:space="preserve"> </w:t>
      </w:r>
      <w:r>
        <w:rPr>
          <w:rFonts w:hint="eastAsia" w:ascii="仿宋" w:hAnsi="仿宋" w:eastAsia="仿宋" w:cs="仿宋"/>
          <w:spacing w:val="-1"/>
        </w:rPr>
        <w:t>保量配送采购清单范围内的产品。</w:t>
      </w:r>
    </w:p>
    <w:p w14:paraId="0462D69F">
      <w:pPr>
        <w:pStyle w:val="2"/>
        <w:spacing w:before="50" w:line="227" w:lineRule="auto"/>
        <w:ind w:left="564"/>
        <w:rPr>
          <w:rFonts w:hint="eastAsia" w:ascii="仿宋" w:hAnsi="仿宋" w:eastAsia="仿宋" w:cs="仿宋"/>
        </w:rPr>
      </w:pPr>
      <w:r>
        <w:rPr>
          <w:rFonts w:hint="eastAsia" w:ascii="仿宋" w:hAnsi="仿宋" w:eastAsia="仿宋" w:cs="仿宋"/>
          <w:spacing w:val="-2"/>
        </w:rPr>
        <w:t>3.供货计划及运送</w:t>
      </w:r>
    </w:p>
    <w:p w14:paraId="4FF43D4A">
      <w:pPr>
        <w:pStyle w:val="2"/>
        <w:spacing w:before="256" w:line="227" w:lineRule="auto"/>
        <w:ind w:left="583"/>
        <w:rPr>
          <w:rFonts w:hint="eastAsia" w:ascii="仿宋" w:hAnsi="仿宋" w:eastAsia="仿宋" w:cs="仿宋"/>
        </w:rPr>
      </w:pPr>
      <w:r>
        <w:rPr>
          <w:rFonts w:hint="eastAsia" w:ascii="仿宋" w:hAnsi="仿宋" w:eastAsia="仿宋" w:cs="仿宋"/>
          <w:spacing w:val="-4"/>
        </w:rPr>
        <w:t>（1）供货质量保证</w:t>
      </w:r>
    </w:p>
    <w:p w14:paraId="16BFB6F1">
      <w:pPr>
        <w:pStyle w:val="2"/>
        <w:spacing w:before="255" w:line="380" w:lineRule="auto"/>
        <w:ind w:left="9" w:right="98" w:firstLine="564"/>
        <w:rPr>
          <w:rFonts w:hint="eastAsia" w:ascii="仿宋" w:hAnsi="仿宋" w:eastAsia="仿宋" w:cs="仿宋"/>
        </w:rPr>
      </w:pPr>
      <w:r>
        <w:rPr>
          <w:rFonts w:hint="eastAsia" w:ascii="仿宋" w:hAnsi="仿宋" w:eastAsia="仿宋" w:cs="仿宋"/>
          <w:spacing w:val="3"/>
        </w:rPr>
        <w:t>我公司承诺提供的产品及相关衣物、原材料的质量和服务应</w:t>
      </w:r>
      <w:r>
        <w:rPr>
          <w:rFonts w:hint="eastAsia" w:ascii="仿宋" w:hAnsi="仿宋" w:eastAsia="仿宋" w:cs="仿宋"/>
          <w:spacing w:val="2"/>
        </w:rPr>
        <w:t>满足</w:t>
      </w:r>
      <w:r>
        <w:rPr>
          <w:rFonts w:hint="eastAsia" w:ascii="仿宋" w:hAnsi="仿宋" w:eastAsia="仿宋" w:cs="仿宋"/>
        </w:rPr>
        <w:t xml:space="preserve"> </w:t>
      </w:r>
      <w:r>
        <w:rPr>
          <w:rFonts w:hint="eastAsia" w:ascii="仿宋" w:hAnsi="仿宋" w:eastAsia="仿宋" w:cs="仿宋"/>
          <w:spacing w:val="-1"/>
        </w:rPr>
        <w:t>招标文件的要求及本报价文件的承诺。</w:t>
      </w:r>
    </w:p>
    <w:p w14:paraId="6D7A0A8F">
      <w:pPr>
        <w:pStyle w:val="2"/>
        <w:spacing w:before="50" w:line="383" w:lineRule="auto"/>
        <w:ind w:right="98" w:firstLine="574"/>
        <w:rPr>
          <w:rFonts w:hint="eastAsia" w:ascii="仿宋" w:hAnsi="仿宋" w:eastAsia="仿宋" w:cs="仿宋"/>
        </w:rPr>
      </w:pPr>
      <w:r>
        <w:rPr>
          <w:rFonts w:hint="eastAsia" w:ascii="仿宋" w:hAnsi="仿宋" w:eastAsia="仿宋" w:cs="仿宋"/>
          <w:spacing w:val="3"/>
        </w:rPr>
        <w:t>我公司承诺在收到客户反映质量问题的信函或电话后及时作</w:t>
      </w:r>
      <w:r>
        <w:rPr>
          <w:rFonts w:hint="eastAsia" w:ascii="仿宋" w:hAnsi="仿宋" w:eastAsia="仿宋" w:cs="仿宋"/>
          <w:spacing w:val="2"/>
        </w:rPr>
        <w:t>出答</w:t>
      </w:r>
      <w:r>
        <w:rPr>
          <w:rFonts w:hint="eastAsia" w:ascii="仿宋" w:hAnsi="仿宋" w:eastAsia="仿宋" w:cs="仿宋"/>
        </w:rPr>
        <w:t xml:space="preserve"> </w:t>
      </w:r>
      <w:r>
        <w:rPr>
          <w:rFonts w:hint="eastAsia" w:ascii="仿宋" w:hAnsi="仿宋" w:eastAsia="仿宋" w:cs="仿宋"/>
          <w:spacing w:val="3"/>
        </w:rPr>
        <w:t>复并派出服务人员到达现场解决问题，如果没有及时作出答复并采取</w:t>
      </w:r>
      <w:r>
        <w:rPr>
          <w:rFonts w:hint="eastAsia" w:ascii="仿宋" w:hAnsi="仿宋" w:eastAsia="仿宋" w:cs="仿宋"/>
          <w:spacing w:val="6"/>
        </w:rPr>
        <w:t xml:space="preserve"> </w:t>
      </w:r>
      <w:r>
        <w:rPr>
          <w:rFonts w:hint="eastAsia" w:ascii="仿宋" w:hAnsi="仿宋" w:eastAsia="仿宋" w:cs="仿宋"/>
        </w:rPr>
        <w:t>措施，客户可采取必要的补救措施，风险和费用将由</w:t>
      </w:r>
      <w:r>
        <w:rPr>
          <w:rFonts w:hint="eastAsia" w:ascii="仿宋" w:hAnsi="仿宋" w:eastAsia="仿宋" w:cs="仿宋"/>
          <w:spacing w:val="-1"/>
        </w:rPr>
        <w:t>我公司承担。</w:t>
      </w:r>
    </w:p>
    <w:p w14:paraId="083A4233">
      <w:pPr>
        <w:pStyle w:val="2"/>
        <w:spacing w:before="55" w:line="227" w:lineRule="auto"/>
        <w:ind w:left="583"/>
        <w:rPr>
          <w:rFonts w:hint="eastAsia" w:ascii="仿宋" w:hAnsi="仿宋" w:eastAsia="仿宋" w:cs="仿宋"/>
        </w:rPr>
      </w:pPr>
      <w:r>
        <w:rPr>
          <w:rFonts w:hint="eastAsia" w:ascii="仿宋" w:hAnsi="仿宋" w:eastAsia="仿宋" w:cs="仿宋"/>
          <w:spacing w:val="-5"/>
        </w:rPr>
        <w:t>（2）交货时间</w:t>
      </w:r>
    </w:p>
    <w:p w14:paraId="49800B9A">
      <w:pPr>
        <w:pStyle w:val="2"/>
        <w:spacing w:before="257" w:line="384" w:lineRule="auto"/>
        <w:ind w:left="19" w:right="98" w:firstLine="559"/>
        <w:rPr>
          <w:rFonts w:hint="eastAsia" w:ascii="仿宋" w:hAnsi="仿宋" w:eastAsia="仿宋" w:cs="仿宋"/>
        </w:rPr>
      </w:pPr>
      <w:r>
        <w:rPr>
          <w:rFonts w:hint="eastAsia" w:ascii="仿宋" w:hAnsi="仿宋" w:eastAsia="仿宋" w:cs="仿宋"/>
          <w:spacing w:val="3"/>
        </w:rPr>
        <w:t>满足客户使用要求，送货到客户指定地点，确保</w:t>
      </w:r>
      <w:r>
        <w:rPr>
          <w:rFonts w:hint="eastAsia" w:ascii="仿宋" w:hAnsi="仿宋" w:eastAsia="仿宋" w:cs="仿宋"/>
          <w:spacing w:val="2"/>
        </w:rPr>
        <w:t>交货及时及货物</w:t>
      </w:r>
      <w:r>
        <w:rPr>
          <w:rFonts w:hint="eastAsia" w:ascii="仿宋" w:hAnsi="仿宋" w:eastAsia="仿宋" w:cs="仿宋"/>
        </w:rPr>
        <w:t xml:space="preserve"> </w:t>
      </w:r>
      <w:r>
        <w:rPr>
          <w:rFonts w:hint="eastAsia" w:ascii="仿宋" w:hAnsi="仿宋" w:eastAsia="仿宋" w:cs="仿宋"/>
          <w:spacing w:val="-8"/>
        </w:rPr>
        <w:t>完整。</w:t>
      </w:r>
    </w:p>
    <w:p w14:paraId="07C0E3DE">
      <w:pPr>
        <w:pStyle w:val="2"/>
        <w:spacing w:before="34" w:line="224" w:lineRule="auto"/>
        <w:ind w:left="583"/>
        <w:rPr>
          <w:rFonts w:hint="eastAsia" w:ascii="仿宋" w:hAnsi="仿宋" w:eastAsia="仿宋" w:cs="仿宋"/>
        </w:rPr>
      </w:pPr>
      <w:r>
        <w:rPr>
          <w:rFonts w:hint="eastAsia" w:ascii="仿宋" w:hAnsi="仿宋" w:eastAsia="仿宋" w:cs="仿宋"/>
          <w:spacing w:val="-5"/>
        </w:rPr>
        <w:t>（3）产品配送</w:t>
      </w:r>
    </w:p>
    <w:p w14:paraId="706CDD22">
      <w:pPr>
        <w:pStyle w:val="2"/>
        <w:spacing w:before="261" w:line="385" w:lineRule="auto"/>
        <w:ind w:left="21" w:right="97" w:firstLine="552"/>
        <w:rPr>
          <w:rFonts w:hint="eastAsia" w:ascii="仿宋" w:hAnsi="仿宋" w:eastAsia="仿宋" w:cs="仿宋"/>
        </w:rPr>
      </w:pPr>
      <w:r>
        <w:rPr>
          <w:rFonts w:hint="eastAsia" w:ascii="仿宋" w:hAnsi="仿宋" w:eastAsia="仿宋" w:cs="仿宋"/>
          <w:spacing w:val="3"/>
        </w:rPr>
        <w:t>我公司对本项目采购、生产的产品、原材料及相关产品、原</w:t>
      </w:r>
      <w:r>
        <w:rPr>
          <w:rFonts w:hint="eastAsia" w:ascii="仿宋" w:hAnsi="仿宋" w:eastAsia="仿宋" w:cs="仿宋"/>
          <w:spacing w:val="2"/>
        </w:rPr>
        <w:t>材料</w:t>
      </w:r>
      <w:r>
        <w:rPr>
          <w:rFonts w:hint="eastAsia" w:ascii="仿宋" w:hAnsi="仿宋" w:eastAsia="仿宋" w:cs="仿宋"/>
        </w:rPr>
        <w:t xml:space="preserve"> </w:t>
      </w:r>
      <w:r>
        <w:rPr>
          <w:rFonts w:hint="eastAsia" w:ascii="仿宋" w:hAnsi="仿宋" w:eastAsia="仿宋" w:cs="仿宋"/>
          <w:spacing w:val="-1"/>
        </w:rPr>
        <w:t>的配送宗旨是“三按</w:t>
      </w:r>
      <w:r>
        <w:rPr>
          <w:rFonts w:hint="eastAsia" w:ascii="仿宋" w:hAnsi="仿宋" w:eastAsia="仿宋" w:cs="仿宋"/>
          <w:spacing w:val="-97"/>
        </w:rPr>
        <w:t xml:space="preserve"> </w:t>
      </w:r>
      <w:r>
        <w:rPr>
          <w:rFonts w:hint="eastAsia" w:ascii="仿宋" w:hAnsi="仿宋" w:eastAsia="仿宋" w:cs="仿宋"/>
          <w:spacing w:val="-1"/>
        </w:rPr>
        <w:t>”（按时、按质、按量</w:t>
      </w:r>
      <w:r>
        <w:rPr>
          <w:rFonts w:hint="eastAsia" w:ascii="仿宋" w:hAnsi="仿宋" w:eastAsia="仿宋" w:cs="仿宋"/>
          <w:spacing w:val="10"/>
        </w:rPr>
        <w:t>），</w:t>
      </w:r>
      <w:r>
        <w:rPr>
          <w:rFonts w:hint="eastAsia" w:ascii="仿宋" w:hAnsi="仿宋" w:eastAsia="仿宋" w:cs="仿宋"/>
          <w:spacing w:val="-1"/>
        </w:rPr>
        <w:t>“三专</w:t>
      </w:r>
      <w:r>
        <w:rPr>
          <w:rFonts w:hint="eastAsia" w:ascii="仿宋" w:hAnsi="仿宋" w:eastAsia="仿宋" w:cs="仿宋"/>
          <w:spacing w:val="-101"/>
        </w:rPr>
        <w:t xml:space="preserve"> </w:t>
      </w:r>
      <w:r>
        <w:rPr>
          <w:rFonts w:hint="eastAsia" w:ascii="仿宋" w:hAnsi="仿宋" w:eastAsia="仿宋" w:cs="仿宋"/>
          <w:spacing w:val="-1"/>
        </w:rPr>
        <w:t>”（专人、专</w:t>
      </w:r>
      <w:r>
        <w:rPr>
          <w:rFonts w:hint="eastAsia" w:ascii="仿宋" w:hAnsi="仿宋" w:eastAsia="仿宋" w:cs="仿宋"/>
        </w:rPr>
        <w:t xml:space="preserve"> </w:t>
      </w:r>
      <w:r>
        <w:rPr>
          <w:rFonts w:hint="eastAsia" w:ascii="仿宋" w:hAnsi="仿宋" w:eastAsia="仿宋" w:cs="仿宋"/>
          <w:spacing w:val="-5"/>
        </w:rPr>
        <w:t>车、专线）。</w:t>
      </w:r>
    </w:p>
    <w:p w14:paraId="276CAB4F">
      <w:pPr>
        <w:spacing w:line="385" w:lineRule="auto"/>
        <w:rPr>
          <w:rFonts w:hint="eastAsia" w:ascii="仿宋" w:hAnsi="仿宋" w:eastAsia="仿宋" w:cs="仿宋"/>
        </w:rPr>
        <w:sectPr>
          <w:footerReference r:id="rId108" w:type="default"/>
          <w:pgSz w:w="11905" w:h="16839"/>
          <w:pgMar w:top="1431" w:right="1602" w:bottom="1236" w:left="1707" w:header="0" w:footer="1071" w:gutter="0"/>
          <w:pgNumType w:fmt="decimal"/>
          <w:cols w:space="720" w:num="1"/>
        </w:sectPr>
      </w:pPr>
    </w:p>
    <w:p w14:paraId="2FDD9878">
      <w:pPr>
        <w:pStyle w:val="2"/>
        <w:spacing w:before="91" w:line="227" w:lineRule="auto"/>
        <w:ind w:left="578"/>
        <w:rPr>
          <w:rFonts w:hint="eastAsia" w:ascii="仿宋" w:hAnsi="仿宋" w:eastAsia="仿宋" w:cs="仿宋"/>
        </w:rPr>
      </w:pPr>
      <w:r>
        <w:rPr>
          <w:rFonts w:hint="eastAsia" w:ascii="仿宋" w:hAnsi="仿宋" w:eastAsia="仿宋" w:cs="仿宋"/>
          <w:spacing w:val="-1"/>
        </w:rPr>
        <w:t>1）按时——严格按照客户要求的时间要求和规定配送；</w:t>
      </w:r>
    </w:p>
    <w:p w14:paraId="6A5D6F24">
      <w:pPr>
        <w:pStyle w:val="2"/>
        <w:spacing w:before="254" w:line="313" w:lineRule="auto"/>
        <w:ind w:left="1" w:right="97" w:firstLine="560"/>
        <w:rPr>
          <w:rFonts w:hint="eastAsia" w:ascii="仿宋" w:hAnsi="仿宋" w:eastAsia="仿宋" w:cs="仿宋"/>
        </w:rPr>
      </w:pPr>
      <w:r>
        <w:rPr>
          <w:rFonts w:hint="eastAsia" w:ascii="仿宋" w:hAnsi="仿宋" w:eastAsia="仿宋" w:cs="仿宋"/>
          <w:spacing w:val="-2"/>
        </w:rPr>
        <w:t>2）按质——保证提供质量合格的优质产品，并登记记录每个送货</w:t>
      </w:r>
      <w:r>
        <w:rPr>
          <w:rFonts w:hint="eastAsia" w:ascii="仿宋" w:hAnsi="仿宋" w:eastAsia="仿宋" w:cs="仿宋"/>
          <w:spacing w:val="12"/>
        </w:rPr>
        <w:t xml:space="preserve"> </w:t>
      </w:r>
      <w:r>
        <w:rPr>
          <w:rFonts w:hint="eastAsia" w:ascii="仿宋" w:hAnsi="仿宋" w:eastAsia="仿宋" w:cs="仿宋"/>
          <w:spacing w:val="-2"/>
        </w:rPr>
        <w:t>批次；</w:t>
      </w:r>
    </w:p>
    <w:p w14:paraId="5AD14A98">
      <w:pPr>
        <w:pStyle w:val="2"/>
        <w:spacing w:before="251" w:line="224" w:lineRule="auto"/>
        <w:ind w:left="563"/>
        <w:rPr>
          <w:rFonts w:hint="eastAsia" w:ascii="仿宋" w:hAnsi="仿宋" w:eastAsia="仿宋" w:cs="仿宋"/>
        </w:rPr>
      </w:pPr>
      <w:r>
        <w:rPr>
          <w:rFonts w:hint="eastAsia" w:ascii="仿宋" w:hAnsi="仿宋" w:eastAsia="仿宋" w:cs="仿宋"/>
          <w:spacing w:val="-1"/>
        </w:rPr>
        <w:t>3）按量——按照客户的配送明细、数量认真执行配送工作；</w:t>
      </w:r>
    </w:p>
    <w:p w14:paraId="5F3FC54E">
      <w:pPr>
        <w:pStyle w:val="2"/>
        <w:spacing w:before="262" w:line="310" w:lineRule="auto"/>
        <w:ind w:left="8" w:right="97" w:firstLine="547"/>
        <w:rPr>
          <w:rFonts w:hint="eastAsia" w:ascii="仿宋" w:hAnsi="仿宋" w:eastAsia="仿宋" w:cs="仿宋"/>
        </w:rPr>
      </w:pPr>
      <w:r>
        <w:rPr>
          <w:rFonts w:hint="eastAsia" w:ascii="仿宋" w:hAnsi="仿宋" w:eastAsia="仿宋" w:cs="仿宋"/>
          <w:spacing w:val="-2"/>
        </w:rPr>
        <w:t>4）专人——公司安排多名工作人员实施配送方案，由经理具体负</w:t>
      </w:r>
      <w:r>
        <w:rPr>
          <w:rFonts w:hint="eastAsia" w:ascii="仿宋" w:hAnsi="仿宋" w:eastAsia="仿宋" w:cs="仿宋"/>
          <w:spacing w:val="17"/>
        </w:rPr>
        <w:t xml:space="preserve"> </w:t>
      </w:r>
      <w:r>
        <w:rPr>
          <w:rFonts w:hint="eastAsia" w:ascii="仿宋" w:hAnsi="仿宋" w:eastAsia="仿宋" w:cs="仿宋"/>
          <w:spacing w:val="-8"/>
        </w:rPr>
        <w:t>责；</w:t>
      </w:r>
    </w:p>
    <w:p w14:paraId="775A7F1A">
      <w:pPr>
        <w:pStyle w:val="2"/>
        <w:spacing w:before="259" w:line="311" w:lineRule="auto"/>
        <w:ind w:right="97" w:firstLine="557"/>
        <w:rPr>
          <w:rFonts w:hint="eastAsia" w:ascii="仿宋" w:hAnsi="仿宋" w:eastAsia="仿宋" w:cs="仿宋"/>
        </w:rPr>
      </w:pPr>
      <w:r>
        <w:rPr>
          <w:rFonts w:hint="eastAsia" w:ascii="仿宋" w:hAnsi="仿宋" w:eastAsia="仿宋" w:cs="仿宋"/>
          <w:spacing w:val="-2"/>
        </w:rPr>
        <w:t>5）专车——公司针对本项目的配送，实施专车配送，完全能够确</w:t>
      </w:r>
      <w:r>
        <w:rPr>
          <w:rFonts w:hint="eastAsia" w:ascii="仿宋" w:hAnsi="仿宋" w:eastAsia="仿宋" w:cs="仿宋"/>
          <w:spacing w:val="16"/>
        </w:rPr>
        <w:t xml:space="preserve"> </w:t>
      </w:r>
      <w:r>
        <w:rPr>
          <w:rFonts w:hint="eastAsia" w:ascii="仿宋" w:hAnsi="仿宋" w:eastAsia="仿宋" w:cs="仿宋"/>
          <w:spacing w:val="-1"/>
        </w:rPr>
        <w:t>保按时送达目的地；</w:t>
      </w:r>
    </w:p>
    <w:p w14:paraId="284091C9">
      <w:pPr>
        <w:pStyle w:val="2"/>
        <w:spacing w:before="257" w:line="311" w:lineRule="auto"/>
        <w:ind w:left="21" w:right="97" w:firstLine="541"/>
        <w:rPr>
          <w:rFonts w:hint="eastAsia" w:ascii="仿宋" w:hAnsi="仿宋" w:eastAsia="仿宋" w:cs="仿宋"/>
        </w:rPr>
      </w:pPr>
      <w:r>
        <w:rPr>
          <w:rFonts w:hint="eastAsia" w:ascii="仿宋" w:hAnsi="仿宋" w:eastAsia="仿宋" w:cs="仿宋"/>
          <w:spacing w:val="-2"/>
        </w:rPr>
        <w:t>6）专线——我公司根据实际情况规划专线配送路线，确保产品能</w:t>
      </w:r>
      <w:r>
        <w:rPr>
          <w:rFonts w:hint="eastAsia" w:ascii="仿宋" w:hAnsi="仿宋" w:eastAsia="仿宋" w:cs="仿宋"/>
          <w:spacing w:val="11"/>
        </w:rPr>
        <w:t xml:space="preserve"> </w:t>
      </w:r>
      <w:r>
        <w:rPr>
          <w:rFonts w:hint="eastAsia" w:ascii="仿宋" w:hAnsi="仿宋" w:eastAsia="仿宋" w:cs="仿宋"/>
          <w:spacing w:val="-3"/>
        </w:rPr>
        <w:t>准时到达客户指定的地点；</w:t>
      </w:r>
    </w:p>
    <w:p w14:paraId="18E15B2D">
      <w:pPr>
        <w:pStyle w:val="2"/>
        <w:spacing w:before="255" w:line="226" w:lineRule="auto"/>
        <w:ind w:left="576"/>
        <w:rPr>
          <w:rFonts w:hint="eastAsia" w:ascii="仿宋" w:hAnsi="仿宋" w:eastAsia="仿宋" w:cs="仿宋"/>
        </w:rPr>
      </w:pPr>
      <w:r>
        <w:rPr>
          <w:rFonts w:hint="eastAsia" w:ascii="仿宋" w:hAnsi="仿宋" w:eastAsia="仿宋" w:cs="仿宋"/>
          <w:spacing w:val="-3"/>
        </w:rPr>
        <w:t>四、项目服务承诺</w:t>
      </w:r>
    </w:p>
    <w:p w14:paraId="2A93E16B">
      <w:pPr>
        <w:pStyle w:val="2"/>
        <w:spacing w:before="257" w:line="224" w:lineRule="auto"/>
        <w:ind w:left="582"/>
        <w:rPr>
          <w:rFonts w:hint="eastAsia" w:ascii="仿宋" w:hAnsi="仿宋" w:eastAsia="仿宋" w:cs="仿宋"/>
        </w:rPr>
      </w:pPr>
      <w:r>
        <w:rPr>
          <w:rFonts w:hint="eastAsia" w:ascii="仿宋" w:hAnsi="仿宋" w:eastAsia="仿宋" w:cs="仿宋"/>
          <w:spacing w:val="-4"/>
        </w:rPr>
        <w:t>（一）项目管理承诺</w:t>
      </w:r>
    </w:p>
    <w:p w14:paraId="3CD499E0">
      <w:pPr>
        <w:pStyle w:val="2"/>
        <w:spacing w:before="262" w:line="378" w:lineRule="auto"/>
        <w:ind w:left="44" w:right="98" w:firstLine="529"/>
        <w:rPr>
          <w:rFonts w:hint="eastAsia" w:ascii="仿宋" w:hAnsi="仿宋" w:eastAsia="仿宋" w:cs="仿宋"/>
        </w:rPr>
      </w:pPr>
      <w:r>
        <w:rPr>
          <w:rFonts w:hint="eastAsia" w:ascii="仿宋" w:hAnsi="仿宋" w:eastAsia="仿宋" w:cs="仿宋"/>
          <w:spacing w:val="3"/>
        </w:rPr>
        <w:t>本项目通过下列活动对项目的质量、环境和职业健康安全管</w:t>
      </w:r>
      <w:r>
        <w:rPr>
          <w:rFonts w:hint="eastAsia" w:ascii="仿宋" w:hAnsi="仿宋" w:eastAsia="仿宋" w:cs="仿宋"/>
          <w:spacing w:val="2"/>
        </w:rPr>
        <w:t>理体</w:t>
      </w:r>
      <w:r>
        <w:rPr>
          <w:rFonts w:hint="eastAsia" w:ascii="仿宋" w:hAnsi="仿宋" w:eastAsia="仿宋" w:cs="仿宋"/>
        </w:rPr>
        <w:t xml:space="preserve"> </w:t>
      </w:r>
      <w:r>
        <w:rPr>
          <w:rFonts w:hint="eastAsia" w:ascii="仿宋" w:hAnsi="仿宋" w:eastAsia="仿宋" w:cs="仿宋"/>
          <w:spacing w:val="-3"/>
        </w:rPr>
        <w:t>系的建立、实施和保持并持续改进作出承诺：</w:t>
      </w:r>
    </w:p>
    <w:p w14:paraId="2ABBB74C">
      <w:pPr>
        <w:pStyle w:val="2"/>
        <w:spacing w:before="55" w:line="388" w:lineRule="auto"/>
        <w:ind w:left="1" w:right="97" w:firstLine="576"/>
        <w:rPr>
          <w:rFonts w:hint="eastAsia" w:ascii="仿宋" w:hAnsi="仿宋" w:eastAsia="仿宋" w:cs="仿宋"/>
        </w:rPr>
      </w:pPr>
      <w:r>
        <w:rPr>
          <w:rFonts w:hint="eastAsia" w:ascii="仿宋" w:hAnsi="仿宋" w:eastAsia="仿宋" w:cs="仿宋"/>
          <w:spacing w:val="3"/>
        </w:rPr>
        <w:t>1.采用会议、下达文件、宣传栏、标牌等</w:t>
      </w:r>
      <w:r>
        <w:rPr>
          <w:rFonts w:hint="eastAsia" w:ascii="仿宋" w:hAnsi="仿宋" w:eastAsia="仿宋" w:cs="仿宋"/>
          <w:spacing w:val="2"/>
        </w:rPr>
        <w:t>形式，向项目全体员工</w:t>
      </w:r>
      <w:r>
        <w:rPr>
          <w:rFonts w:hint="eastAsia" w:ascii="仿宋" w:hAnsi="仿宋" w:eastAsia="仿宋" w:cs="仿宋"/>
        </w:rPr>
        <w:t xml:space="preserve"> </w:t>
      </w:r>
      <w:r>
        <w:rPr>
          <w:rFonts w:hint="eastAsia" w:ascii="仿宋" w:hAnsi="仿宋" w:eastAsia="仿宋" w:cs="仿宋"/>
          <w:spacing w:val="3"/>
        </w:rPr>
        <w:t>传达满足采购方要求和遵守法律、法规要求的重要性，增强市场经济</w:t>
      </w:r>
      <w:r>
        <w:rPr>
          <w:rFonts w:hint="eastAsia" w:ascii="仿宋" w:hAnsi="仿宋" w:eastAsia="仿宋" w:cs="仿宋"/>
          <w:spacing w:val="5"/>
        </w:rPr>
        <w:t xml:space="preserve"> </w:t>
      </w:r>
      <w:r>
        <w:rPr>
          <w:rFonts w:hint="eastAsia" w:ascii="仿宋" w:hAnsi="仿宋" w:eastAsia="仿宋" w:cs="仿宋"/>
          <w:spacing w:val="3"/>
        </w:rPr>
        <w:t>的竞争意识，增强公司依存于采购人的意识，增强环境保护意识，增</w:t>
      </w:r>
      <w:r>
        <w:rPr>
          <w:rFonts w:hint="eastAsia" w:ascii="仿宋" w:hAnsi="仿宋" w:eastAsia="仿宋" w:cs="仿宋"/>
          <w:spacing w:val="4"/>
        </w:rPr>
        <w:t xml:space="preserve"> </w:t>
      </w:r>
      <w:r>
        <w:rPr>
          <w:rFonts w:hint="eastAsia" w:ascii="仿宋" w:hAnsi="仿宋" w:eastAsia="仿宋" w:cs="仿宋"/>
          <w:spacing w:val="-1"/>
        </w:rPr>
        <w:t>强消除和减少风险的意识。</w:t>
      </w:r>
    </w:p>
    <w:p w14:paraId="0A8F375C">
      <w:pPr>
        <w:pStyle w:val="2"/>
        <w:spacing w:before="42" w:line="389" w:lineRule="auto"/>
        <w:ind w:firstLine="561"/>
        <w:jc w:val="both"/>
        <w:rPr>
          <w:rFonts w:hint="eastAsia" w:ascii="仿宋" w:hAnsi="仿宋" w:eastAsia="仿宋" w:cs="仿宋"/>
        </w:rPr>
      </w:pPr>
      <w:r>
        <w:rPr>
          <w:rFonts w:hint="eastAsia" w:ascii="仿宋" w:hAnsi="仿宋" w:eastAsia="仿宋" w:cs="仿宋"/>
          <w:spacing w:val="-3"/>
        </w:rPr>
        <w:t>2.依据本公司“诚信、守法、求实、创新、关爱生命、奉献精品、</w:t>
      </w:r>
      <w:r>
        <w:rPr>
          <w:rFonts w:hint="eastAsia" w:ascii="仿宋" w:hAnsi="仿宋" w:eastAsia="仿宋" w:cs="仿宋"/>
          <w:spacing w:val="2"/>
        </w:rPr>
        <w:t xml:space="preserve"> 保护环境</w:t>
      </w:r>
      <w:r>
        <w:rPr>
          <w:rFonts w:hint="eastAsia" w:ascii="仿宋" w:hAnsi="仿宋" w:eastAsia="仿宋" w:cs="仿宋"/>
          <w:spacing w:val="-101"/>
        </w:rPr>
        <w:t xml:space="preserve"> </w:t>
      </w:r>
      <w:r>
        <w:rPr>
          <w:rFonts w:hint="eastAsia" w:ascii="仿宋" w:hAnsi="仿宋" w:eastAsia="仿宋" w:cs="仿宋"/>
          <w:spacing w:val="2"/>
        </w:rPr>
        <w:t>”的一体化管理方针，制定符合本项目实施和运行</w:t>
      </w:r>
      <w:r>
        <w:rPr>
          <w:rFonts w:hint="eastAsia" w:ascii="仿宋" w:hAnsi="仿宋" w:eastAsia="仿宋" w:cs="仿宋"/>
          <w:spacing w:val="1"/>
        </w:rPr>
        <w:t>的，适应</w:t>
      </w:r>
      <w:r>
        <w:rPr>
          <w:rFonts w:hint="eastAsia" w:ascii="仿宋" w:hAnsi="仿宋" w:eastAsia="仿宋" w:cs="仿宋"/>
        </w:rPr>
        <w:t xml:space="preserve"> </w:t>
      </w:r>
      <w:r>
        <w:rPr>
          <w:rFonts w:hint="eastAsia" w:ascii="仿宋" w:hAnsi="仿宋" w:eastAsia="仿宋" w:cs="仿宋"/>
          <w:spacing w:val="3"/>
        </w:rPr>
        <w:t>发展和采购方要求的管理目标和指标，使全体职工认同和理解并努力</w:t>
      </w:r>
      <w:r>
        <w:rPr>
          <w:rFonts w:hint="eastAsia" w:ascii="仿宋" w:hAnsi="仿宋" w:eastAsia="仿宋" w:cs="仿宋"/>
          <w:spacing w:val="5"/>
        </w:rPr>
        <w:t xml:space="preserve"> </w:t>
      </w:r>
      <w:r>
        <w:rPr>
          <w:rFonts w:hint="eastAsia" w:ascii="仿宋" w:hAnsi="仿宋" w:eastAsia="仿宋" w:cs="仿宋"/>
          <w:spacing w:val="-2"/>
        </w:rPr>
        <w:t>实现。</w:t>
      </w:r>
    </w:p>
    <w:p w14:paraId="45009BB5">
      <w:pPr>
        <w:spacing w:line="389" w:lineRule="auto"/>
        <w:rPr>
          <w:rFonts w:hint="eastAsia" w:ascii="仿宋" w:hAnsi="仿宋" w:eastAsia="仿宋" w:cs="仿宋"/>
        </w:rPr>
        <w:sectPr>
          <w:footerReference r:id="rId109" w:type="default"/>
          <w:pgSz w:w="11905" w:h="16839"/>
          <w:pgMar w:top="1431" w:right="1602" w:bottom="1236" w:left="1708" w:header="0" w:footer="1071" w:gutter="0"/>
          <w:pgNumType w:fmt="decimal"/>
          <w:cols w:space="720" w:num="1"/>
        </w:sectPr>
      </w:pPr>
    </w:p>
    <w:p w14:paraId="0189AC34">
      <w:pPr>
        <w:pStyle w:val="2"/>
        <w:spacing w:before="91" w:line="384" w:lineRule="auto"/>
        <w:ind w:left="5" w:right="78" w:firstLine="563"/>
        <w:rPr>
          <w:rFonts w:hint="eastAsia" w:ascii="仿宋" w:hAnsi="仿宋" w:eastAsia="仿宋" w:cs="仿宋"/>
        </w:rPr>
      </w:pPr>
      <w:r>
        <w:rPr>
          <w:rFonts w:hint="eastAsia" w:ascii="仿宋" w:hAnsi="仿宋" w:eastAsia="仿宋" w:cs="仿宋"/>
          <w:spacing w:val="3"/>
        </w:rPr>
        <w:t>3.建立健全项目一体化管理体系，并确保管理体系的持续适宜、</w:t>
      </w:r>
      <w:r>
        <w:rPr>
          <w:rFonts w:hint="eastAsia" w:ascii="仿宋" w:hAnsi="仿宋" w:eastAsia="仿宋" w:cs="仿宋"/>
          <w:spacing w:val="4"/>
        </w:rPr>
        <w:t xml:space="preserve"> </w:t>
      </w:r>
      <w:r>
        <w:rPr>
          <w:rFonts w:hint="eastAsia" w:ascii="仿宋" w:hAnsi="仿宋" w:eastAsia="仿宋" w:cs="仿宋"/>
          <w:spacing w:val="3"/>
        </w:rPr>
        <w:t>充分和有效，确保项目获得必要的人力、设施、技术和财力资源，以</w:t>
      </w:r>
      <w:r>
        <w:rPr>
          <w:rFonts w:hint="eastAsia" w:ascii="仿宋" w:hAnsi="仿宋" w:eastAsia="仿宋" w:cs="仿宋"/>
          <w:spacing w:val="5"/>
        </w:rPr>
        <w:t xml:space="preserve"> </w:t>
      </w:r>
      <w:r>
        <w:rPr>
          <w:rFonts w:hint="eastAsia" w:ascii="仿宋" w:hAnsi="仿宋" w:eastAsia="仿宋" w:cs="仿宋"/>
          <w:spacing w:val="-1"/>
        </w:rPr>
        <w:t>保证管理体系的有效运转和持续改进。</w:t>
      </w:r>
    </w:p>
    <w:p w14:paraId="4B14AAF2">
      <w:pPr>
        <w:pStyle w:val="2"/>
        <w:spacing w:before="50" w:line="227" w:lineRule="auto"/>
        <w:ind w:left="588"/>
        <w:rPr>
          <w:rFonts w:hint="eastAsia" w:ascii="仿宋" w:hAnsi="仿宋" w:eastAsia="仿宋" w:cs="仿宋"/>
        </w:rPr>
      </w:pPr>
      <w:r>
        <w:rPr>
          <w:rFonts w:hint="eastAsia" w:ascii="仿宋" w:hAnsi="仿宋" w:eastAsia="仿宋" w:cs="仿宋"/>
          <w:spacing w:val="-4"/>
        </w:rPr>
        <w:t>（二）货物质量承诺</w:t>
      </w:r>
    </w:p>
    <w:p w14:paraId="6F43229D">
      <w:pPr>
        <w:pStyle w:val="2"/>
        <w:spacing w:before="260" w:line="391" w:lineRule="auto"/>
        <w:ind w:firstLine="578"/>
        <w:rPr>
          <w:rFonts w:hint="eastAsia" w:ascii="仿宋" w:hAnsi="仿宋" w:eastAsia="仿宋" w:cs="仿宋"/>
        </w:rPr>
      </w:pPr>
      <w:r>
        <w:rPr>
          <w:rFonts w:hint="eastAsia" w:ascii="仿宋" w:hAnsi="仿宋" w:eastAsia="仿宋" w:cs="仿宋"/>
          <w:spacing w:val="3"/>
        </w:rPr>
        <w:t xml:space="preserve">我公司严格遵循 </w:t>
      </w:r>
      <w:r>
        <w:rPr>
          <w:rFonts w:hint="eastAsia" w:ascii="仿宋" w:hAnsi="仿宋" w:eastAsia="仿宋" w:cs="仿宋"/>
        </w:rPr>
        <w:t>ISO</w:t>
      </w:r>
      <w:r>
        <w:rPr>
          <w:rFonts w:hint="eastAsia" w:ascii="仿宋" w:hAnsi="仿宋" w:eastAsia="仿宋" w:cs="仿宋"/>
          <w:spacing w:val="3"/>
        </w:rPr>
        <w:t>9001质量保证体系的规定，并一</w:t>
      </w:r>
      <w:r>
        <w:rPr>
          <w:rFonts w:hint="eastAsia" w:ascii="仿宋" w:hAnsi="仿宋" w:eastAsia="仿宋" w:cs="仿宋"/>
          <w:spacing w:val="2"/>
        </w:rPr>
        <w:t>贯秉承“质</w:t>
      </w:r>
      <w:r>
        <w:rPr>
          <w:rFonts w:hint="eastAsia" w:ascii="仿宋" w:hAnsi="仿宋" w:eastAsia="仿宋" w:cs="仿宋"/>
        </w:rPr>
        <w:t xml:space="preserve"> </w:t>
      </w:r>
      <w:r>
        <w:rPr>
          <w:rFonts w:hint="eastAsia" w:ascii="仿宋" w:hAnsi="仿宋" w:eastAsia="仿宋" w:cs="仿宋"/>
          <w:spacing w:val="3"/>
        </w:rPr>
        <w:t>量第一、服务第一</w:t>
      </w:r>
      <w:r>
        <w:rPr>
          <w:rFonts w:hint="eastAsia" w:ascii="仿宋" w:hAnsi="仿宋" w:eastAsia="仿宋" w:cs="仿宋"/>
          <w:spacing w:val="-100"/>
        </w:rPr>
        <w:t xml:space="preserve"> </w:t>
      </w:r>
      <w:r>
        <w:rPr>
          <w:rFonts w:hint="eastAsia" w:ascii="仿宋" w:hAnsi="仿宋" w:eastAsia="仿宋" w:cs="仿宋"/>
          <w:spacing w:val="3"/>
        </w:rPr>
        <w:t>”的宗旨，从合同评审、货物采购、货物验收等，</w:t>
      </w:r>
      <w:r>
        <w:rPr>
          <w:rFonts w:hint="eastAsia" w:ascii="仿宋" w:hAnsi="仿宋" w:eastAsia="仿宋" w:cs="仿宋"/>
        </w:rPr>
        <w:t xml:space="preserve"> </w:t>
      </w:r>
      <w:r>
        <w:rPr>
          <w:rFonts w:hint="eastAsia" w:ascii="仿宋" w:hAnsi="仿宋" w:eastAsia="仿宋" w:cs="仿宋"/>
          <w:spacing w:val="-3"/>
        </w:rPr>
        <w:t>层层把关，层层有记录，确保货物的质量控制环节记</w:t>
      </w:r>
      <w:r>
        <w:rPr>
          <w:rFonts w:hint="eastAsia" w:ascii="仿宋" w:hAnsi="仿宋" w:eastAsia="仿宋" w:cs="仿宋"/>
          <w:spacing w:val="-4"/>
        </w:rPr>
        <w:t>录具有可追溯性，</w:t>
      </w:r>
      <w:r>
        <w:rPr>
          <w:rFonts w:hint="eastAsia" w:ascii="仿宋" w:hAnsi="仿宋" w:eastAsia="仿宋" w:cs="仿宋"/>
        </w:rPr>
        <w:t xml:space="preserve"> </w:t>
      </w:r>
      <w:r>
        <w:rPr>
          <w:rFonts w:hint="eastAsia" w:ascii="仿宋" w:hAnsi="仿宋" w:eastAsia="仿宋" w:cs="仿宋"/>
          <w:spacing w:val="-4"/>
        </w:rPr>
        <w:t>决不把不合格的产品配送给采购单位，做到每件产品都</w:t>
      </w:r>
      <w:r>
        <w:rPr>
          <w:rFonts w:hint="eastAsia" w:ascii="仿宋" w:hAnsi="仿宋" w:eastAsia="仿宋" w:cs="仿宋"/>
          <w:spacing w:val="-47"/>
        </w:rPr>
        <w:t xml:space="preserve"> </w:t>
      </w:r>
      <w:r>
        <w:rPr>
          <w:rFonts w:hint="eastAsia" w:ascii="仿宋" w:hAnsi="仿宋" w:eastAsia="仿宋" w:cs="仿宋"/>
          <w:spacing w:val="-4"/>
        </w:rPr>
        <w:t>100％</w:t>
      </w:r>
      <w:r>
        <w:rPr>
          <w:rFonts w:hint="eastAsia" w:ascii="仿宋" w:hAnsi="仿宋" w:eastAsia="仿宋" w:cs="仿宋"/>
          <w:spacing w:val="-5"/>
        </w:rPr>
        <w:t>合格，在</w:t>
      </w:r>
      <w:r>
        <w:rPr>
          <w:rFonts w:hint="eastAsia" w:ascii="仿宋" w:hAnsi="仿宋" w:eastAsia="仿宋" w:cs="仿宋"/>
        </w:rPr>
        <w:t xml:space="preserve"> </w:t>
      </w:r>
      <w:r>
        <w:rPr>
          <w:rFonts w:hint="eastAsia" w:ascii="仿宋" w:hAnsi="仿宋" w:eastAsia="仿宋" w:cs="仿宋"/>
          <w:spacing w:val="3"/>
        </w:rPr>
        <w:t>未来的合作过程中，我公司将以优质、热忱、周到的售前、售中、售</w:t>
      </w:r>
      <w:r>
        <w:rPr>
          <w:rFonts w:hint="eastAsia" w:ascii="仿宋" w:hAnsi="仿宋" w:eastAsia="仿宋" w:cs="仿宋"/>
          <w:spacing w:val="10"/>
        </w:rPr>
        <w:t xml:space="preserve"> </w:t>
      </w:r>
      <w:r>
        <w:rPr>
          <w:rFonts w:hint="eastAsia" w:ascii="仿宋" w:hAnsi="仿宋" w:eastAsia="仿宋" w:cs="仿宋"/>
          <w:spacing w:val="3"/>
        </w:rPr>
        <w:t>后服务让采购单位感到物有所值。我公司对提供给用户单位的产品的</w:t>
      </w:r>
      <w:r>
        <w:rPr>
          <w:rFonts w:hint="eastAsia" w:ascii="仿宋" w:hAnsi="仿宋" w:eastAsia="仿宋" w:cs="仿宋"/>
          <w:spacing w:val="10"/>
        </w:rPr>
        <w:t xml:space="preserve"> </w:t>
      </w:r>
      <w:r>
        <w:rPr>
          <w:rFonts w:hint="eastAsia" w:ascii="仿宋" w:hAnsi="仿宋" w:eastAsia="仿宋" w:cs="仿宋"/>
          <w:spacing w:val="-1"/>
        </w:rPr>
        <w:t>质量承诺如下：</w:t>
      </w:r>
    </w:p>
    <w:p w14:paraId="5AEC1B18">
      <w:pPr>
        <w:pStyle w:val="2"/>
        <w:spacing w:before="46" w:line="388" w:lineRule="auto"/>
        <w:ind w:left="3" w:right="78" w:firstLine="579"/>
        <w:jc w:val="both"/>
        <w:rPr>
          <w:rFonts w:hint="eastAsia" w:ascii="仿宋" w:hAnsi="仿宋" w:eastAsia="仿宋" w:cs="仿宋"/>
        </w:rPr>
      </w:pPr>
      <w:r>
        <w:rPr>
          <w:rFonts w:hint="eastAsia" w:ascii="仿宋" w:hAnsi="仿宋" w:eastAsia="仿宋" w:cs="仿宋"/>
          <w:spacing w:val="3"/>
        </w:rPr>
        <w:t>1.我公司保证我公司所供货物是全新的、</w:t>
      </w:r>
      <w:r>
        <w:rPr>
          <w:rFonts w:hint="eastAsia" w:ascii="仿宋" w:hAnsi="仿宋" w:eastAsia="仿宋" w:cs="仿宋"/>
          <w:spacing w:val="2"/>
        </w:rPr>
        <w:t>未使用的，完全符合国</w:t>
      </w:r>
      <w:r>
        <w:rPr>
          <w:rFonts w:hint="eastAsia" w:ascii="仿宋" w:hAnsi="仿宋" w:eastAsia="仿宋" w:cs="仿宋"/>
        </w:rPr>
        <w:t xml:space="preserve"> </w:t>
      </w:r>
      <w:r>
        <w:rPr>
          <w:rFonts w:hint="eastAsia" w:ascii="仿宋" w:hAnsi="仿宋" w:eastAsia="仿宋" w:cs="仿宋"/>
          <w:spacing w:val="3"/>
        </w:rPr>
        <w:t>家、行业及地区现行相关规范和标准的正品；我公司保证货物的正确</w:t>
      </w:r>
      <w:r>
        <w:rPr>
          <w:rFonts w:hint="eastAsia" w:ascii="仿宋" w:hAnsi="仿宋" w:eastAsia="仿宋" w:cs="仿宋"/>
          <w:spacing w:val="7"/>
        </w:rPr>
        <w:t xml:space="preserve"> </w:t>
      </w:r>
      <w:r>
        <w:rPr>
          <w:rFonts w:hint="eastAsia" w:ascii="仿宋" w:hAnsi="仿宋" w:eastAsia="仿宋" w:cs="仿宋"/>
          <w:spacing w:val="3"/>
        </w:rPr>
        <w:t>使用，在寿命期内正常使用和保养条件下，具有满意的性能，我公司</w:t>
      </w:r>
      <w:r>
        <w:rPr>
          <w:rFonts w:hint="eastAsia" w:ascii="仿宋" w:hAnsi="仿宋" w:eastAsia="仿宋" w:cs="仿宋"/>
          <w:spacing w:val="7"/>
        </w:rPr>
        <w:t xml:space="preserve"> </w:t>
      </w:r>
      <w:r>
        <w:rPr>
          <w:rFonts w:hint="eastAsia" w:ascii="仿宋" w:hAnsi="仿宋" w:eastAsia="仿宋" w:cs="仿宋"/>
          <w:spacing w:val="3"/>
        </w:rPr>
        <w:t>对由于货物质量缺陷以及我公司自身的原因而发生的任何产品使用问</w:t>
      </w:r>
      <w:r>
        <w:rPr>
          <w:rFonts w:hint="eastAsia" w:ascii="仿宋" w:hAnsi="仿宋" w:eastAsia="仿宋" w:cs="仿宋"/>
          <w:spacing w:val="7"/>
        </w:rPr>
        <w:t xml:space="preserve"> </w:t>
      </w:r>
      <w:r>
        <w:rPr>
          <w:rFonts w:hint="eastAsia" w:ascii="仿宋" w:hAnsi="仿宋" w:eastAsia="仿宋" w:cs="仿宋"/>
          <w:spacing w:val="-1"/>
        </w:rPr>
        <w:t>题负责，费用由我公司承担。</w:t>
      </w:r>
    </w:p>
    <w:p w14:paraId="7ED918AC">
      <w:pPr>
        <w:pStyle w:val="2"/>
        <w:spacing w:before="59" w:line="388" w:lineRule="auto"/>
        <w:ind w:left="4" w:right="78" w:firstLine="562"/>
        <w:jc w:val="both"/>
        <w:rPr>
          <w:rFonts w:hint="eastAsia" w:ascii="仿宋" w:hAnsi="仿宋" w:eastAsia="仿宋" w:cs="仿宋"/>
        </w:rPr>
      </w:pPr>
      <w:r>
        <w:rPr>
          <w:rFonts w:hint="eastAsia" w:ascii="仿宋" w:hAnsi="仿宋" w:eastAsia="仿宋" w:cs="仿宋"/>
          <w:spacing w:val="3"/>
        </w:rPr>
        <w:t>2.我公司生产提供的货物是经国家权威机构认定的、有合格出厂</w:t>
      </w:r>
      <w:r>
        <w:rPr>
          <w:rFonts w:hint="eastAsia" w:ascii="仿宋" w:hAnsi="仿宋" w:eastAsia="仿宋" w:cs="仿宋"/>
          <w:spacing w:val="7"/>
        </w:rPr>
        <w:t xml:space="preserve"> </w:t>
      </w:r>
      <w:r>
        <w:rPr>
          <w:rFonts w:hint="eastAsia" w:ascii="仿宋" w:hAnsi="仿宋" w:eastAsia="仿宋" w:cs="仿宋"/>
          <w:spacing w:val="3"/>
        </w:rPr>
        <w:t>证明的、可以在市场经销流通的优质产品。我公司严格按投标时所承</w:t>
      </w:r>
      <w:r>
        <w:rPr>
          <w:rFonts w:hint="eastAsia" w:ascii="仿宋" w:hAnsi="仿宋" w:eastAsia="仿宋" w:cs="仿宋"/>
          <w:spacing w:val="6"/>
        </w:rPr>
        <w:t xml:space="preserve"> </w:t>
      </w:r>
      <w:r>
        <w:rPr>
          <w:rFonts w:hint="eastAsia" w:ascii="仿宋" w:hAnsi="仿宋" w:eastAsia="仿宋" w:cs="仿宋"/>
          <w:spacing w:val="3"/>
        </w:rPr>
        <w:t>诺的内容进行服务。供货时，我公司将提供产品合格证等相关证明材</w:t>
      </w:r>
      <w:r>
        <w:rPr>
          <w:rFonts w:hint="eastAsia" w:ascii="仿宋" w:hAnsi="仿宋" w:eastAsia="仿宋" w:cs="仿宋"/>
          <w:spacing w:val="6"/>
        </w:rPr>
        <w:t xml:space="preserve"> </w:t>
      </w:r>
      <w:r>
        <w:rPr>
          <w:rFonts w:hint="eastAsia" w:ascii="仿宋" w:hAnsi="仿宋" w:eastAsia="仿宋" w:cs="仿宋"/>
          <w:spacing w:val="-3"/>
        </w:rPr>
        <w:t>料。</w:t>
      </w:r>
    </w:p>
    <w:p w14:paraId="6D02D9A6">
      <w:pPr>
        <w:pStyle w:val="2"/>
        <w:spacing w:before="44" w:line="377" w:lineRule="auto"/>
        <w:ind w:left="7" w:right="78" w:firstLine="561"/>
        <w:rPr>
          <w:rFonts w:hint="eastAsia" w:ascii="仿宋" w:hAnsi="仿宋" w:eastAsia="仿宋" w:cs="仿宋"/>
        </w:rPr>
      </w:pPr>
      <w:r>
        <w:rPr>
          <w:rFonts w:hint="eastAsia" w:ascii="仿宋" w:hAnsi="仿宋" w:eastAsia="仿宋" w:cs="仿宋"/>
          <w:spacing w:val="3"/>
        </w:rPr>
        <w:t>3.在产品质保期内出现质量问题的，我公司承诺包退、包换、包</w:t>
      </w:r>
      <w:r>
        <w:rPr>
          <w:rFonts w:hint="eastAsia" w:ascii="仿宋" w:hAnsi="仿宋" w:eastAsia="仿宋" w:cs="仿宋"/>
          <w:spacing w:val="4"/>
        </w:rPr>
        <w:t xml:space="preserve"> </w:t>
      </w:r>
      <w:r>
        <w:rPr>
          <w:rFonts w:hint="eastAsia" w:ascii="仿宋" w:hAnsi="仿宋" w:eastAsia="仿宋" w:cs="仿宋"/>
        </w:rPr>
        <w:t>赔，保证兑现产品“三包</w:t>
      </w:r>
      <w:r>
        <w:rPr>
          <w:rFonts w:hint="eastAsia" w:ascii="仿宋" w:hAnsi="仿宋" w:eastAsia="仿宋" w:cs="仿宋"/>
          <w:spacing w:val="-86"/>
        </w:rPr>
        <w:t xml:space="preserve"> </w:t>
      </w:r>
      <w:r>
        <w:rPr>
          <w:rFonts w:hint="eastAsia" w:ascii="仿宋" w:hAnsi="仿宋" w:eastAsia="仿宋" w:cs="仿宋"/>
        </w:rPr>
        <w:t>”服务规定，产品在“三包</w:t>
      </w:r>
      <w:r>
        <w:rPr>
          <w:rFonts w:hint="eastAsia" w:ascii="仿宋" w:hAnsi="仿宋" w:eastAsia="仿宋" w:cs="仿宋"/>
          <w:spacing w:val="-101"/>
        </w:rPr>
        <w:t xml:space="preserve"> </w:t>
      </w:r>
      <w:r>
        <w:rPr>
          <w:rFonts w:hint="eastAsia" w:ascii="仿宋" w:hAnsi="仿宋" w:eastAsia="仿宋" w:cs="仿宋"/>
        </w:rPr>
        <w:t>”服务期内，确</w:t>
      </w:r>
    </w:p>
    <w:p w14:paraId="43E2985C">
      <w:pPr>
        <w:spacing w:line="377" w:lineRule="auto"/>
        <w:rPr>
          <w:rFonts w:hint="eastAsia" w:ascii="仿宋" w:hAnsi="仿宋" w:eastAsia="仿宋" w:cs="仿宋"/>
        </w:rPr>
        <w:sectPr>
          <w:footerReference r:id="rId110" w:type="default"/>
          <w:pgSz w:w="11905" w:h="16839"/>
          <w:pgMar w:top="1431" w:right="1621" w:bottom="1236" w:left="1702" w:header="0" w:footer="1071" w:gutter="0"/>
          <w:pgNumType w:fmt="decimal"/>
          <w:cols w:space="720" w:num="1"/>
        </w:sectPr>
      </w:pPr>
    </w:p>
    <w:p w14:paraId="366375DC">
      <w:pPr>
        <w:pStyle w:val="2"/>
        <w:spacing w:before="91" w:line="384" w:lineRule="auto"/>
        <w:ind w:right="74" w:firstLine="13"/>
        <w:jc w:val="both"/>
        <w:rPr>
          <w:rFonts w:hint="eastAsia" w:ascii="仿宋" w:hAnsi="仿宋" w:eastAsia="仿宋" w:cs="仿宋"/>
        </w:rPr>
      </w:pPr>
      <w:r>
        <w:rPr>
          <w:rFonts w:hint="eastAsia" w:ascii="仿宋" w:hAnsi="仿宋" w:eastAsia="仿宋" w:cs="仿宋"/>
          <w:spacing w:val="3"/>
        </w:rPr>
        <w:t>属产品质量问题的，我公司承诺严格履行合同中规定的义务；凡超过</w:t>
      </w:r>
      <w:r>
        <w:rPr>
          <w:rFonts w:hint="eastAsia" w:ascii="仿宋" w:hAnsi="仿宋" w:eastAsia="仿宋" w:cs="仿宋"/>
          <w:spacing w:val="13"/>
        </w:rPr>
        <w:t xml:space="preserve"> </w:t>
      </w:r>
      <w:r>
        <w:rPr>
          <w:rFonts w:hint="eastAsia" w:ascii="仿宋" w:hAnsi="仿宋" w:eastAsia="仿宋" w:cs="仿宋"/>
          <w:spacing w:val="2"/>
        </w:rPr>
        <w:t>“三包</w:t>
      </w:r>
      <w:r>
        <w:rPr>
          <w:rFonts w:hint="eastAsia" w:ascii="仿宋" w:hAnsi="仿宋" w:eastAsia="仿宋" w:cs="仿宋"/>
          <w:spacing w:val="-83"/>
        </w:rPr>
        <w:t xml:space="preserve"> </w:t>
      </w:r>
      <w:r>
        <w:rPr>
          <w:rFonts w:hint="eastAsia" w:ascii="仿宋" w:hAnsi="仿宋" w:eastAsia="仿宋" w:cs="仿宋"/>
          <w:spacing w:val="2"/>
        </w:rPr>
        <w:t>”期限的产品，若用户需要维修，我公司保证提供维修服务，</w:t>
      </w:r>
      <w:r>
        <w:rPr>
          <w:rFonts w:hint="eastAsia" w:ascii="仿宋" w:hAnsi="仿宋" w:eastAsia="仿宋" w:cs="仿宋"/>
        </w:rPr>
        <w:t xml:space="preserve"> 并随时满足需方对备品备件的要求。</w:t>
      </w:r>
    </w:p>
    <w:p w14:paraId="6A2CC74C">
      <w:pPr>
        <w:pStyle w:val="2"/>
        <w:spacing w:before="54" w:line="387" w:lineRule="auto"/>
        <w:ind w:left="14" w:right="77" w:firstLine="558"/>
        <w:rPr>
          <w:rFonts w:hint="eastAsia" w:ascii="仿宋" w:hAnsi="仿宋" w:eastAsia="仿宋" w:cs="仿宋"/>
        </w:rPr>
      </w:pPr>
      <w:r>
        <w:rPr>
          <w:rFonts w:hint="eastAsia" w:ascii="仿宋" w:hAnsi="仿宋" w:eastAsia="仿宋" w:cs="仿宋"/>
          <w:spacing w:val="3"/>
        </w:rPr>
        <w:t>4.在货物验收后的质量保证期内，我公司承诺对产品的所有质量</w:t>
      </w:r>
      <w:r>
        <w:rPr>
          <w:rFonts w:hint="eastAsia" w:ascii="仿宋" w:hAnsi="仿宋" w:eastAsia="仿宋" w:cs="仿宋"/>
          <w:spacing w:val="12"/>
        </w:rPr>
        <w:t xml:space="preserve"> </w:t>
      </w:r>
      <w:r>
        <w:rPr>
          <w:rFonts w:hint="eastAsia" w:ascii="仿宋" w:hAnsi="仿宋" w:eastAsia="仿宋" w:cs="仿宋"/>
          <w:spacing w:val="3"/>
        </w:rPr>
        <w:t>问题负全责，因质量问题所产生的故障、事故、人身损害、经济损失</w:t>
      </w:r>
      <w:r>
        <w:rPr>
          <w:rFonts w:hint="eastAsia" w:ascii="仿宋" w:hAnsi="仿宋" w:eastAsia="仿宋" w:cs="仿宋"/>
          <w:spacing w:val="7"/>
        </w:rPr>
        <w:t xml:space="preserve"> </w:t>
      </w:r>
      <w:r>
        <w:rPr>
          <w:rFonts w:hint="eastAsia" w:ascii="仿宋" w:hAnsi="仿宋" w:eastAsia="仿宋" w:cs="仿宋"/>
          <w:spacing w:val="3"/>
        </w:rPr>
        <w:t>等责任均由我公司承担，由此产生的费用也由我公司承担，此外，还</w:t>
      </w:r>
      <w:r>
        <w:rPr>
          <w:rFonts w:hint="eastAsia" w:ascii="仿宋" w:hAnsi="仿宋" w:eastAsia="仿宋" w:cs="仿宋"/>
          <w:spacing w:val="8"/>
        </w:rPr>
        <w:t xml:space="preserve"> </w:t>
      </w:r>
      <w:r>
        <w:rPr>
          <w:rFonts w:hint="eastAsia" w:ascii="仿宋" w:hAnsi="仿宋" w:eastAsia="仿宋" w:cs="仿宋"/>
          <w:spacing w:val="-1"/>
        </w:rPr>
        <w:t>承担相应的法律责任。</w:t>
      </w:r>
    </w:p>
    <w:p w14:paraId="6C3DA130">
      <w:pPr>
        <w:pStyle w:val="2"/>
        <w:spacing w:before="50" w:line="229" w:lineRule="auto"/>
        <w:ind w:left="599"/>
        <w:rPr>
          <w:rFonts w:hint="eastAsia" w:ascii="仿宋" w:hAnsi="仿宋" w:eastAsia="仿宋" w:cs="仿宋"/>
        </w:rPr>
      </w:pPr>
      <w:r>
        <w:rPr>
          <w:rFonts w:hint="eastAsia" w:ascii="仿宋" w:hAnsi="仿宋" w:eastAsia="仿宋" w:cs="仿宋"/>
          <w:spacing w:val="-4"/>
        </w:rPr>
        <w:t>（三）项目进度承诺</w:t>
      </w:r>
    </w:p>
    <w:p w14:paraId="2563CB69">
      <w:pPr>
        <w:pStyle w:val="2"/>
        <w:spacing w:before="252" w:line="385" w:lineRule="auto"/>
        <w:ind w:left="25" w:right="78" w:firstLine="550"/>
        <w:rPr>
          <w:rFonts w:hint="eastAsia" w:ascii="仿宋" w:hAnsi="仿宋" w:eastAsia="仿宋" w:cs="仿宋"/>
        </w:rPr>
      </w:pPr>
      <w:r>
        <w:rPr>
          <w:rFonts w:hint="eastAsia" w:ascii="仿宋" w:hAnsi="仿宋" w:eastAsia="仿宋" w:cs="仿宋"/>
          <w:spacing w:val="3"/>
        </w:rPr>
        <w:t>产品采购项目由我公司负责供货，根据招标文件及合同提出的交</w:t>
      </w:r>
      <w:r>
        <w:rPr>
          <w:rFonts w:hint="eastAsia" w:ascii="仿宋" w:hAnsi="仿宋" w:eastAsia="仿宋" w:cs="仿宋"/>
          <w:spacing w:val="10"/>
        </w:rPr>
        <w:t xml:space="preserve"> </w:t>
      </w:r>
      <w:r>
        <w:rPr>
          <w:rFonts w:hint="eastAsia" w:ascii="仿宋" w:hAnsi="仿宋" w:eastAsia="仿宋" w:cs="仿宋"/>
          <w:spacing w:val="3"/>
        </w:rPr>
        <w:t>货时间要求，我公司将配备精兵良将，严格按照相应进度计</w:t>
      </w:r>
      <w:r>
        <w:rPr>
          <w:rFonts w:hint="eastAsia" w:ascii="仿宋" w:hAnsi="仿宋" w:eastAsia="仿宋" w:cs="仿宋"/>
          <w:spacing w:val="2"/>
        </w:rPr>
        <w:t>划，为你</w:t>
      </w:r>
      <w:r>
        <w:rPr>
          <w:rFonts w:hint="eastAsia" w:ascii="仿宋" w:hAnsi="仿宋" w:eastAsia="仿宋" w:cs="仿宋"/>
        </w:rPr>
        <w:t xml:space="preserve"> </w:t>
      </w:r>
      <w:r>
        <w:rPr>
          <w:rFonts w:hint="eastAsia" w:ascii="仿宋" w:hAnsi="仿宋" w:eastAsia="仿宋" w:cs="仿宋"/>
          <w:spacing w:val="-4"/>
        </w:rPr>
        <w:t>方服务。</w:t>
      </w:r>
    </w:p>
    <w:p w14:paraId="2235A445">
      <w:pPr>
        <w:pStyle w:val="2"/>
        <w:spacing w:before="47" w:line="385" w:lineRule="auto"/>
        <w:ind w:left="13" w:right="78" w:firstLine="581"/>
        <w:jc w:val="both"/>
        <w:rPr>
          <w:rFonts w:hint="eastAsia" w:ascii="仿宋" w:hAnsi="仿宋" w:eastAsia="仿宋" w:cs="仿宋"/>
        </w:rPr>
      </w:pPr>
      <w:r>
        <w:rPr>
          <w:rFonts w:hint="eastAsia" w:ascii="仿宋" w:hAnsi="仿宋" w:eastAsia="仿宋" w:cs="仿宋"/>
        </w:rPr>
        <w:t>1.按照供货进度合理有效地安排供货运输工作</w:t>
      </w:r>
      <w:r>
        <w:rPr>
          <w:rFonts w:hint="eastAsia" w:ascii="仿宋" w:hAnsi="仿宋" w:eastAsia="仿宋" w:cs="仿宋"/>
          <w:spacing w:val="-1"/>
        </w:rPr>
        <w:t>，保证满足在</w:t>
      </w:r>
      <w:r>
        <w:rPr>
          <w:rFonts w:hint="eastAsia" w:ascii="仿宋" w:hAnsi="仿宋" w:eastAsia="仿宋" w:cs="仿宋"/>
          <w:spacing w:val="-54"/>
        </w:rPr>
        <w:t xml:space="preserve"> </w:t>
      </w:r>
      <w:r>
        <w:rPr>
          <w:rFonts w:hint="eastAsia" w:ascii="仿宋" w:hAnsi="仿宋" w:eastAsia="仿宋" w:cs="仿宋"/>
          <w:spacing w:val="-1"/>
        </w:rPr>
        <w:t>7 日</w:t>
      </w:r>
      <w:r>
        <w:rPr>
          <w:rFonts w:hint="eastAsia" w:ascii="仿宋" w:hAnsi="仿宋" w:eastAsia="仿宋" w:cs="仿宋"/>
        </w:rPr>
        <w:t xml:space="preserve"> </w:t>
      </w:r>
      <w:r>
        <w:rPr>
          <w:rFonts w:hint="eastAsia" w:ascii="仿宋" w:hAnsi="仿宋" w:eastAsia="仿宋" w:cs="仿宋"/>
          <w:spacing w:val="3"/>
        </w:rPr>
        <w:t>前完成全部地工作，如我公司延误，给你方造成损失的，我公司将严</w:t>
      </w:r>
      <w:r>
        <w:rPr>
          <w:rFonts w:hint="eastAsia" w:ascii="仿宋" w:hAnsi="仿宋" w:eastAsia="仿宋" w:cs="仿宋"/>
          <w:spacing w:val="8"/>
        </w:rPr>
        <w:t xml:space="preserve"> </w:t>
      </w:r>
      <w:r>
        <w:rPr>
          <w:rFonts w:hint="eastAsia" w:ascii="仿宋" w:hAnsi="仿宋" w:eastAsia="仿宋" w:cs="仿宋"/>
          <w:spacing w:val="-1"/>
        </w:rPr>
        <w:t>格承担赔偿责任。</w:t>
      </w:r>
    </w:p>
    <w:p w14:paraId="1385F578">
      <w:pPr>
        <w:pStyle w:val="2"/>
        <w:spacing w:before="52" w:line="386" w:lineRule="auto"/>
        <w:ind w:left="10" w:firstLine="567"/>
        <w:jc w:val="both"/>
        <w:rPr>
          <w:rFonts w:hint="eastAsia" w:ascii="仿宋" w:hAnsi="仿宋" w:eastAsia="仿宋" w:cs="仿宋"/>
        </w:rPr>
      </w:pPr>
      <w:r>
        <w:rPr>
          <w:rFonts w:hint="eastAsia" w:ascii="仿宋" w:hAnsi="仿宋" w:eastAsia="仿宋" w:cs="仿宋"/>
          <w:spacing w:val="3"/>
        </w:rPr>
        <w:t>2.因我公司原因拖延供货期自愿接受罚款，罚款总额不超过合同</w:t>
      </w:r>
      <w:r>
        <w:rPr>
          <w:rFonts w:hint="eastAsia" w:ascii="仿宋" w:hAnsi="仿宋" w:eastAsia="仿宋" w:cs="仿宋"/>
          <w:spacing w:val="7"/>
        </w:rPr>
        <w:t xml:space="preserve"> </w:t>
      </w:r>
      <w:r>
        <w:rPr>
          <w:rFonts w:hint="eastAsia" w:ascii="仿宋" w:hAnsi="仿宋" w:eastAsia="仿宋" w:cs="仿宋"/>
        </w:rPr>
        <w:t>总造价的5</w:t>
      </w:r>
      <w:r>
        <w:rPr>
          <w:rFonts w:hint="eastAsia" w:ascii="仿宋" w:hAnsi="仿宋" w:eastAsia="仿宋" w:cs="仿宋"/>
          <w:spacing w:val="-19"/>
        </w:rPr>
        <w:t>％，</w:t>
      </w:r>
      <w:r>
        <w:rPr>
          <w:rFonts w:hint="eastAsia" w:ascii="仿宋" w:hAnsi="仿宋" w:eastAsia="仿宋" w:cs="仿宋"/>
        </w:rPr>
        <w:t xml:space="preserve">严格按照贵单位制定的节点供货期进行供货，由于我公 </w:t>
      </w:r>
      <w:r>
        <w:rPr>
          <w:rFonts w:hint="eastAsia" w:ascii="仿宋" w:hAnsi="仿宋" w:eastAsia="仿宋" w:cs="仿宋"/>
          <w:spacing w:val="-3"/>
        </w:rPr>
        <w:t>司原因导致总供货期延误超过（雨雪天及不可抗力条件</w:t>
      </w:r>
      <w:r>
        <w:rPr>
          <w:rFonts w:hint="eastAsia" w:ascii="仿宋" w:hAnsi="仿宋" w:eastAsia="仿宋" w:cs="仿宋"/>
          <w:spacing w:val="-4"/>
        </w:rPr>
        <w:t>下不能供货时，</w:t>
      </w:r>
      <w:r>
        <w:rPr>
          <w:rFonts w:hint="eastAsia" w:ascii="仿宋" w:hAnsi="仿宋" w:eastAsia="仿宋" w:cs="仿宋"/>
        </w:rPr>
        <w:t xml:space="preserve"> </w:t>
      </w:r>
      <w:r>
        <w:rPr>
          <w:rFonts w:hint="eastAsia" w:ascii="仿宋" w:hAnsi="仿宋" w:eastAsia="仿宋" w:cs="仿宋"/>
          <w:spacing w:val="-1"/>
        </w:rPr>
        <w:t>供货期顺延</w:t>
      </w:r>
      <w:r>
        <w:rPr>
          <w:rFonts w:hint="eastAsia" w:ascii="仿宋" w:hAnsi="仿宋" w:eastAsia="仿宋" w:cs="仿宋"/>
          <w:spacing w:val="11"/>
        </w:rPr>
        <w:t>），</w:t>
      </w:r>
      <w:r>
        <w:rPr>
          <w:rFonts w:hint="eastAsia" w:ascii="仿宋" w:hAnsi="仿宋" w:eastAsia="仿宋" w:cs="仿宋"/>
          <w:spacing w:val="-1"/>
        </w:rPr>
        <w:t>贵方可单方解除合同并重新更换单位。</w:t>
      </w:r>
    </w:p>
    <w:p w14:paraId="7C33E551">
      <w:pPr>
        <w:pStyle w:val="2"/>
        <w:spacing w:before="54" w:line="388" w:lineRule="auto"/>
        <w:ind w:left="24" w:right="78" w:firstLine="592"/>
        <w:jc w:val="both"/>
        <w:rPr>
          <w:rFonts w:hint="eastAsia" w:ascii="仿宋" w:hAnsi="仿宋" w:eastAsia="仿宋" w:cs="仿宋"/>
        </w:rPr>
      </w:pPr>
      <w:r>
        <w:rPr>
          <w:rFonts w:hint="eastAsia" w:ascii="仿宋" w:hAnsi="仿宋" w:eastAsia="仿宋" w:cs="仿宋"/>
          <w:spacing w:val="2"/>
        </w:rPr>
        <w:t>以上是我公司对产品采购项目的进度承诺，若我公司达不到贵公</w:t>
      </w:r>
      <w:r>
        <w:rPr>
          <w:rFonts w:hint="eastAsia" w:ascii="仿宋" w:hAnsi="仿宋" w:eastAsia="仿宋" w:cs="仿宋"/>
        </w:rPr>
        <w:t xml:space="preserve"> </w:t>
      </w:r>
      <w:r>
        <w:rPr>
          <w:rFonts w:hint="eastAsia" w:ascii="仿宋" w:hAnsi="仿宋" w:eastAsia="仿宋" w:cs="仿宋"/>
          <w:spacing w:val="3"/>
        </w:rPr>
        <w:t>司要求或我公司承诺标准，或是我公司在服务中给贵方造成了</w:t>
      </w:r>
      <w:r>
        <w:rPr>
          <w:rFonts w:hint="eastAsia" w:ascii="仿宋" w:hAnsi="仿宋" w:eastAsia="仿宋" w:cs="仿宋"/>
          <w:spacing w:val="2"/>
        </w:rPr>
        <w:t>巨额损</w:t>
      </w:r>
      <w:r>
        <w:rPr>
          <w:rFonts w:hint="eastAsia" w:ascii="仿宋" w:hAnsi="仿宋" w:eastAsia="仿宋" w:cs="仿宋"/>
        </w:rPr>
        <w:t xml:space="preserve"> </w:t>
      </w:r>
      <w:r>
        <w:rPr>
          <w:rFonts w:hint="eastAsia" w:ascii="仿宋" w:hAnsi="仿宋" w:eastAsia="仿宋" w:cs="仿宋"/>
          <w:spacing w:val="3"/>
        </w:rPr>
        <w:t>失，我公司甘愿受法律法规处罚，承担由此造成的责任，并赔</w:t>
      </w:r>
      <w:r>
        <w:rPr>
          <w:rFonts w:hint="eastAsia" w:ascii="仿宋" w:hAnsi="仿宋" w:eastAsia="仿宋" w:cs="仿宋"/>
          <w:spacing w:val="2"/>
        </w:rPr>
        <w:t>偿由此</w:t>
      </w:r>
      <w:r>
        <w:rPr>
          <w:rFonts w:hint="eastAsia" w:ascii="仿宋" w:hAnsi="仿宋" w:eastAsia="仿宋" w:cs="仿宋"/>
        </w:rPr>
        <w:t xml:space="preserve"> </w:t>
      </w:r>
      <w:r>
        <w:rPr>
          <w:rFonts w:hint="eastAsia" w:ascii="仿宋" w:hAnsi="仿宋" w:eastAsia="仿宋" w:cs="仿宋"/>
          <w:spacing w:val="-2"/>
        </w:rPr>
        <w:t>造成的一切经济损失。</w:t>
      </w:r>
    </w:p>
    <w:p w14:paraId="6F5550EF">
      <w:pPr>
        <w:spacing w:line="388" w:lineRule="auto"/>
        <w:rPr>
          <w:rFonts w:hint="eastAsia" w:ascii="仿宋" w:hAnsi="仿宋" w:eastAsia="仿宋" w:cs="仿宋"/>
        </w:rPr>
        <w:sectPr>
          <w:footerReference r:id="rId111" w:type="default"/>
          <w:pgSz w:w="11905" w:h="16839"/>
          <w:pgMar w:top="1431" w:right="1621" w:bottom="1236" w:left="1691" w:header="0" w:footer="1071" w:gutter="0"/>
          <w:pgNumType w:fmt="decimal"/>
          <w:cols w:space="720" w:num="1"/>
        </w:sectPr>
      </w:pPr>
    </w:p>
    <w:p w14:paraId="402488F0">
      <w:pPr>
        <w:pStyle w:val="2"/>
        <w:spacing w:before="91" w:line="227" w:lineRule="auto"/>
        <w:ind w:left="584"/>
        <w:rPr>
          <w:rFonts w:hint="eastAsia" w:ascii="仿宋" w:hAnsi="仿宋" w:eastAsia="仿宋" w:cs="仿宋"/>
        </w:rPr>
      </w:pPr>
      <w:r>
        <w:rPr>
          <w:rFonts w:hint="eastAsia" w:ascii="仿宋" w:hAnsi="仿宋" w:eastAsia="仿宋" w:cs="仿宋"/>
          <w:spacing w:val="-4"/>
        </w:rPr>
        <w:t>（四）货物运输承诺</w:t>
      </w:r>
    </w:p>
    <w:p w14:paraId="200E3D34">
      <w:pPr>
        <w:pStyle w:val="2"/>
        <w:spacing w:before="257" w:line="377" w:lineRule="auto"/>
        <w:ind w:right="139" w:firstLine="576"/>
        <w:rPr>
          <w:rFonts w:hint="eastAsia" w:ascii="仿宋" w:hAnsi="仿宋" w:eastAsia="仿宋" w:cs="仿宋"/>
        </w:rPr>
      </w:pPr>
      <w:r>
        <w:rPr>
          <w:rFonts w:hint="eastAsia" w:ascii="仿宋" w:hAnsi="仿宋" w:eastAsia="仿宋" w:cs="仿宋"/>
          <w:spacing w:val="3"/>
        </w:rPr>
        <w:t>为规范货物运输经营活动，保障货物运输安全，保护货主</w:t>
      </w:r>
      <w:r>
        <w:rPr>
          <w:rFonts w:hint="eastAsia" w:ascii="仿宋" w:hAnsi="仿宋" w:eastAsia="仿宋" w:cs="仿宋"/>
          <w:spacing w:val="2"/>
        </w:rPr>
        <w:t>的合法</w:t>
      </w:r>
      <w:r>
        <w:rPr>
          <w:rFonts w:hint="eastAsia" w:ascii="仿宋" w:hAnsi="仿宋" w:eastAsia="仿宋" w:cs="仿宋"/>
        </w:rPr>
        <w:t xml:space="preserve"> </w:t>
      </w:r>
      <w:r>
        <w:rPr>
          <w:rFonts w:hint="eastAsia" w:ascii="仿宋" w:hAnsi="仿宋" w:eastAsia="仿宋" w:cs="仿宋"/>
          <w:spacing w:val="-1"/>
        </w:rPr>
        <w:t>权益，我公司特在此承诺：</w:t>
      </w:r>
    </w:p>
    <w:p w14:paraId="5E183DA4">
      <w:pPr>
        <w:pStyle w:val="2"/>
        <w:spacing w:before="56" w:line="377" w:lineRule="auto"/>
        <w:ind w:left="8" w:right="137" w:firstLine="571"/>
        <w:rPr>
          <w:rFonts w:hint="eastAsia" w:ascii="仿宋" w:hAnsi="仿宋" w:eastAsia="仿宋" w:cs="仿宋"/>
        </w:rPr>
      </w:pPr>
      <w:r>
        <w:rPr>
          <w:rFonts w:hint="eastAsia" w:ascii="仿宋" w:hAnsi="仿宋" w:eastAsia="仿宋" w:cs="仿宋"/>
          <w:spacing w:val="3"/>
        </w:rPr>
        <w:t>1.在开展运输业务的过程中，严格按照货物的</w:t>
      </w:r>
      <w:r>
        <w:rPr>
          <w:rFonts w:hint="eastAsia" w:ascii="仿宋" w:hAnsi="仿宋" w:eastAsia="仿宋" w:cs="仿宋"/>
          <w:spacing w:val="2"/>
        </w:rPr>
        <w:t>相关要求装载、起</w:t>
      </w:r>
      <w:r>
        <w:rPr>
          <w:rFonts w:hint="eastAsia" w:ascii="仿宋" w:hAnsi="仿宋" w:eastAsia="仿宋" w:cs="仿宋"/>
        </w:rPr>
        <w:t xml:space="preserve"> </w:t>
      </w:r>
      <w:r>
        <w:rPr>
          <w:rFonts w:hint="eastAsia" w:ascii="仿宋" w:hAnsi="仿宋" w:eastAsia="仿宋" w:cs="仿宋"/>
          <w:spacing w:val="-1"/>
        </w:rPr>
        <w:t>运和卸货，保证货品在运输过程的安全。</w:t>
      </w:r>
    </w:p>
    <w:p w14:paraId="18A397E5">
      <w:pPr>
        <w:pStyle w:val="2"/>
        <w:spacing w:before="56" w:line="377" w:lineRule="auto"/>
        <w:ind w:left="6" w:right="136" w:firstLine="556"/>
        <w:rPr>
          <w:rFonts w:hint="eastAsia" w:ascii="仿宋" w:hAnsi="仿宋" w:eastAsia="仿宋" w:cs="仿宋"/>
        </w:rPr>
      </w:pPr>
      <w:r>
        <w:rPr>
          <w:rFonts w:hint="eastAsia" w:ascii="仿宋" w:hAnsi="仿宋" w:eastAsia="仿宋" w:cs="仿宋"/>
          <w:spacing w:val="3"/>
        </w:rPr>
        <w:t>2.本公司设置了调度员专职岗位，负责车辆的计划协调与管理跟</w:t>
      </w:r>
      <w:r>
        <w:rPr>
          <w:rFonts w:hint="eastAsia" w:ascii="仿宋" w:hAnsi="仿宋" w:eastAsia="仿宋" w:cs="仿宋"/>
          <w:spacing w:val="10"/>
        </w:rPr>
        <w:t xml:space="preserve"> </w:t>
      </w:r>
      <w:r>
        <w:rPr>
          <w:rFonts w:hint="eastAsia" w:ascii="仿宋" w:hAnsi="仿宋" w:eastAsia="仿宋" w:cs="仿宋"/>
          <w:spacing w:val="-1"/>
        </w:rPr>
        <w:t>踪服务，保证车辆的合理配置，保障营运业务的顺畅运作。</w:t>
      </w:r>
    </w:p>
    <w:p w14:paraId="10048A35">
      <w:pPr>
        <w:pStyle w:val="2"/>
        <w:spacing w:before="56" w:line="377" w:lineRule="auto"/>
        <w:ind w:left="42" w:right="137" w:firstLine="522"/>
        <w:rPr>
          <w:rFonts w:hint="eastAsia" w:ascii="仿宋" w:hAnsi="仿宋" w:eastAsia="仿宋" w:cs="仿宋"/>
        </w:rPr>
      </w:pPr>
      <w:r>
        <w:rPr>
          <w:rFonts w:hint="eastAsia" w:ascii="仿宋" w:hAnsi="仿宋" w:eastAsia="仿宋" w:cs="仿宋"/>
          <w:spacing w:val="3"/>
        </w:rPr>
        <w:t>3.设置安全员专职岗位，负责对营运车辆的例行检查和对驾驶人</w:t>
      </w:r>
      <w:r>
        <w:rPr>
          <w:rFonts w:hint="eastAsia" w:ascii="仿宋" w:hAnsi="仿宋" w:eastAsia="仿宋" w:cs="仿宋"/>
          <w:spacing w:val="7"/>
        </w:rPr>
        <w:t xml:space="preserve"> </w:t>
      </w:r>
      <w:r>
        <w:rPr>
          <w:rFonts w:hint="eastAsia" w:ascii="仿宋" w:hAnsi="仿宋" w:eastAsia="仿宋" w:cs="仿宋"/>
          <w:spacing w:val="-2"/>
        </w:rPr>
        <w:t>员的监督工作，防患于未然，确保营运业务的安全性和可靠性。</w:t>
      </w:r>
    </w:p>
    <w:p w14:paraId="3EBA05D0">
      <w:pPr>
        <w:pStyle w:val="2"/>
        <w:spacing w:before="56" w:line="377" w:lineRule="auto"/>
        <w:ind w:right="139" w:firstLine="558"/>
        <w:rPr>
          <w:rFonts w:hint="eastAsia" w:ascii="仿宋" w:hAnsi="仿宋" w:eastAsia="仿宋" w:cs="仿宋"/>
        </w:rPr>
      </w:pPr>
      <w:r>
        <w:rPr>
          <w:rFonts w:hint="eastAsia" w:ascii="仿宋" w:hAnsi="仿宋" w:eastAsia="仿宋" w:cs="仿宋"/>
          <w:spacing w:val="3"/>
        </w:rPr>
        <w:t>4.严格遵守《中华人民共和国安全生产法》《中华人民共和国道</w:t>
      </w:r>
      <w:r>
        <w:rPr>
          <w:rFonts w:hint="eastAsia" w:ascii="仿宋" w:hAnsi="仿宋" w:eastAsia="仿宋" w:cs="仿宋"/>
          <w:spacing w:val="12"/>
        </w:rPr>
        <w:t xml:space="preserve"> </w:t>
      </w:r>
      <w:r>
        <w:rPr>
          <w:rFonts w:hint="eastAsia" w:ascii="仿宋" w:hAnsi="仿宋" w:eastAsia="仿宋" w:cs="仿宋"/>
        </w:rPr>
        <w:t>路交通安全法》等法律法规的相关规定，不超准</w:t>
      </w:r>
      <w:r>
        <w:rPr>
          <w:rFonts w:hint="eastAsia" w:ascii="仿宋" w:hAnsi="仿宋" w:eastAsia="仿宋" w:cs="仿宋"/>
          <w:spacing w:val="-1"/>
        </w:rPr>
        <w:t>运证运输。</w:t>
      </w:r>
    </w:p>
    <w:p w14:paraId="5C78D8B1">
      <w:pPr>
        <w:pStyle w:val="2"/>
        <w:spacing w:before="55" w:line="388" w:lineRule="auto"/>
        <w:ind w:left="1" w:right="41" w:firstLine="558"/>
        <w:rPr>
          <w:rFonts w:hint="eastAsia" w:ascii="仿宋" w:hAnsi="仿宋" w:eastAsia="仿宋" w:cs="仿宋"/>
        </w:rPr>
      </w:pPr>
      <w:r>
        <w:rPr>
          <w:rFonts w:hint="eastAsia" w:ascii="仿宋" w:hAnsi="仿宋" w:eastAsia="仿宋" w:cs="仿宋"/>
          <w:spacing w:val="3"/>
        </w:rPr>
        <w:t>5.定期对运输车辆进行清洁清扫，保证车辆整洁无异味。同时按</w:t>
      </w:r>
      <w:r>
        <w:rPr>
          <w:rFonts w:hint="eastAsia" w:ascii="仿宋" w:hAnsi="仿宋" w:eastAsia="仿宋" w:cs="仿宋"/>
          <w:spacing w:val="11"/>
        </w:rPr>
        <w:t xml:space="preserve"> </w:t>
      </w:r>
      <w:r>
        <w:rPr>
          <w:rFonts w:hint="eastAsia" w:ascii="仿宋" w:hAnsi="仿宋" w:eastAsia="仿宋" w:cs="仿宋"/>
          <w:spacing w:val="3"/>
        </w:rPr>
        <w:t>照采购方的运单配备专车，保证不混装货品，装运过程中，做足防护</w:t>
      </w:r>
      <w:r>
        <w:rPr>
          <w:rFonts w:hint="eastAsia" w:ascii="仿宋" w:hAnsi="仿宋" w:eastAsia="仿宋" w:cs="仿宋"/>
          <w:spacing w:val="6"/>
        </w:rPr>
        <w:t xml:space="preserve"> </w:t>
      </w:r>
      <w:r>
        <w:rPr>
          <w:rFonts w:hint="eastAsia" w:ascii="仿宋" w:hAnsi="仿宋" w:eastAsia="仿宋" w:cs="仿宋"/>
          <w:spacing w:val="-3"/>
        </w:rPr>
        <w:t>措施，起运前安排专人检查雨布、篷布的安全性能，车辆未盖好篷布、</w:t>
      </w:r>
      <w:r>
        <w:rPr>
          <w:rFonts w:hint="eastAsia" w:ascii="仿宋" w:hAnsi="仿宋" w:eastAsia="仿宋" w:cs="仿宋"/>
          <w:spacing w:val="7"/>
        </w:rPr>
        <w:t xml:space="preserve"> </w:t>
      </w:r>
      <w:r>
        <w:rPr>
          <w:rFonts w:hint="eastAsia" w:ascii="仿宋" w:hAnsi="仿宋" w:eastAsia="仿宋" w:cs="仿宋"/>
          <w:spacing w:val="-1"/>
        </w:rPr>
        <w:t>雨布不允许出装货现场。</w:t>
      </w:r>
    </w:p>
    <w:p w14:paraId="1034FF71">
      <w:pPr>
        <w:pStyle w:val="2"/>
        <w:spacing w:before="48" w:line="377" w:lineRule="auto"/>
        <w:ind w:left="8" w:right="137" w:firstLine="555"/>
        <w:rPr>
          <w:rFonts w:hint="eastAsia" w:ascii="仿宋" w:hAnsi="仿宋" w:eastAsia="仿宋" w:cs="仿宋"/>
        </w:rPr>
      </w:pPr>
      <w:r>
        <w:rPr>
          <w:rFonts w:hint="eastAsia" w:ascii="仿宋" w:hAnsi="仿宋" w:eastAsia="仿宋" w:cs="仿宋"/>
          <w:spacing w:val="3"/>
        </w:rPr>
        <w:t>6.本公司自行提供货物运输的服务，承诺不将货物转委托第三人</w:t>
      </w:r>
      <w:r>
        <w:rPr>
          <w:rFonts w:hint="eastAsia" w:ascii="仿宋" w:hAnsi="仿宋" w:eastAsia="仿宋" w:cs="仿宋"/>
          <w:spacing w:val="8"/>
        </w:rPr>
        <w:t xml:space="preserve"> </w:t>
      </w:r>
      <w:r>
        <w:rPr>
          <w:rFonts w:hint="eastAsia" w:ascii="仿宋" w:hAnsi="仿宋" w:eastAsia="仿宋" w:cs="仿宋"/>
          <w:spacing w:val="-2"/>
        </w:rPr>
        <w:t>运输，采购方书面要求除外。</w:t>
      </w:r>
    </w:p>
    <w:p w14:paraId="06F5620F">
      <w:pPr>
        <w:pStyle w:val="2"/>
        <w:spacing w:before="58" w:line="389" w:lineRule="auto"/>
        <w:ind w:left="1" w:firstLine="564"/>
        <w:jc w:val="both"/>
        <w:rPr>
          <w:rFonts w:hint="eastAsia" w:ascii="仿宋" w:hAnsi="仿宋" w:eastAsia="仿宋" w:cs="仿宋"/>
        </w:rPr>
      </w:pPr>
      <w:r>
        <w:rPr>
          <w:rFonts w:hint="eastAsia" w:ascii="仿宋" w:hAnsi="仿宋" w:eastAsia="仿宋" w:cs="仿宋"/>
          <w:spacing w:val="3"/>
        </w:rPr>
        <w:t>7.本公司购买了大额货物运输保险及专项保险，本公司有能力承</w:t>
      </w:r>
      <w:r>
        <w:rPr>
          <w:rFonts w:hint="eastAsia" w:ascii="仿宋" w:hAnsi="仿宋" w:eastAsia="仿宋" w:cs="仿宋"/>
          <w:spacing w:val="1"/>
        </w:rPr>
        <w:t xml:space="preserve">  </w:t>
      </w:r>
      <w:r>
        <w:rPr>
          <w:rFonts w:hint="eastAsia" w:ascii="仿宋" w:hAnsi="仿宋" w:eastAsia="仿宋" w:cs="仿宋"/>
          <w:spacing w:val="-17"/>
        </w:rPr>
        <w:t>担一切经营风险以及意外风险，本公司确保“零</w:t>
      </w:r>
      <w:r>
        <w:rPr>
          <w:rFonts w:hint="eastAsia" w:ascii="仿宋" w:hAnsi="仿宋" w:eastAsia="仿宋" w:cs="仿宋"/>
          <w:spacing w:val="-96"/>
        </w:rPr>
        <w:t xml:space="preserve"> </w:t>
      </w:r>
      <w:r>
        <w:rPr>
          <w:rFonts w:hint="eastAsia" w:ascii="仿宋" w:hAnsi="仿宋" w:eastAsia="仿宋" w:cs="仿宋"/>
          <w:spacing w:val="-17"/>
        </w:rPr>
        <w:t>”货损货差率，“100％</w:t>
      </w:r>
      <w:r>
        <w:rPr>
          <w:rFonts w:hint="eastAsia" w:ascii="仿宋" w:hAnsi="仿宋" w:eastAsia="仿宋" w:cs="仿宋"/>
          <w:spacing w:val="-71"/>
        </w:rPr>
        <w:t xml:space="preserve"> </w:t>
      </w:r>
      <w:r>
        <w:rPr>
          <w:rFonts w:hint="eastAsia" w:ascii="仿宋" w:hAnsi="仿宋" w:eastAsia="仿宋" w:cs="仿宋"/>
          <w:spacing w:val="-17"/>
        </w:rPr>
        <w:t>”</w:t>
      </w:r>
      <w:r>
        <w:rPr>
          <w:rFonts w:hint="eastAsia" w:ascii="仿宋" w:hAnsi="仿宋" w:eastAsia="仿宋" w:cs="仿宋"/>
        </w:rPr>
        <w:t xml:space="preserve"> </w:t>
      </w:r>
      <w:r>
        <w:rPr>
          <w:rFonts w:hint="eastAsia" w:ascii="仿宋" w:hAnsi="仿宋" w:eastAsia="仿宋" w:cs="仿宋"/>
          <w:spacing w:val="3"/>
        </w:rPr>
        <w:t>准时到达率（不可抗力的因素除外</w:t>
      </w:r>
      <w:r>
        <w:rPr>
          <w:rFonts w:hint="eastAsia" w:ascii="仿宋" w:hAnsi="仿宋" w:eastAsia="仿宋" w:cs="仿宋"/>
          <w:spacing w:val="7"/>
        </w:rPr>
        <w:t>），</w:t>
      </w:r>
      <w:r>
        <w:rPr>
          <w:rFonts w:hint="eastAsia" w:ascii="仿宋" w:hAnsi="仿宋" w:eastAsia="仿宋" w:cs="仿宋"/>
          <w:spacing w:val="3"/>
        </w:rPr>
        <w:t>在运输暂管期间（即在</w:t>
      </w:r>
      <w:r>
        <w:rPr>
          <w:rFonts w:hint="eastAsia" w:ascii="仿宋" w:hAnsi="仿宋" w:eastAsia="仿宋" w:cs="仿宋"/>
          <w:spacing w:val="2"/>
        </w:rPr>
        <w:t>起运地</w:t>
      </w:r>
      <w:r>
        <w:rPr>
          <w:rFonts w:hint="eastAsia" w:ascii="仿宋" w:hAnsi="仿宋" w:eastAsia="仿宋" w:cs="仿宋"/>
        </w:rPr>
        <w:t xml:space="preserve">  </w:t>
      </w:r>
      <w:r>
        <w:rPr>
          <w:rFonts w:hint="eastAsia" w:ascii="仿宋" w:hAnsi="仿宋" w:eastAsia="仿宋" w:cs="仿宋"/>
          <w:spacing w:val="3"/>
        </w:rPr>
        <w:t>装载完毕至到达目的地卸货完毕期间</w:t>
      </w:r>
      <w:r>
        <w:rPr>
          <w:rFonts w:hint="eastAsia" w:ascii="仿宋" w:hAnsi="仿宋" w:eastAsia="仿宋" w:cs="仿宋"/>
          <w:spacing w:val="8"/>
        </w:rPr>
        <w:t>），</w:t>
      </w:r>
      <w:r>
        <w:rPr>
          <w:rFonts w:hint="eastAsia" w:ascii="仿宋" w:hAnsi="仿宋" w:eastAsia="仿宋" w:cs="仿宋"/>
          <w:spacing w:val="3"/>
        </w:rPr>
        <w:t>如客户的货品发</w:t>
      </w:r>
      <w:r>
        <w:rPr>
          <w:rFonts w:hint="eastAsia" w:ascii="仿宋" w:hAnsi="仿宋" w:eastAsia="仿宋" w:cs="仿宋"/>
          <w:spacing w:val="2"/>
        </w:rPr>
        <w:t>生丢失或损</w:t>
      </w:r>
      <w:r>
        <w:rPr>
          <w:rFonts w:hint="eastAsia" w:ascii="仿宋" w:hAnsi="仿宋" w:eastAsia="仿宋" w:cs="仿宋"/>
        </w:rPr>
        <w:t xml:space="preserve">  </w:t>
      </w:r>
      <w:r>
        <w:rPr>
          <w:rFonts w:hint="eastAsia" w:ascii="仿宋" w:hAnsi="仿宋" w:eastAsia="仿宋" w:cs="仿宋"/>
          <w:spacing w:val="-1"/>
        </w:rPr>
        <w:t>坏由本公司照价赔偿。</w:t>
      </w:r>
    </w:p>
    <w:p w14:paraId="4E873983">
      <w:pPr>
        <w:spacing w:line="389" w:lineRule="auto"/>
        <w:rPr>
          <w:rFonts w:hint="eastAsia" w:ascii="仿宋" w:hAnsi="仿宋" w:eastAsia="仿宋" w:cs="仿宋"/>
        </w:rPr>
        <w:sectPr>
          <w:footerReference r:id="rId112" w:type="default"/>
          <w:pgSz w:w="11905" w:h="16839"/>
          <w:pgMar w:top="1431" w:right="1560" w:bottom="1236" w:left="1706" w:header="0" w:footer="1071" w:gutter="0"/>
          <w:pgNumType w:fmt="decimal"/>
          <w:cols w:space="720" w:num="1"/>
        </w:sectPr>
      </w:pPr>
    </w:p>
    <w:p w14:paraId="1400D786">
      <w:pPr>
        <w:spacing w:line="413" w:lineRule="auto"/>
        <w:rPr>
          <w:rFonts w:hint="eastAsia" w:ascii="仿宋" w:hAnsi="仿宋" w:eastAsia="仿宋" w:cs="仿宋"/>
          <w:sz w:val="21"/>
        </w:rPr>
      </w:pPr>
    </w:p>
    <w:p w14:paraId="6482C092">
      <w:pPr>
        <w:pStyle w:val="2"/>
        <w:spacing w:before="91" w:line="390" w:lineRule="auto"/>
        <w:ind w:right="78" w:firstLine="564"/>
        <w:rPr>
          <w:rFonts w:hint="eastAsia" w:ascii="仿宋" w:hAnsi="仿宋" w:eastAsia="仿宋" w:cs="仿宋"/>
        </w:rPr>
      </w:pPr>
      <w:r>
        <w:rPr>
          <w:rFonts w:hint="eastAsia" w:ascii="仿宋" w:hAnsi="仿宋" w:eastAsia="仿宋" w:cs="仿宋"/>
          <w:spacing w:val="3"/>
        </w:rPr>
        <w:t>8.根据《中华人民共和国安全生产法》《中华人民共和国道路交</w:t>
      </w:r>
      <w:r>
        <w:rPr>
          <w:rFonts w:hint="eastAsia" w:ascii="仿宋" w:hAnsi="仿宋" w:eastAsia="仿宋" w:cs="仿宋"/>
          <w:spacing w:val="8"/>
        </w:rPr>
        <w:t xml:space="preserve"> </w:t>
      </w:r>
      <w:r>
        <w:rPr>
          <w:rFonts w:hint="eastAsia" w:ascii="仿宋" w:hAnsi="仿宋" w:eastAsia="仿宋" w:cs="仿宋"/>
          <w:spacing w:val="2"/>
        </w:rPr>
        <w:t>通安全法》的相关规定，坚持“安全第一、预防为主</w:t>
      </w:r>
      <w:r>
        <w:rPr>
          <w:rFonts w:hint="eastAsia" w:ascii="仿宋" w:hAnsi="仿宋" w:eastAsia="仿宋" w:cs="仿宋"/>
          <w:spacing w:val="-98"/>
        </w:rPr>
        <w:t xml:space="preserve"> </w:t>
      </w:r>
      <w:r>
        <w:rPr>
          <w:rFonts w:hint="eastAsia" w:ascii="仿宋" w:hAnsi="仿宋" w:eastAsia="仿宋" w:cs="仿宋"/>
          <w:spacing w:val="2"/>
        </w:rPr>
        <w:t>”的指导</w:t>
      </w:r>
      <w:r>
        <w:rPr>
          <w:rFonts w:hint="eastAsia" w:ascii="仿宋" w:hAnsi="仿宋" w:eastAsia="仿宋" w:cs="仿宋"/>
          <w:spacing w:val="1"/>
        </w:rPr>
        <w:t>方针，</w:t>
      </w:r>
      <w:r>
        <w:rPr>
          <w:rFonts w:hint="eastAsia" w:ascii="仿宋" w:hAnsi="仿宋" w:eastAsia="仿宋" w:cs="仿宋"/>
        </w:rPr>
        <w:t xml:space="preserve"> </w:t>
      </w:r>
      <w:r>
        <w:rPr>
          <w:rFonts w:hint="eastAsia" w:ascii="仿宋" w:hAnsi="仿宋" w:eastAsia="仿宋" w:cs="仿宋"/>
          <w:spacing w:val="3"/>
        </w:rPr>
        <w:t>制定健全的安全生产管理制度，包括安全生产操作规程、安全生产责</w:t>
      </w:r>
      <w:r>
        <w:rPr>
          <w:rFonts w:hint="eastAsia" w:ascii="仿宋" w:hAnsi="仿宋" w:eastAsia="仿宋" w:cs="仿宋"/>
          <w:spacing w:val="9"/>
        </w:rPr>
        <w:t xml:space="preserve"> </w:t>
      </w:r>
      <w:r>
        <w:rPr>
          <w:rFonts w:hint="eastAsia" w:ascii="仿宋" w:hAnsi="仿宋" w:eastAsia="仿宋" w:cs="仿宋"/>
          <w:spacing w:val="3"/>
        </w:rPr>
        <w:t>任制、安全生产监督检查、驾驶人员和车辆安全生产管理制度等，并</w:t>
      </w:r>
      <w:r>
        <w:rPr>
          <w:rFonts w:hint="eastAsia" w:ascii="仿宋" w:hAnsi="仿宋" w:eastAsia="仿宋" w:cs="仿宋"/>
          <w:spacing w:val="9"/>
        </w:rPr>
        <w:t xml:space="preserve"> </w:t>
      </w:r>
      <w:r>
        <w:rPr>
          <w:rFonts w:hint="eastAsia" w:ascii="仿宋" w:hAnsi="仿宋" w:eastAsia="仿宋" w:cs="仿宋"/>
          <w:spacing w:val="-1"/>
        </w:rPr>
        <w:t>认真执行。</w:t>
      </w:r>
    </w:p>
    <w:p w14:paraId="378A5C2A">
      <w:pPr>
        <w:pStyle w:val="2"/>
        <w:spacing w:before="44" w:line="381" w:lineRule="auto"/>
        <w:ind w:left="2" w:firstLine="558"/>
        <w:rPr>
          <w:rFonts w:hint="eastAsia" w:ascii="仿宋" w:hAnsi="仿宋" w:eastAsia="仿宋" w:cs="仿宋"/>
        </w:rPr>
      </w:pPr>
      <w:r>
        <w:rPr>
          <w:rFonts w:hint="eastAsia" w:ascii="仿宋" w:hAnsi="仿宋" w:eastAsia="仿宋" w:cs="仿宋"/>
          <w:spacing w:val="-4"/>
        </w:rPr>
        <w:t>9.保证定期对运输车辆进行检测和维护，保持车辆技术状况良好，</w:t>
      </w:r>
      <w:r>
        <w:rPr>
          <w:rFonts w:hint="eastAsia" w:ascii="仿宋" w:hAnsi="仿宋" w:eastAsia="仿宋" w:cs="仿宋"/>
          <w:spacing w:val="18"/>
        </w:rPr>
        <w:t xml:space="preserve"> </w:t>
      </w:r>
      <w:r>
        <w:rPr>
          <w:rFonts w:hint="eastAsia" w:ascii="仿宋" w:hAnsi="仿宋" w:eastAsia="仿宋" w:cs="仿宋"/>
          <w:spacing w:val="-1"/>
        </w:rPr>
        <w:t>确保安全运输。</w:t>
      </w:r>
    </w:p>
    <w:p w14:paraId="72FB396E">
      <w:pPr>
        <w:pStyle w:val="2"/>
        <w:spacing w:before="45" w:line="380" w:lineRule="auto"/>
        <w:ind w:left="10" w:right="78" w:firstLine="571"/>
        <w:rPr>
          <w:rFonts w:hint="eastAsia" w:ascii="仿宋" w:hAnsi="仿宋" w:eastAsia="仿宋" w:cs="仿宋"/>
        </w:rPr>
      </w:pPr>
      <w:r>
        <w:rPr>
          <w:rFonts w:hint="eastAsia" w:ascii="仿宋" w:hAnsi="仿宋" w:eastAsia="仿宋" w:cs="仿宋"/>
          <w:spacing w:val="-2"/>
        </w:rPr>
        <w:t>10.保证定期组织驾乘人员进行安全学习及业务培训，使驾</w:t>
      </w:r>
      <w:r>
        <w:rPr>
          <w:rFonts w:hint="eastAsia" w:ascii="仿宋" w:hAnsi="仿宋" w:eastAsia="仿宋" w:cs="仿宋"/>
          <w:spacing w:val="-3"/>
        </w:rPr>
        <w:t>乘人员</w:t>
      </w:r>
      <w:r>
        <w:rPr>
          <w:rFonts w:hint="eastAsia" w:ascii="仿宋" w:hAnsi="仿宋" w:eastAsia="仿宋" w:cs="仿宋"/>
        </w:rPr>
        <w:t xml:space="preserve"> </w:t>
      </w:r>
      <w:r>
        <w:rPr>
          <w:rFonts w:hint="eastAsia" w:ascii="仿宋" w:hAnsi="仿宋" w:eastAsia="仿宋" w:cs="仿宋"/>
          <w:spacing w:val="-1"/>
        </w:rPr>
        <w:t>具有良好的业务知识、技能、职业道德和安全意识。</w:t>
      </w:r>
    </w:p>
    <w:p w14:paraId="7FE3A54B">
      <w:pPr>
        <w:pStyle w:val="2"/>
        <w:spacing w:before="49" w:line="383" w:lineRule="auto"/>
        <w:ind w:left="8" w:firstLine="573"/>
        <w:rPr>
          <w:rFonts w:hint="eastAsia" w:ascii="仿宋" w:hAnsi="仿宋" w:eastAsia="仿宋" w:cs="仿宋"/>
        </w:rPr>
      </w:pPr>
      <w:r>
        <w:rPr>
          <w:rFonts w:hint="eastAsia" w:ascii="仿宋" w:hAnsi="仿宋" w:eastAsia="仿宋" w:cs="仿宋"/>
          <w:spacing w:val="-2"/>
        </w:rPr>
        <w:t>11.保证所聘用的驾乘人员经培训合格，持证上岗（司机领</w:t>
      </w:r>
      <w:r>
        <w:rPr>
          <w:rFonts w:hint="eastAsia" w:ascii="仿宋" w:hAnsi="仿宋" w:eastAsia="仿宋" w:cs="仿宋"/>
          <w:spacing w:val="-3"/>
        </w:rPr>
        <w:t>取了与</w:t>
      </w:r>
      <w:r>
        <w:rPr>
          <w:rFonts w:hint="eastAsia" w:ascii="仿宋" w:hAnsi="仿宋" w:eastAsia="仿宋" w:cs="仿宋"/>
        </w:rPr>
        <w:t xml:space="preserve"> </w:t>
      </w:r>
      <w:r>
        <w:rPr>
          <w:rFonts w:hint="eastAsia" w:ascii="仿宋" w:hAnsi="仿宋" w:eastAsia="仿宋" w:cs="仿宋"/>
          <w:spacing w:val="-1"/>
        </w:rPr>
        <w:t>所驾车辆相适应的驾驶证，且三年内无重大以上交通责任事故记录</w:t>
      </w:r>
      <w:r>
        <w:rPr>
          <w:rFonts w:hint="eastAsia" w:ascii="仿宋" w:hAnsi="仿宋" w:eastAsia="仿宋" w:cs="仿宋"/>
          <w:spacing w:val="-41"/>
        </w:rPr>
        <w:t>），</w:t>
      </w:r>
      <w:r>
        <w:rPr>
          <w:rFonts w:hint="eastAsia" w:ascii="仿宋" w:hAnsi="仿宋" w:eastAsia="仿宋" w:cs="仿宋"/>
        </w:rPr>
        <w:t xml:space="preserve"> </w:t>
      </w:r>
      <w:r>
        <w:rPr>
          <w:rFonts w:hint="eastAsia" w:ascii="仿宋" w:hAnsi="仿宋" w:eastAsia="仿宋" w:cs="仿宋"/>
          <w:spacing w:val="-2"/>
        </w:rPr>
        <w:t>身体健康，胜任工作。</w:t>
      </w:r>
    </w:p>
    <w:p w14:paraId="7C79AE85">
      <w:pPr>
        <w:pStyle w:val="2"/>
        <w:spacing w:before="54" w:line="386" w:lineRule="auto"/>
        <w:ind w:left="14" w:right="78" w:firstLine="567"/>
        <w:jc w:val="both"/>
        <w:rPr>
          <w:rFonts w:hint="eastAsia" w:ascii="仿宋" w:hAnsi="仿宋" w:eastAsia="仿宋" w:cs="仿宋"/>
        </w:rPr>
      </w:pPr>
      <w:r>
        <w:rPr>
          <w:rFonts w:hint="eastAsia" w:ascii="仿宋" w:hAnsi="仿宋" w:eastAsia="仿宋" w:cs="仿宋"/>
          <w:spacing w:val="-2"/>
        </w:rPr>
        <w:t>12.遵守法律法规的规定，依法经营，诚实信用，优质服务</w:t>
      </w:r>
      <w:r>
        <w:rPr>
          <w:rFonts w:hint="eastAsia" w:ascii="仿宋" w:hAnsi="仿宋" w:eastAsia="仿宋" w:cs="仿宋"/>
          <w:spacing w:val="-3"/>
        </w:rPr>
        <w:t>。保证</w:t>
      </w:r>
      <w:r>
        <w:rPr>
          <w:rFonts w:hint="eastAsia" w:ascii="仿宋" w:hAnsi="仿宋" w:eastAsia="仿宋" w:cs="仿宋"/>
        </w:rPr>
        <w:t xml:space="preserve"> </w:t>
      </w:r>
      <w:r>
        <w:rPr>
          <w:rFonts w:hint="eastAsia" w:ascii="仿宋" w:hAnsi="仿宋" w:eastAsia="仿宋" w:cs="仿宋"/>
          <w:spacing w:val="3"/>
        </w:rPr>
        <w:t>车辆不超速、不超载，司机不疲劳驾驶、连续驾驶、酒后</w:t>
      </w:r>
      <w:r>
        <w:rPr>
          <w:rFonts w:hint="eastAsia" w:ascii="仿宋" w:hAnsi="仿宋" w:eastAsia="仿宋" w:cs="仿宋"/>
          <w:spacing w:val="2"/>
        </w:rPr>
        <w:t>驾驶、违法</w:t>
      </w:r>
      <w:r>
        <w:rPr>
          <w:rFonts w:hint="eastAsia" w:ascii="仿宋" w:hAnsi="仿宋" w:eastAsia="仿宋" w:cs="仿宋"/>
        </w:rPr>
        <w:t xml:space="preserve"> </w:t>
      </w:r>
      <w:r>
        <w:rPr>
          <w:rFonts w:hint="eastAsia" w:ascii="仿宋" w:hAnsi="仿宋" w:eastAsia="仿宋" w:cs="仿宋"/>
          <w:spacing w:val="-5"/>
        </w:rPr>
        <w:t>行车。</w:t>
      </w:r>
    </w:p>
    <w:p w14:paraId="1455C951">
      <w:pPr>
        <w:pStyle w:val="2"/>
        <w:spacing w:before="45" w:line="379" w:lineRule="auto"/>
        <w:ind w:left="42" w:right="78" w:firstLine="535"/>
        <w:rPr>
          <w:rFonts w:hint="eastAsia" w:ascii="仿宋" w:hAnsi="仿宋" w:eastAsia="仿宋" w:cs="仿宋"/>
        </w:rPr>
      </w:pPr>
      <w:r>
        <w:rPr>
          <w:rFonts w:hint="eastAsia" w:ascii="仿宋" w:hAnsi="仿宋" w:eastAsia="仿宋" w:cs="仿宋"/>
        </w:rPr>
        <w:t>我公司在此郑重承诺，如违反以上承诺，</w:t>
      </w:r>
      <w:r>
        <w:rPr>
          <w:rFonts w:hint="eastAsia" w:ascii="仿宋" w:hAnsi="仿宋" w:eastAsia="仿宋" w:cs="仿宋"/>
          <w:spacing w:val="-58"/>
        </w:rPr>
        <w:t xml:space="preserve"> </w:t>
      </w:r>
      <w:r>
        <w:rPr>
          <w:rFonts w:hint="eastAsia" w:ascii="仿宋" w:hAnsi="仿宋" w:eastAsia="仿宋" w:cs="仿宋"/>
        </w:rPr>
        <w:t xml:space="preserve">自愿按规定接受管理部 </w:t>
      </w:r>
      <w:r>
        <w:rPr>
          <w:rFonts w:hint="eastAsia" w:ascii="仿宋" w:hAnsi="仿宋" w:eastAsia="仿宋" w:cs="仿宋"/>
          <w:spacing w:val="-12"/>
        </w:rPr>
        <w:t>门处罚。</w:t>
      </w:r>
    </w:p>
    <w:p w14:paraId="74832CB7">
      <w:pPr>
        <w:pStyle w:val="2"/>
        <w:spacing w:before="49" w:line="224" w:lineRule="auto"/>
        <w:ind w:left="570"/>
        <w:rPr>
          <w:rFonts w:hint="eastAsia" w:ascii="仿宋" w:hAnsi="仿宋" w:eastAsia="仿宋" w:cs="仿宋"/>
        </w:rPr>
      </w:pPr>
      <w:r>
        <w:rPr>
          <w:rFonts w:hint="eastAsia" w:ascii="仿宋" w:hAnsi="仿宋" w:eastAsia="仿宋" w:cs="仿宋"/>
          <w:spacing w:val="-2"/>
        </w:rPr>
        <w:t>五、进度安排</w:t>
      </w:r>
    </w:p>
    <w:p w14:paraId="6255C60F">
      <w:pPr>
        <w:pStyle w:val="2"/>
        <w:spacing w:before="260" w:line="227" w:lineRule="auto"/>
        <w:ind w:left="586"/>
        <w:rPr>
          <w:rFonts w:hint="eastAsia" w:ascii="仿宋" w:hAnsi="仿宋" w:eastAsia="仿宋" w:cs="仿宋"/>
        </w:rPr>
      </w:pPr>
      <w:r>
        <w:rPr>
          <w:rFonts w:hint="eastAsia" w:ascii="仿宋" w:hAnsi="仿宋" w:eastAsia="仿宋" w:cs="仿宋"/>
          <w:spacing w:val="-4"/>
        </w:rPr>
        <w:t>（一）进度控制原则</w:t>
      </w:r>
    </w:p>
    <w:p w14:paraId="606FF670">
      <w:pPr>
        <w:pStyle w:val="2"/>
        <w:spacing w:before="256" w:line="221" w:lineRule="auto"/>
        <w:ind w:left="582"/>
        <w:rPr>
          <w:rFonts w:hint="eastAsia" w:ascii="仿宋" w:hAnsi="仿宋" w:eastAsia="仿宋" w:cs="仿宋"/>
        </w:rPr>
      </w:pPr>
      <w:r>
        <w:rPr>
          <w:rFonts w:hint="eastAsia" w:ascii="仿宋" w:hAnsi="仿宋" w:eastAsia="仿宋" w:cs="仿宋"/>
          <w:spacing w:val="-1"/>
        </w:rPr>
        <w:t>1.在保证质量的前提下，通过人力、财力、物力的投入。</w:t>
      </w:r>
    </w:p>
    <w:p w14:paraId="5F088D6E">
      <w:pPr>
        <w:pStyle w:val="2"/>
        <w:spacing w:before="265" w:line="380" w:lineRule="auto"/>
        <w:ind w:left="6" w:right="78" w:firstLine="559"/>
        <w:rPr>
          <w:rFonts w:hint="eastAsia" w:ascii="仿宋" w:hAnsi="仿宋" w:eastAsia="仿宋" w:cs="仿宋"/>
        </w:rPr>
      </w:pPr>
      <w:r>
        <w:rPr>
          <w:rFonts w:hint="eastAsia" w:ascii="仿宋" w:hAnsi="仿宋" w:eastAsia="仿宋" w:cs="仿宋"/>
          <w:spacing w:val="3"/>
        </w:rPr>
        <w:t>2.运用科学的管理方法和先进的机械设备，合理地进行资源分配</w:t>
      </w:r>
      <w:r>
        <w:rPr>
          <w:rFonts w:hint="eastAsia" w:ascii="仿宋" w:hAnsi="仿宋" w:eastAsia="仿宋" w:cs="仿宋"/>
          <w:spacing w:val="7"/>
        </w:rPr>
        <w:t xml:space="preserve"> </w:t>
      </w:r>
      <w:r>
        <w:rPr>
          <w:rFonts w:hint="eastAsia" w:ascii="仿宋" w:hAnsi="仿宋" w:eastAsia="仿宋" w:cs="仿宋"/>
          <w:spacing w:val="-1"/>
        </w:rPr>
        <w:t>是本项目进度控制的原则。</w:t>
      </w:r>
    </w:p>
    <w:p w14:paraId="2D5B069E">
      <w:pPr>
        <w:spacing w:line="380" w:lineRule="auto"/>
        <w:rPr>
          <w:rFonts w:hint="eastAsia" w:ascii="仿宋" w:hAnsi="仿宋" w:eastAsia="仿宋" w:cs="仿宋"/>
        </w:rPr>
        <w:sectPr>
          <w:footerReference r:id="rId113" w:type="default"/>
          <w:pgSz w:w="11905" w:h="16839"/>
          <w:pgMar w:top="1431" w:right="1621" w:bottom="1236" w:left="1703" w:header="0" w:footer="1071" w:gutter="0"/>
          <w:pgNumType w:fmt="decimal"/>
          <w:cols w:space="720" w:num="1"/>
        </w:sectPr>
      </w:pPr>
    </w:p>
    <w:p w14:paraId="47516B27">
      <w:pPr>
        <w:spacing w:line="416" w:lineRule="auto"/>
        <w:rPr>
          <w:rFonts w:hint="eastAsia" w:ascii="仿宋" w:hAnsi="仿宋" w:eastAsia="仿宋" w:cs="仿宋"/>
          <w:sz w:val="21"/>
        </w:rPr>
      </w:pPr>
    </w:p>
    <w:p w14:paraId="4267AB34">
      <w:pPr>
        <w:pStyle w:val="2"/>
        <w:spacing w:before="91" w:line="382" w:lineRule="auto"/>
        <w:ind w:left="584" w:right="5424" w:firstLine="4"/>
        <w:rPr>
          <w:rFonts w:hint="eastAsia" w:ascii="仿宋" w:hAnsi="仿宋" w:eastAsia="仿宋" w:cs="仿宋"/>
        </w:rPr>
      </w:pPr>
      <w:r>
        <w:rPr>
          <w:rFonts w:hint="eastAsia" w:ascii="仿宋" w:hAnsi="仿宋" w:eastAsia="仿宋" w:cs="仿宋"/>
          <w:spacing w:val="-4"/>
        </w:rPr>
        <w:t>（二）进度安排计划</w:t>
      </w:r>
      <w:r>
        <w:rPr>
          <w:rFonts w:hint="eastAsia" w:ascii="仿宋" w:hAnsi="仿宋" w:eastAsia="仿宋" w:cs="仿宋"/>
          <w:spacing w:val="5"/>
        </w:rPr>
        <w:t xml:space="preserve"> </w:t>
      </w:r>
      <w:r>
        <w:rPr>
          <w:rFonts w:hint="eastAsia" w:ascii="仿宋" w:hAnsi="仿宋" w:eastAsia="仿宋" w:cs="仿宋"/>
          <w:spacing w:val="-4"/>
        </w:rPr>
        <w:t>1.制定目标</w:t>
      </w:r>
    </w:p>
    <w:p w14:paraId="00786591">
      <w:pPr>
        <w:pStyle w:val="2"/>
        <w:spacing w:before="38" w:line="389" w:lineRule="auto"/>
        <w:ind w:firstLine="548"/>
        <w:jc w:val="both"/>
        <w:rPr>
          <w:rFonts w:hint="eastAsia" w:ascii="仿宋" w:hAnsi="仿宋" w:eastAsia="仿宋" w:cs="仿宋"/>
        </w:rPr>
      </w:pPr>
      <w:r>
        <w:rPr>
          <w:rFonts w:hint="eastAsia" w:ascii="仿宋" w:hAnsi="仿宋" w:eastAsia="仿宋" w:cs="仿宋"/>
          <w:spacing w:val="2"/>
        </w:rPr>
        <w:t>“质量为本，注重创新</w:t>
      </w:r>
      <w:r>
        <w:rPr>
          <w:rFonts w:hint="eastAsia" w:ascii="仿宋" w:hAnsi="仿宋" w:eastAsia="仿宋" w:cs="仿宋"/>
          <w:spacing w:val="-85"/>
        </w:rPr>
        <w:t xml:space="preserve"> </w:t>
      </w:r>
      <w:r>
        <w:rPr>
          <w:rFonts w:hint="eastAsia" w:ascii="仿宋" w:hAnsi="仿宋" w:eastAsia="仿宋" w:cs="仿宋"/>
          <w:spacing w:val="2"/>
        </w:rPr>
        <w:t>”是我司的发展之道，优良的产品质量对</w:t>
      </w:r>
      <w:r>
        <w:rPr>
          <w:rFonts w:hint="eastAsia" w:ascii="仿宋" w:hAnsi="仿宋" w:eastAsia="仿宋" w:cs="仿宋"/>
        </w:rPr>
        <w:t xml:space="preserve"> </w:t>
      </w:r>
      <w:r>
        <w:rPr>
          <w:rFonts w:hint="eastAsia" w:ascii="仿宋" w:hAnsi="仿宋" w:eastAsia="仿宋" w:cs="仿宋"/>
          <w:spacing w:val="3"/>
        </w:rPr>
        <w:t>树立我方良好的形象具有十分重要的意义，我司十分珍重此次参与投</w:t>
      </w:r>
      <w:r>
        <w:rPr>
          <w:rFonts w:hint="eastAsia" w:ascii="仿宋" w:hAnsi="仿宋" w:eastAsia="仿宋" w:cs="仿宋"/>
          <w:spacing w:val="13"/>
        </w:rPr>
        <w:t xml:space="preserve"> </w:t>
      </w:r>
      <w:r>
        <w:rPr>
          <w:rFonts w:hint="eastAsia" w:ascii="仿宋" w:hAnsi="仿宋" w:eastAsia="仿宋" w:cs="仿宋"/>
          <w:spacing w:val="3"/>
        </w:rPr>
        <w:t>标的机会，立志将该项目列入公司重点项目，创造一流质量的形象案</w:t>
      </w:r>
      <w:r>
        <w:rPr>
          <w:rFonts w:hint="eastAsia" w:ascii="仿宋" w:hAnsi="仿宋" w:eastAsia="仿宋" w:cs="仿宋"/>
          <w:spacing w:val="12"/>
        </w:rPr>
        <w:t xml:space="preserve"> </w:t>
      </w:r>
      <w:r>
        <w:rPr>
          <w:rFonts w:hint="eastAsia" w:ascii="仿宋" w:hAnsi="仿宋" w:eastAsia="仿宋" w:cs="仿宋"/>
        </w:rPr>
        <w:t>例。</w:t>
      </w:r>
    </w:p>
    <w:p w14:paraId="1777D1A9">
      <w:pPr>
        <w:pStyle w:val="2"/>
        <w:spacing w:before="43" w:line="311" w:lineRule="auto"/>
        <w:ind w:left="9" w:firstLine="579"/>
        <w:rPr>
          <w:rFonts w:hint="eastAsia" w:ascii="仿宋" w:hAnsi="仿宋" w:eastAsia="仿宋" w:cs="仿宋"/>
        </w:rPr>
      </w:pPr>
      <w:r>
        <w:rPr>
          <w:rFonts w:hint="eastAsia" w:ascii="仿宋" w:hAnsi="仿宋" w:eastAsia="仿宋" w:cs="仿宋"/>
          <w:spacing w:val="-2"/>
        </w:rPr>
        <w:t>（1）质量目标：达到国家质量管理体系标准</w:t>
      </w:r>
      <w:r>
        <w:rPr>
          <w:rFonts w:hint="eastAsia" w:ascii="仿宋" w:hAnsi="仿宋" w:eastAsia="仿宋" w:cs="仿宋"/>
          <w:spacing w:val="-3"/>
        </w:rPr>
        <w:t>和环境管理体系标准</w:t>
      </w:r>
      <w:r>
        <w:rPr>
          <w:rFonts w:hint="eastAsia" w:ascii="仿宋" w:hAnsi="仿宋" w:eastAsia="仿宋" w:cs="仿宋"/>
        </w:rPr>
        <w:t xml:space="preserve"> </w:t>
      </w:r>
      <w:r>
        <w:rPr>
          <w:rFonts w:hint="eastAsia" w:ascii="仿宋" w:hAnsi="仿宋" w:eastAsia="仿宋" w:cs="仿宋"/>
          <w:spacing w:val="-1"/>
        </w:rPr>
        <w:t>及国家规定的行业标准。</w:t>
      </w:r>
    </w:p>
    <w:p w14:paraId="35B48CF7">
      <w:pPr>
        <w:pStyle w:val="2"/>
        <w:spacing w:before="256" w:line="338" w:lineRule="auto"/>
        <w:ind w:left="3" w:firstLine="585"/>
        <w:rPr>
          <w:rFonts w:hint="eastAsia" w:ascii="仿宋" w:hAnsi="仿宋" w:eastAsia="仿宋" w:cs="仿宋"/>
        </w:rPr>
      </w:pPr>
      <w:r>
        <w:rPr>
          <w:rFonts w:hint="eastAsia" w:ascii="仿宋" w:hAnsi="仿宋" w:eastAsia="仿宋" w:cs="仿宋"/>
          <w:spacing w:val="-2"/>
        </w:rPr>
        <w:t>（2）管理目标：结合本行业标准和我司先进</w:t>
      </w:r>
      <w:r>
        <w:rPr>
          <w:rFonts w:hint="eastAsia" w:ascii="仿宋" w:hAnsi="仿宋" w:eastAsia="仿宋" w:cs="仿宋"/>
          <w:spacing w:val="-3"/>
        </w:rPr>
        <w:t>管理水平，加快项目</w:t>
      </w:r>
      <w:r>
        <w:rPr>
          <w:rFonts w:hint="eastAsia" w:ascii="仿宋" w:hAnsi="仿宋" w:eastAsia="仿宋" w:cs="仿宋"/>
        </w:rPr>
        <w:t xml:space="preserve"> </w:t>
      </w:r>
      <w:r>
        <w:rPr>
          <w:rFonts w:hint="eastAsia" w:ascii="仿宋" w:hAnsi="仿宋" w:eastAsia="仿宋" w:cs="仿宋"/>
          <w:spacing w:val="3"/>
        </w:rPr>
        <w:t>进度、降低项目成本、信守合同条款、与各协作单位密切配合，认真</w:t>
      </w:r>
      <w:r>
        <w:rPr>
          <w:rFonts w:hint="eastAsia" w:ascii="仿宋" w:hAnsi="仿宋" w:eastAsia="仿宋" w:cs="仿宋"/>
          <w:spacing w:val="8"/>
        </w:rPr>
        <w:t xml:space="preserve"> </w:t>
      </w:r>
      <w:r>
        <w:rPr>
          <w:rFonts w:hint="eastAsia" w:ascii="仿宋" w:hAnsi="仿宋" w:eastAsia="仿宋" w:cs="仿宋"/>
          <w:spacing w:val="-1"/>
        </w:rPr>
        <w:t>接受客户单位的工作指导。使任务目标完全实现。</w:t>
      </w:r>
    </w:p>
    <w:p w14:paraId="26CC816D">
      <w:pPr>
        <w:pStyle w:val="2"/>
        <w:spacing w:before="260" w:line="224" w:lineRule="auto"/>
        <w:ind w:left="567"/>
        <w:rPr>
          <w:rFonts w:hint="eastAsia" w:ascii="仿宋" w:hAnsi="仿宋" w:eastAsia="仿宋" w:cs="仿宋"/>
        </w:rPr>
      </w:pPr>
      <w:r>
        <w:rPr>
          <w:rFonts w:hint="eastAsia" w:ascii="仿宋" w:hAnsi="仿宋" w:eastAsia="仿宋" w:cs="仿宋"/>
          <w:spacing w:val="-1"/>
        </w:rPr>
        <w:t>2.产品技术规格及清单审核</w:t>
      </w:r>
    </w:p>
    <w:p w14:paraId="29706B3C">
      <w:pPr>
        <w:pStyle w:val="2"/>
        <w:spacing w:before="261" w:line="387" w:lineRule="auto"/>
        <w:ind w:left="5" w:right="1" w:firstLine="558"/>
        <w:rPr>
          <w:rFonts w:hint="eastAsia" w:ascii="仿宋" w:hAnsi="仿宋" w:eastAsia="仿宋" w:cs="仿宋"/>
        </w:rPr>
      </w:pPr>
      <w:r>
        <w:rPr>
          <w:rFonts w:hint="eastAsia" w:ascii="仿宋" w:hAnsi="仿宋" w:eastAsia="仿宋" w:cs="仿宋"/>
          <w:spacing w:val="3"/>
        </w:rPr>
        <w:t>根据招标文件要求确定货物技术规格、质量标准选择等确认整理</w:t>
      </w:r>
      <w:r>
        <w:rPr>
          <w:rFonts w:hint="eastAsia" w:ascii="仿宋" w:hAnsi="仿宋" w:eastAsia="仿宋" w:cs="仿宋"/>
          <w:spacing w:val="14"/>
        </w:rPr>
        <w:t xml:space="preserve"> </w:t>
      </w:r>
      <w:r>
        <w:rPr>
          <w:rFonts w:hint="eastAsia" w:ascii="仿宋" w:hAnsi="仿宋" w:eastAsia="仿宋" w:cs="仿宋"/>
          <w:spacing w:val="3"/>
        </w:rPr>
        <w:t>成册后，该项目负责人组织各班组负责人进一步认真熟悉货物安装要</w:t>
      </w:r>
      <w:r>
        <w:rPr>
          <w:rFonts w:hint="eastAsia" w:ascii="仿宋" w:hAnsi="仿宋" w:eastAsia="仿宋" w:cs="仿宋"/>
          <w:spacing w:val="6"/>
        </w:rPr>
        <w:t xml:space="preserve"> </w:t>
      </w:r>
      <w:r>
        <w:rPr>
          <w:rFonts w:hint="eastAsia" w:ascii="仿宋" w:hAnsi="仿宋" w:eastAsia="仿宋" w:cs="仿宋"/>
          <w:spacing w:val="3"/>
        </w:rPr>
        <w:t>求。详细制定原材料采购进度及质量保障方案，同时各班组人员提出</w:t>
      </w:r>
      <w:r>
        <w:rPr>
          <w:rFonts w:hint="eastAsia" w:ascii="仿宋" w:hAnsi="仿宋" w:eastAsia="仿宋" w:cs="仿宋"/>
          <w:spacing w:val="6"/>
        </w:rPr>
        <w:t xml:space="preserve"> </w:t>
      </w:r>
      <w:r>
        <w:rPr>
          <w:rFonts w:hint="eastAsia" w:ascii="仿宋" w:hAnsi="仿宋" w:eastAsia="仿宋" w:cs="仿宋"/>
        </w:rPr>
        <w:t>在项目执行过程中预计会出现的问题及拟定解决方</w:t>
      </w:r>
      <w:r>
        <w:rPr>
          <w:rFonts w:hint="eastAsia" w:ascii="仿宋" w:hAnsi="仿宋" w:eastAsia="仿宋" w:cs="仿宋"/>
          <w:spacing w:val="-1"/>
        </w:rPr>
        <w:t>案并备案。</w:t>
      </w:r>
    </w:p>
    <w:p w14:paraId="5FF62ABC">
      <w:pPr>
        <w:pStyle w:val="2"/>
        <w:spacing w:before="55" w:line="386" w:lineRule="auto"/>
        <w:ind w:left="14" w:right="1" w:firstLine="544"/>
        <w:rPr>
          <w:rFonts w:hint="eastAsia" w:ascii="仿宋" w:hAnsi="仿宋" w:eastAsia="仿宋" w:cs="仿宋"/>
        </w:rPr>
      </w:pPr>
      <w:r>
        <w:rPr>
          <w:rFonts w:hint="eastAsia" w:ascii="仿宋" w:hAnsi="仿宋" w:eastAsia="仿宋" w:cs="仿宋"/>
          <w:spacing w:val="3"/>
        </w:rPr>
        <w:t>供货流程是整个采购活动中最为严密的过程，本公司根据采购要</w:t>
      </w:r>
      <w:r>
        <w:rPr>
          <w:rFonts w:hint="eastAsia" w:ascii="仿宋" w:hAnsi="仿宋" w:eastAsia="仿宋" w:cs="仿宋"/>
          <w:spacing w:val="18"/>
        </w:rPr>
        <w:t xml:space="preserve"> </w:t>
      </w:r>
      <w:r>
        <w:rPr>
          <w:rFonts w:hint="eastAsia" w:ascii="仿宋" w:hAnsi="仿宋" w:eastAsia="仿宋" w:cs="仿宋"/>
          <w:spacing w:val="3"/>
        </w:rPr>
        <w:t>求，特别组织了一支采购服务组，在整个供货流程中统筹安排</w:t>
      </w:r>
      <w:r>
        <w:rPr>
          <w:rFonts w:hint="eastAsia" w:ascii="仿宋" w:hAnsi="仿宋" w:eastAsia="仿宋" w:cs="仿宋"/>
          <w:spacing w:val="2"/>
        </w:rPr>
        <w:t>，各自</w:t>
      </w:r>
      <w:r>
        <w:rPr>
          <w:rFonts w:hint="eastAsia" w:ascii="仿宋" w:hAnsi="仿宋" w:eastAsia="仿宋" w:cs="仿宋"/>
        </w:rPr>
        <w:t xml:space="preserve"> </w:t>
      </w:r>
      <w:r>
        <w:rPr>
          <w:rFonts w:hint="eastAsia" w:ascii="仿宋" w:hAnsi="仿宋" w:eastAsia="仿宋" w:cs="仿宋"/>
          <w:spacing w:val="3"/>
        </w:rPr>
        <w:t>分工。为了更快、更完整、更正规地将货物送至采购单位所指</w:t>
      </w:r>
      <w:r>
        <w:rPr>
          <w:rFonts w:hint="eastAsia" w:ascii="仿宋" w:hAnsi="仿宋" w:eastAsia="仿宋" w:cs="仿宋"/>
          <w:spacing w:val="2"/>
        </w:rPr>
        <w:t>定的地</w:t>
      </w:r>
      <w:r>
        <w:rPr>
          <w:rFonts w:hint="eastAsia" w:ascii="仿宋" w:hAnsi="仿宋" w:eastAsia="仿宋" w:cs="仿宋"/>
        </w:rPr>
        <w:t xml:space="preserve"> </w:t>
      </w:r>
      <w:r>
        <w:rPr>
          <w:rFonts w:hint="eastAsia" w:ascii="仿宋" w:hAnsi="仿宋" w:eastAsia="仿宋" w:cs="仿宋"/>
          <w:spacing w:val="-1"/>
        </w:rPr>
        <w:t>点，本公司把各个小组分工的工作分为了以下几个步骤：</w:t>
      </w:r>
    </w:p>
    <w:p w14:paraId="3D40549F">
      <w:pPr>
        <w:pStyle w:val="2"/>
        <w:spacing w:before="57" w:line="377" w:lineRule="auto"/>
        <w:ind w:left="13" w:firstLine="575"/>
        <w:rPr>
          <w:rFonts w:hint="eastAsia" w:ascii="仿宋" w:hAnsi="仿宋" w:eastAsia="仿宋" w:cs="仿宋"/>
        </w:rPr>
      </w:pPr>
      <w:r>
        <w:rPr>
          <w:rFonts w:hint="eastAsia" w:ascii="仿宋" w:hAnsi="仿宋" w:eastAsia="仿宋" w:cs="仿宋"/>
          <w:spacing w:val="-2"/>
        </w:rPr>
        <w:t>（1）业务联系：本公司在贵方组织的采购活</w:t>
      </w:r>
      <w:r>
        <w:rPr>
          <w:rFonts w:hint="eastAsia" w:ascii="仿宋" w:hAnsi="仿宋" w:eastAsia="仿宋" w:cs="仿宋"/>
          <w:spacing w:val="-3"/>
        </w:rPr>
        <w:t>动中，对本项目进行</w:t>
      </w:r>
      <w:r>
        <w:rPr>
          <w:rFonts w:hint="eastAsia" w:ascii="仿宋" w:hAnsi="仿宋" w:eastAsia="仿宋" w:cs="仿宋"/>
        </w:rPr>
        <w:t xml:space="preserve"> </w:t>
      </w:r>
      <w:r>
        <w:rPr>
          <w:rFonts w:hint="eastAsia" w:ascii="仿宋" w:hAnsi="仿宋" w:eastAsia="仿宋" w:cs="仿宋"/>
          <w:spacing w:val="3"/>
        </w:rPr>
        <w:t>投标，中标以后，和采购人签订《采购合同》，合同签订完毕，</w:t>
      </w:r>
      <w:r>
        <w:rPr>
          <w:rFonts w:hint="eastAsia" w:ascii="仿宋" w:hAnsi="仿宋" w:eastAsia="仿宋" w:cs="仿宋"/>
          <w:spacing w:val="2"/>
        </w:rPr>
        <w:t>按采</w:t>
      </w:r>
    </w:p>
    <w:p w14:paraId="2B7E0736">
      <w:pPr>
        <w:spacing w:line="377" w:lineRule="auto"/>
        <w:rPr>
          <w:rFonts w:hint="eastAsia" w:ascii="仿宋" w:hAnsi="仿宋" w:eastAsia="仿宋" w:cs="仿宋"/>
        </w:rPr>
        <w:sectPr>
          <w:footerReference r:id="rId114" w:type="default"/>
          <w:pgSz w:w="11905" w:h="16839"/>
          <w:pgMar w:top="1431" w:right="1699" w:bottom="1236" w:left="1701" w:header="0" w:footer="1071" w:gutter="0"/>
          <w:pgNumType w:fmt="decimal"/>
          <w:cols w:space="720" w:num="1"/>
        </w:sectPr>
      </w:pPr>
    </w:p>
    <w:p w14:paraId="715C6407">
      <w:pPr>
        <w:spacing w:line="415" w:lineRule="auto"/>
        <w:rPr>
          <w:rFonts w:hint="eastAsia" w:ascii="仿宋" w:hAnsi="仿宋" w:eastAsia="仿宋" w:cs="仿宋"/>
          <w:sz w:val="21"/>
        </w:rPr>
      </w:pPr>
    </w:p>
    <w:p w14:paraId="0DBA2BC4">
      <w:pPr>
        <w:pStyle w:val="2"/>
        <w:spacing w:before="91" w:line="227" w:lineRule="auto"/>
        <w:ind w:left="14"/>
        <w:rPr>
          <w:rFonts w:hint="eastAsia" w:ascii="仿宋" w:hAnsi="仿宋" w:eastAsia="仿宋" w:cs="仿宋"/>
        </w:rPr>
      </w:pPr>
      <w:r>
        <w:rPr>
          <w:rFonts w:hint="eastAsia" w:ascii="仿宋" w:hAnsi="仿宋" w:eastAsia="仿宋" w:cs="仿宋"/>
          <w:spacing w:val="-2"/>
        </w:rPr>
        <w:t>购人要求进行供货。</w:t>
      </w:r>
    </w:p>
    <w:p w14:paraId="66033D40">
      <w:pPr>
        <w:pStyle w:val="2"/>
        <w:spacing w:before="255" w:line="310" w:lineRule="auto"/>
        <w:ind w:left="18" w:right="1" w:firstLine="567"/>
        <w:rPr>
          <w:rFonts w:hint="eastAsia" w:ascii="仿宋" w:hAnsi="仿宋" w:eastAsia="仿宋" w:cs="仿宋"/>
        </w:rPr>
      </w:pPr>
      <w:r>
        <w:rPr>
          <w:rFonts w:hint="eastAsia" w:ascii="仿宋" w:hAnsi="仿宋" w:eastAsia="仿宋" w:cs="仿宋"/>
          <w:spacing w:val="-2"/>
        </w:rPr>
        <w:t>（2）货物原材料采购：和原材料供应商签订</w:t>
      </w:r>
      <w:r>
        <w:rPr>
          <w:rFonts w:hint="eastAsia" w:ascii="仿宋" w:hAnsi="仿宋" w:eastAsia="仿宋" w:cs="仿宋"/>
          <w:spacing w:val="-3"/>
        </w:rPr>
        <w:t>订货合同，保证货物</w:t>
      </w:r>
      <w:r>
        <w:rPr>
          <w:rFonts w:hint="eastAsia" w:ascii="仿宋" w:hAnsi="仿宋" w:eastAsia="仿宋" w:cs="仿宋"/>
        </w:rPr>
        <w:t xml:space="preserve"> </w:t>
      </w:r>
      <w:r>
        <w:rPr>
          <w:rFonts w:hint="eastAsia" w:ascii="仿宋" w:hAnsi="仿宋" w:eastAsia="仿宋" w:cs="仿宋"/>
          <w:spacing w:val="-3"/>
        </w:rPr>
        <w:t>生产必备原材料。</w:t>
      </w:r>
    </w:p>
    <w:p w14:paraId="5F8818E3">
      <w:pPr>
        <w:pStyle w:val="2"/>
        <w:spacing w:before="260" w:line="224" w:lineRule="auto"/>
        <w:ind w:left="585"/>
        <w:rPr>
          <w:rFonts w:hint="eastAsia" w:ascii="仿宋" w:hAnsi="仿宋" w:eastAsia="仿宋" w:cs="仿宋"/>
        </w:rPr>
      </w:pPr>
      <w:r>
        <w:rPr>
          <w:rFonts w:hint="eastAsia" w:ascii="仿宋" w:hAnsi="仿宋" w:eastAsia="仿宋" w:cs="仿宋"/>
          <w:spacing w:val="-1"/>
        </w:rPr>
        <w:t>（3）货物生产：我司按采购人的要求对货物进行制</w:t>
      </w:r>
      <w:r>
        <w:rPr>
          <w:rFonts w:hint="eastAsia" w:ascii="仿宋" w:hAnsi="仿宋" w:eastAsia="仿宋" w:cs="仿宋"/>
          <w:spacing w:val="-2"/>
        </w:rPr>
        <w:t>造加工。</w:t>
      </w:r>
    </w:p>
    <w:p w14:paraId="74E6810D">
      <w:pPr>
        <w:pStyle w:val="2"/>
        <w:spacing w:before="260" w:line="312" w:lineRule="auto"/>
        <w:ind w:left="37" w:right="1" w:firstLine="548"/>
        <w:rPr>
          <w:rFonts w:hint="eastAsia" w:ascii="仿宋" w:hAnsi="仿宋" w:eastAsia="仿宋" w:cs="仿宋"/>
        </w:rPr>
      </w:pPr>
      <w:r>
        <w:rPr>
          <w:rFonts w:hint="eastAsia" w:ascii="仿宋" w:hAnsi="仿宋" w:eastAsia="仿宋" w:cs="仿宋"/>
          <w:spacing w:val="-3"/>
        </w:rPr>
        <w:t>（4）送货（视采购人要求而定时间</w:t>
      </w:r>
      <w:r>
        <w:rPr>
          <w:rFonts w:hint="eastAsia" w:ascii="仿宋" w:hAnsi="仿宋" w:eastAsia="仿宋" w:cs="仿宋"/>
          <w:spacing w:val="7"/>
        </w:rPr>
        <w:t>）：</w:t>
      </w:r>
      <w:r>
        <w:rPr>
          <w:rFonts w:hint="eastAsia" w:ascii="仿宋" w:hAnsi="仿宋" w:eastAsia="仿宋" w:cs="仿宋"/>
          <w:spacing w:val="-3"/>
        </w:rPr>
        <w:t>货物入库后，检测无质量</w:t>
      </w:r>
      <w:r>
        <w:rPr>
          <w:rFonts w:hint="eastAsia" w:ascii="仿宋" w:hAnsi="仿宋" w:eastAsia="仿宋" w:cs="仿宋"/>
        </w:rPr>
        <w:t xml:space="preserve"> </w:t>
      </w:r>
      <w:r>
        <w:rPr>
          <w:rFonts w:hint="eastAsia" w:ascii="仿宋" w:hAnsi="仿宋" w:eastAsia="仿宋" w:cs="仿宋"/>
          <w:spacing w:val="-4"/>
        </w:rPr>
        <w:t>问题后送至采购人指定地点。</w:t>
      </w:r>
    </w:p>
    <w:p w14:paraId="59DE7D4E">
      <w:pPr>
        <w:pStyle w:val="2"/>
        <w:spacing w:before="255" w:line="340" w:lineRule="auto"/>
        <w:ind w:left="6" w:right="1" w:firstLine="574"/>
        <w:rPr>
          <w:rFonts w:hint="eastAsia" w:ascii="仿宋" w:hAnsi="仿宋" w:eastAsia="仿宋" w:cs="仿宋"/>
        </w:rPr>
      </w:pPr>
      <w:r>
        <w:rPr>
          <w:rFonts w:hint="eastAsia" w:ascii="仿宋" w:hAnsi="仿宋" w:eastAsia="仿宋" w:cs="仿宋"/>
          <w:spacing w:val="-2"/>
        </w:rPr>
        <w:t>1）包装要求：本公司出售的全部货物均应按标准保护</w:t>
      </w:r>
      <w:r>
        <w:rPr>
          <w:rFonts w:hint="eastAsia" w:ascii="仿宋" w:hAnsi="仿宋" w:eastAsia="仿宋" w:cs="仿宋"/>
          <w:spacing w:val="-3"/>
        </w:rPr>
        <w:t>措施进行包</w:t>
      </w:r>
      <w:r>
        <w:rPr>
          <w:rFonts w:hint="eastAsia" w:ascii="仿宋" w:hAnsi="仿宋" w:eastAsia="仿宋" w:cs="仿宋"/>
        </w:rPr>
        <w:t xml:space="preserve"> </w:t>
      </w:r>
      <w:r>
        <w:rPr>
          <w:rFonts w:hint="eastAsia" w:ascii="仿宋" w:hAnsi="仿宋" w:eastAsia="仿宋" w:cs="仿宋"/>
          <w:spacing w:val="3"/>
        </w:rPr>
        <w:t>装，这类包装应适应于远距离运输、防潮等要求，以确保货物安全无</w:t>
      </w:r>
      <w:r>
        <w:rPr>
          <w:rFonts w:hint="eastAsia" w:ascii="仿宋" w:hAnsi="仿宋" w:eastAsia="仿宋" w:cs="仿宋"/>
          <w:spacing w:val="2"/>
        </w:rPr>
        <w:t xml:space="preserve"> </w:t>
      </w:r>
      <w:r>
        <w:rPr>
          <w:rFonts w:hint="eastAsia" w:ascii="仿宋" w:hAnsi="仿宋" w:eastAsia="仿宋" w:cs="仿宋"/>
          <w:spacing w:val="-1"/>
        </w:rPr>
        <w:t>损地运抵指定地点。</w:t>
      </w:r>
    </w:p>
    <w:p w14:paraId="0DA7CD34">
      <w:pPr>
        <w:pStyle w:val="2"/>
        <w:spacing w:before="252" w:line="311" w:lineRule="auto"/>
        <w:ind w:right="1" w:firstLine="564"/>
        <w:rPr>
          <w:rFonts w:hint="eastAsia" w:ascii="仿宋" w:hAnsi="仿宋" w:eastAsia="仿宋" w:cs="仿宋"/>
        </w:rPr>
      </w:pPr>
      <w:r>
        <w:rPr>
          <w:rFonts w:hint="eastAsia" w:ascii="仿宋" w:hAnsi="仿宋" w:eastAsia="仿宋" w:cs="仿宋"/>
          <w:spacing w:val="-2"/>
        </w:rPr>
        <w:t>2）供货方式：在供货期限内，本公司保证在合同签订工作时间内</w:t>
      </w:r>
      <w:r>
        <w:rPr>
          <w:rFonts w:hint="eastAsia" w:ascii="仿宋" w:hAnsi="仿宋" w:eastAsia="仿宋" w:cs="仿宋"/>
          <w:spacing w:val="12"/>
        </w:rPr>
        <w:t xml:space="preserve"> </w:t>
      </w:r>
      <w:r>
        <w:rPr>
          <w:rFonts w:hint="eastAsia" w:ascii="仿宋" w:hAnsi="仿宋" w:eastAsia="仿宋" w:cs="仿宋"/>
          <w:spacing w:val="-1"/>
        </w:rPr>
        <w:t>将货物送至采购人指定地点。</w:t>
      </w:r>
    </w:p>
    <w:p w14:paraId="53609F21">
      <w:pPr>
        <w:pStyle w:val="2"/>
        <w:spacing w:before="256" w:line="221" w:lineRule="auto"/>
        <w:jc w:val="right"/>
        <w:rPr>
          <w:rFonts w:hint="eastAsia" w:ascii="仿宋" w:hAnsi="仿宋" w:eastAsia="仿宋" w:cs="仿宋"/>
        </w:rPr>
      </w:pPr>
      <w:r>
        <w:rPr>
          <w:rFonts w:hint="eastAsia" w:ascii="仿宋" w:hAnsi="仿宋" w:eastAsia="仿宋" w:cs="仿宋"/>
          <w:spacing w:val="-2"/>
        </w:rPr>
        <w:t>3）费用：在供货期限内，本公司承担在货物运输中的所有费用。</w:t>
      </w:r>
    </w:p>
    <w:p w14:paraId="5E646F88">
      <w:pPr>
        <w:pStyle w:val="2"/>
        <w:spacing w:before="265" w:line="313" w:lineRule="auto"/>
        <w:ind w:left="13" w:firstLine="572"/>
        <w:rPr>
          <w:rFonts w:hint="eastAsia" w:ascii="仿宋" w:hAnsi="仿宋" w:eastAsia="仿宋" w:cs="仿宋"/>
        </w:rPr>
      </w:pPr>
      <w:r>
        <w:rPr>
          <w:rFonts w:hint="eastAsia" w:ascii="仿宋" w:hAnsi="仿宋" w:eastAsia="仿宋" w:cs="仿宋"/>
          <w:spacing w:val="-3"/>
        </w:rPr>
        <w:t>（5）货</w:t>
      </w:r>
      <w:r>
        <w:rPr>
          <w:rFonts w:hint="eastAsia" w:ascii="仿宋" w:hAnsi="仿宋" w:eastAsia="仿宋" w:cs="仿宋"/>
          <w:spacing w:val="-2"/>
        </w:rPr>
        <w:t>物验收：采购人验收负责人和本公司负</w:t>
      </w:r>
      <w:r>
        <w:rPr>
          <w:rFonts w:hint="eastAsia" w:ascii="仿宋" w:hAnsi="仿宋" w:eastAsia="仿宋" w:cs="仿宋"/>
          <w:spacing w:val="-3"/>
        </w:rPr>
        <w:t>责人一起对货物</w:t>
      </w:r>
      <w:r>
        <w:rPr>
          <w:rFonts w:hint="eastAsia" w:ascii="仿宋" w:hAnsi="仿宋" w:eastAsia="仿宋" w:cs="仿宋"/>
          <w:spacing w:val="1"/>
        </w:rPr>
        <w:t>进</w:t>
      </w:r>
      <w:r>
        <w:rPr>
          <w:rFonts w:hint="eastAsia" w:ascii="仿宋" w:hAnsi="仿宋" w:eastAsia="仿宋" w:cs="仿宋"/>
        </w:rPr>
        <w:t xml:space="preserve"> </w:t>
      </w:r>
      <w:r>
        <w:rPr>
          <w:rFonts w:hint="eastAsia" w:ascii="仿宋" w:hAnsi="仿宋" w:eastAsia="仿宋" w:cs="仿宋"/>
          <w:spacing w:val="-5"/>
        </w:rPr>
        <w:t>行验收。</w:t>
      </w:r>
    </w:p>
    <w:p w14:paraId="0642008F">
      <w:pPr>
        <w:spacing w:line="313" w:lineRule="auto"/>
        <w:rPr>
          <w:rFonts w:hint="eastAsia" w:ascii="仿宋" w:hAnsi="仿宋" w:eastAsia="仿宋" w:cs="仿宋"/>
        </w:rPr>
        <w:sectPr>
          <w:footerReference r:id="rId115" w:type="default"/>
          <w:pgSz w:w="11905" w:h="16839"/>
          <w:pgMar w:top="1431" w:right="1698" w:bottom="1236" w:left="1704" w:header="0" w:footer="1071" w:gutter="0"/>
          <w:pgNumType w:fmt="decimal"/>
          <w:cols w:space="720" w:num="1"/>
        </w:sectPr>
      </w:pPr>
    </w:p>
    <w:p w14:paraId="17AF023F">
      <w:pPr>
        <w:pStyle w:val="2"/>
        <w:spacing w:before="91" w:line="227" w:lineRule="auto"/>
        <w:ind w:left="3"/>
        <w:outlineLvl w:val="2"/>
        <w:rPr>
          <w:rFonts w:hint="eastAsia" w:ascii="仿宋" w:hAnsi="仿宋" w:eastAsia="仿宋" w:cs="仿宋"/>
          <w:color w:val="auto"/>
        </w:rPr>
      </w:pPr>
      <w:bookmarkStart w:id="14" w:name="bookmark108"/>
      <w:bookmarkEnd w:id="14"/>
      <w:bookmarkStart w:id="15" w:name="bookmark107"/>
      <w:bookmarkEnd w:id="15"/>
      <w:bookmarkStart w:id="16" w:name="_Toc22374"/>
      <w:r>
        <w:rPr>
          <w:rFonts w:hint="eastAsia" w:ascii="仿宋" w:hAnsi="仿宋" w:eastAsia="仿宋" w:cs="仿宋"/>
          <w:b/>
          <w:bCs/>
          <w:color w:val="auto"/>
          <w:spacing w:val="-4"/>
        </w:rPr>
        <w:t>04</w:t>
      </w:r>
      <w:r>
        <w:rPr>
          <w:rFonts w:hint="eastAsia" w:ascii="仿宋" w:hAnsi="仿宋" w:eastAsia="仿宋" w:cs="仿宋"/>
          <w:color w:val="auto"/>
          <w:spacing w:val="-60"/>
        </w:rPr>
        <w:t xml:space="preserve"> </w:t>
      </w:r>
      <w:r>
        <w:rPr>
          <w:rFonts w:hint="eastAsia" w:ascii="仿宋" w:hAnsi="仿宋" w:eastAsia="仿宋" w:cs="仿宋"/>
          <w:b/>
          <w:bCs/>
          <w:color w:val="auto"/>
          <w:spacing w:val="-4"/>
        </w:rPr>
        <w:t>备品备件保障供应</w:t>
      </w:r>
      <w:bookmarkEnd w:id="16"/>
    </w:p>
    <w:p w14:paraId="1CC4E5D6">
      <w:pPr>
        <w:pStyle w:val="2"/>
        <w:spacing w:before="256" w:line="377" w:lineRule="auto"/>
        <w:ind w:left="21" w:right="78" w:firstLine="536"/>
        <w:rPr>
          <w:rFonts w:hint="eastAsia" w:ascii="仿宋" w:hAnsi="仿宋" w:eastAsia="仿宋" w:cs="仿宋"/>
        </w:rPr>
      </w:pPr>
      <w:r>
        <w:rPr>
          <w:rFonts w:hint="eastAsia" w:ascii="仿宋" w:hAnsi="仿宋" w:eastAsia="仿宋" w:cs="仿宋"/>
          <w:spacing w:val="3"/>
        </w:rPr>
        <w:t>备品备件是为了确保生产所需的物资供应。如产品平常检修所需</w:t>
      </w:r>
      <w:r>
        <w:rPr>
          <w:rFonts w:hint="eastAsia" w:ascii="仿宋" w:hAnsi="仿宋" w:eastAsia="仿宋" w:cs="仿宋"/>
          <w:spacing w:val="14"/>
        </w:rPr>
        <w:t xml:space="preserve"> </w:t>
      </w:r>
      <w:r>
        <w:rPr>
          <w:rFonts w:hint="eastAsia" w:ascii="仿宋" w:hAnsi="仿宋" w:eastAsia="仿宋" w:cs="仿宋"/>
          <w:spacing w:val="-4"/>
        </w:rPr>
        <w:t>的配件、</w:t>
      </w:r>
      <w:r>
        <w:rPr>
          <w:rFonts w:hint="eastAsia" w:ascii="仿宋" w:hAnsi="仿宋" w:eastAsia="仿宋" w:cs="仿宋"/>
          <w:spacing w:val="-69"/>
        </w:rPr>
        <w:t xml:space="preserve"> </w:t>
      </w:r>
      <w:r>
        <w:rPr>
          <w:rFonts w:hint="eastAsia" w:ascii="仿宋" w:hAnsi="仿宋" w:eastAsia="仿宋" w:cs="仿宋"/>
          <w:spacing w:val="-4"/>
        </w:rPr>
        <w:t>日常应常备的各种物资等，都属于备品备</w:t>
      </w:r>
      <w:r>
        <w:rPr>
          <w:rFonts w:hint="eastAsia" w:ascii="仿宋" w:hAnsi="仿宋" w:eastAsia="仿宋" w:cs="仿宋"/>
          <w:spacing w:val="-5"/>
        </w:rPr>
        <w:t>件；</w:t>
      </w:r>
    </w:p>
    <w:p w14:paraId="63B6F341">
      <w:pPr>
        <w:pStyle w:val="2"/>
        <w:spacing w:before="56" w:line="377" w:lineRule="auto"/>
        <w:ind w:left="7" w:right="78" w:firstLine="575"/>
        <w:rPr>
          <w:rFonts w:hint="eastAsia" w:ascii="仿宋" w:hAnsi="仿宋" w:eastAsia="仿宋" w:cs="仿宋"/>
        </w:rPr>
      </w:pPr>
      <w:r>
        <w:rPr>
          <w:rFonts w:hint="eastAsia" w:ascii="仿宋" w:hAnsi="仿宋" w:eastAsia="仿宋" w:cs="仿宋"/>
          <w:spacing w:val="2"/>
        </w:rPr>
        <w:t>易损件属于备品备件，是其中比较长用的一种，相对于其它备件</w:t>
      </w:r>
      <w:r>
        <w:rPr>
          <w:rFonts w:hint="eastAsia" w:ascii="仿宋" w:hAnsi="仿宋" w:eastAsia="仿宋" w:cs="仿宋"/>
          <w:spacing w:val="17"/>
        </w:rPr>
        <w:t xml:space="preserve"> </w:t>
      </w:r>
      <w:r>
        <w:rPr>
          <w:rFonts w:hint="eastAsia" w:ascii="仿宋" w:hAnsi="仿宋" w:eastAsia="仿宋" w:cs="仿宋"/>
          <w:spacing w:val="-1"/>
        </w:rPr>
        <w:t>来说，易损件是相对比较容易损坏的零部件、</w:t>
      </w:r>
    </w:p>
    <w:p w14:paraId="6757EF70">
      <w:pPr>
        <w:pStyle w:val="2"/>
        <w:spacing w:before="55" w:line="225" w:lineRule="auto"/>
        <w:ind w:left="2035"/>
        <w:rPr>
          <w:rFonts w:hint="eastAsia" w:ascii="仿宋" w:hAnsi="仿宋" w:eastAsia="仿宋" w:cs="仿宋"/>
        </w:rPr>
      </w:pPr>
      <w:r>
        <w:rPr>
          <w:rFonts w:hint="eastAsia" w:ascii="仿宋" w:hAnsi="仿宋" w:eastAsia="仿宋" w:cs="仿宋"/>
          <w:spacing w:val="-2"/>
        </w:rPr>
        <w:t>易损件备品备件长期更换、供应计划</w:t>
      </w:r>
    </w:p>
    <w:p w14:paraId="5EA6FC2B">
      <w:pPr>
        <w:pStyle w:val="2"/>
        <w:spacing w:before="258" w:line="227" w:lineRule="auto"/>
        <w:ind w:left="19"/>
        <w:rPr>
          <w:rFonts w:hint="eastAsia" w:ascii="仿宋" w:hAnsi="仿宋" w:eastAsia="仿宋" w:cs="仿宋"/>
        </w:rPr>
      </w:pPr>
      <w:r>
        <w:rPr>
          <w:rFonts w:hint="eastAsia" w:ascii="仿宋" w:hAnsi="仿宋" w:eastAsia="仿宋" w:cs="仿宋"/>
          <w:spacing w:val="-7"/>
        </w:rPr>
        <w:t>1.总则</w:t>
      </w:r>
    </w:p>
    <w:p w14:paraId="52AE630A">
      <w:pPr>
        <w:pStyle w:val="2"/>
        <w:spacing w:before="254" w:line="386" w:lineRule="auto"/>
        <w:ind w:left="15" w:right="78" w:firstLine="542"/>
        <w:rPr>
          <w:rFonts w:hint="eastAsia" w:ascii="仿宋" w:hAnsi="仿宋" w:eastAsia="仿宋" w:cs="仿宋"/>
          <w:sz w:val="21"/>
        </w:rPr>
      </w:pPr>
      <w:r>
        <w:rPr>
          <w:rFonts w:hint="eastAsia" w:ascii="仿宋" w:hAnsi="仿宋" w:eastAsia="仿宋" w:cs="仿宋"/>
          <w:spacing w:val="3"/>
        </w:rPr>
        <w:t>备品备件的正常供应是保证产品正常、不间断使用的保证措施，</w:t>
      </w:r>
      <w:r>
        <w:rPr>
          <w:rFonts w:hint="eastAsia" w:ascii="仿宋" w:hAnsi="仿宋" w:eastAsia="仿宋" w:cs="仿宋"/>
          <w:spacing w:val="14"/>
        </w:rPr>
        <w:t xml:space="preserve"> </w:t>
      </w:r>
      <w:r>
        <w:rPr>
          <w:rFonts w:hint="eastAsia" w:ascii="仿宋" w:hAnsi="仿宋" w:eastAsia="仿宋" w:cs="仿宋"/>
          <w:spacing w:val="3"/>
        </w:rPr>
        <w:t>我公司将提供产品质保期内的备品备件，将提供</w:t>
      </w:r>
      <w:r>
        <w:rPr>
          <w:rFonts w:hint="eastAsia" w:ascii="仿宋" w:hAnsi="仿宋" w:eastAsia="仿宋" w:cs="仿宋"/>
          <w:spacing w:val="2"/>
        </w:rPr>
        <w:t>产品使用过程中的备</w:t>
      </w:r>
      <w:r>
        <w:rPr>
          <w:rFonts w:hint="eastAsia" w:ascii="仿宋" w:hAnsi="仿宋" w:eastAsia="仿宋" w:cs="仿宋"/>
        </w:rPr>
        <w:t xml:space="preserve"> </w:t>
      </w:r>
      <w:r>
        <w:rPr>
          <w:rFonts w:hint="eastAsia" w:ascii="仿宋" w:hAnsi="仿宋" w:eastAsia="仿宋" w:cs="仿宋"/>
          <w:spacing w:val="-6"/>
        </w:rPr>
        <w:t>品备件。</w:t>
      </w:r>
    </w:p>
    <w:p w14:paraId="40614C3B">
      <w:pPr>
        <w:pStyle w:val="2"/>
        <w:spacing w:before="91" w:line="391" w:lineRule="auto"/>
        <w:ind w:firstLine="574"/>
        <w:jc w:val="both"/>
        <w:rPr>
          <w:rFonts w:hint="eastAsia" w:ascii="仿宋" w:hAnsi="仿宋" w:eastAsia="仿宋" w:cs="仿宋"/>
        </w:rPr>
      </w:pPr>
      <w:r>
        <w:rPr>
          <w:rFonts w:hint="eastAsia" w:ascii="仿宋" w:hAnsi="仿宋" w:eastAsia="仿宋" w:cs="仿宋"/>
          <w:spacing w:val="3"/>
        </w:rPr>
        <w:t>我公司所提供的备品备件清单不收取费用。该部分的</w:t>
      </w:r>
      <w:r>
        <w:rPr>
          <w:rFonts w:hint="eastAsia" w:ascii="仿宋" w:hAnsi="仿宋" w:eastAsia="仿宋" w:cs="仿宋"/>
          <w:spacing w:val="2"/>
        </w:rPr>
        <w:t>总价已包含</w:t>
      </w:r>
      <w:r>
        <w:rPr>
          <w:rFonts w:hint="eastAsia" w:ascii="仿宋" w:hAnsi="仿宋" w:eastAsia="仿宋" w:cs="仿宋"/>
        </w:rPr>
        <w:t xml:space="preserve"> </w:t>
      </w:r>
      <w:r>
        <w:rPr>
          <w:rFonts w:hint="eastAsia" w:ascii="仿宋" w:hAnsi="仿宋" w:eastAsia="仿宋" w:cs="仿宋"/>
          <w:spacing w:val="-3"/>
        </w:rPr>
        <w:t>在投标总价中。可在合同实施过程中根据设</w:t>
      </w:r>
      <w:r>
        <w:rPr>
          <w:rFonts w:hint="eastAsia" w:ascii="仿宋" w:hAnsi="仿宋" w:eastAsia="仿宋" w:cs="仿宋"/>
          <w:spacing w:val="-4"/>
        </w:rPr>
        <w:t>计的需要进行数量的更改，</w:t>
      </w:r>
      <w:r>
        <w:rPr>
          <w:rFonts w:hint="eastAsia" w:ascii="仿宋" w:hAnsi="仿宋" w:eastAsia="仿宋" w:cs="仿宋"/>
        </w:rPr>
        <w:t xml:space="preserve"> </w:t>
      </w:r>
      <w:r>
        <w:rPr>
          <w:rFonts w:hint="eastAsia" w:ascii="仿宋" w:hAnsi="仿宋" w:eastAsia="仿宋" w:cs="仿宋"/>
          <w:spacing w:val="3"/>
        </w:rPr>
        <w:t>在试运营结束前，招标方可在备品备件总价内根据实际情况，调整备</w:t>
      </w:r>
      <w:r>
        <w:rPr>
          <w:rFonts w:hint="eastAsia" w:ascii="仿宋" w:hAnsi="仿宋" w:eastAsia="仿宋" w:cs="仿宋"/>
          <w:spacing w:val="6"/>
        </w:rPr>
        <w:t xml:space="preserve"> </w:t>
      </w:r>
      <w:r>
        <w:rPr>
          <w:rFonts w:hint="eastAsia" w:ascii="仿宋" w:hAnsi="仿宋" w:eastAsia="仿宋" w:cs="仿宋"/>
          <w:spacing w:val="3"/>
        </w:rPr>
        <w:t>品备件的数量和种类。同时，招标方也可选择采购备品备件清单以外</w:t>
      </w:r>
      <w:r>
        <w:rPr>
          <w:rFonts w:hint="eastAsia" w:ascii="仿宋" w:hAnsi="仿宋" w:eastAsia="仿宋" w:cs="仿宋"/>
          <w:spacing w:val="6"/>
        </w:rPr>
        <w:t xml:space="preserve"> </w:t>
      </w:r>
      <w:r>
        <w:rPr>
          <w:rFonts w:hint="eastAsia" w:ascii="仿宋" w:hAnsi="仿宋" w:eastAsia="仿宋" w:cs="仿宋"/>
          <w:spacing w:val="3"/>
        </w:rPr>
        <w:t>的备品备件，我公司承诺该部分备品备件的单价不高于投标文件中的</w:t>
      </w:r>
      <w:r>
        <w:rPr>
          <w:rFonts w:hint="eastAsia" w:ascii="仿宋" w:hAnsi="仿宋" w:eastAsia="仿宋" w:cs="仿宋"/>
          <w:spacing w:val="6"/>
        </w:rPr>
        <w:t xml:space="preserve"> </w:t>
      </w:r>
      <w:r>
        <w:rPr>
          <w:rFonts w:hint="eastAsia" w:ascii="仿宋" w:hAnsi="仿宋" w:eastAsia="仿宋" w:cs="仿宋"/>
          <w:spacing w:val="-2"/>
        </w:rPr>
        <w:t>报价。</w:t>
      </w:r>
    </w:p>
    <w:p w14:paraId="2797199C">
      <w:pPr>
        <w:pStyle w:val="2"/>
        <w:spacing w:before="40" w:line="379" w:lineRule="auto"/>
        <w:ind w:left="4" w:right="78" w:firstLine="554"/>
        <w:rPr>
          <w:rFonts w:hint="eastAsia" w:ascii="仿宋" w:hAnsi="仿宋" w:eastAsia="仿宋" w:cs="仿宋"/>
        </w:rPr>
      </w:pPr>
      <w:r>
        <w:rPr>
          <w:rFonts w:hint="eastAsia" w:ascii="仿宋" w:hAnsi="仿宋" w:eastAsia="仿宋" w:cs="仿宋"/>
          <w:spacing w:val="3"/>
        </w:rPr>
        <w:t>在质量保证期内，我公司将对由于设计不善所引起的任何备品备</w:t>
      </w:r>
      <w:r>
        <w:rPr>
          <w:rFonts w:hint="eastAsia" w:ascii="仿宋" w:hAnsi="仿宋" w:eastAsia="仿宋" w:cs="仿宋"/>
          <w:spacing w:val="13"/>
        </w:rPr>
        <w:t xml:space="preserve"> </w:t>
      </w:r>
      <w:r>
        <w:rPr>
          <w:rFonts w:hint="eastAsia" w:ascii="仿宋" w:hAnsi="仿宋" w:eastAsia="仿宋" w:cs="仿宋"/>
          <w:spacing w:val="-2"/>
        </w:rPr>
        <w:t>件的消耗负责。</w:t>
      </w:r>
    </w:p>
    <w:p w14:paraId="6D0696DA">
      <w:pPr>
        <w:pStyle w:val="2"/>
        <w:spacing w:before="50" w:line="377" w:lineRule="auto"/>
        <w:ind w:right="139" w:firstLine="558"/>
        <w:rPr>
          <w:rFonts w:hint="eastAsia" w:ascii="仿宋" w:hAnsi="仿宋" w:eastAsia="仿宋" w:cs="仿宋"/>
        </w:rPr>
      </w:pPr>
      <w:r>
        <w:rPr>
          <w:rFonts w:hint="eastAsia" w:ascii="仿宋" w:hAnsi="仿宋" w:eastAsia="仿宋" w:cs="仿宋"/>
          <w:spacing w:val="1"/>
        </w:rPr>
        <w:t>备品备件型号及种类在合同执行阶段确定，质保期结束前提供，</w:t>
      </w:r>
      <w:r>
        <w:rPr>
          <w:rFonts w:hint="eastAsia" w:ascii="仿宋" w:hAnsi="仿宋" w:eastAsia="仿宋" w:cs="仿宋"/>
          <w:spacing w:val="9"/>
        </w:rPr>
        <w:t xml:space="preserve"> </w:t>
      </w:r>
      <w:r>
        <w:rPr>
          <w:rFonts w:hint="eastAsia" w:ascii="仿宋" w:hAnsi="仿宋" w:eastAsia="仿宋" w:cs="仿宋"/>
        </w:rPr>
        <w:t>在产品寿命周期内，我公司将在提供备品备件方</w:t>
      </w:r>
      <w:r>
        <w:rPr>
          <w:rFonts w:hint="eastAsia" w:ascii="仿宋" w:hAnsi="仿宋" w:eastAsia="仿宋" w:cs="仿宋"/>
          <w:spacing w:val="-1"/>
        </w:rPr>
        <w:t>面协助招标方。</w:t>
      </w:r>
    </w:p>
    <w:p w14:paraId="1B394ED9">
      <w:pPr>
        <w:pStyle w:val="2"/>
        <w:spacing w:before="55" w:line="224" w:lineRule="auto"/>
        <w:ind w:left="574"/>
        <w:rPr>
          <w:rFonts w:hint="eastAsia" w:ascii="仿宋" w:hAnsi="仿宋" w:eastAsia="仿宋" w:cs="仿宋"/>
        </w:rPr>
      </w:pPr>
      <w:r>
        <w:rPr>
          <w:rFonts w:hint="eastAsia" w:ascii="仿宋" w:hAnsi="仿宋" w:eastAsia="仿宋" w:cs="仿宋"/>
          <w:spacing w:val="-2"/>
        </w:rPr>
        <w:t>我公司保证所有产品的原厂配件在产品的寿命完结前</w:t>
      </w:r>
      <w:r>
        <w:rPr>
          <w:rFonts w:hint="eastAsia" w:ascii="仿宋" w:hAnsi="仿宋" w:eastAsia="仿宋" w:cs="仿宋"/>
          <w:spacing w:val="-64"/>
        </w:rPr>
        <w:t xml:space="preserve"> </w:t>
      </w:r>
      <w:r>
        <w:rPr>
          <w:rFonts w:hint="eastAsia" w:ascii="仿宋" w:hAnsi="仿宋" w:eastAsia="仿宋" w:cs="仿宋"/>
          <w:spacing w:val="-2"/>
        </w:rPr>
        <w:t>10</w:t>
      </w:r>
      <w:r>
        <w:rPr>
          <w:rFonts w:hint="eastAsia" w:ascii="仿宋" w:hAnsi="仿宋" w:eastAsia="仿宋" w:cs="仿宋"/>
          <w:spacing w:val="-76"/>
        </w:rPr>
        <w:t xml:space="preserve"> </w:t>
      </w:r>
      <w:r>
        <w:rPr>
          <w:rFonts w:hint="eastAsia" w:ascii="仿宋" w:hAnsi="仿宋" w:eastAsia="仿宋" w:cs="仿宋"/>
          <w:spacing w:val="-2"/>
        </w:rPr>
        <w:t>年内均可</w:t>
      </w:r>
    </w:p>
    <w:p w14:paraId="08E5FEE1">
      <w:pPr>
        <w:spacing w:line="224" w:lineRule="auto"/>
        <w:rPr>
          <w:rFonts w:hint="eastAsia" w:ascii="仿宋" w:hAnsi="仿宋" w:eastAsia="仿宋" w:cs="仿宋"/>
        </w:rPr>
        <w:sectPr>
          <w:footerReference r:id="rId116" w:type="default"/>
          <w:pgSz w:w="11905" w:h="16839"/>
          <w:pgMar w:top="1431" w:right="1621" w:bottom="1235" w:left="1707" w:header="0" w:footer="1071" w:gutter="0"/>
          <w:pgNumType w:fmt="decimal"/>
          <w:cols w:space="720" w:num="1"/>
        </w:sectPr>
      </w:pPr>
    </w:p>
    <w:p w14:paraId="4D969393">
      <w:pPr>
        <w:spacing w:line="416" w:lineRule="auto"/>
        <w:rPr>
          <w:rFonts w:hint="eastAsia" w:ascii="仿宋" w:hAnsi="仿宋" w:eastAsia="仿宋" w:cs="仿宋"/>
          <w:sz w:val="21"/>
        </w:rPr>
      </w:pPr>
    </w:p>
    <w:p w14:paraId="70502730">
      <w:pPr>
        <w:pStyle w:val="2"/>
        <w:spacing w:before="91" w:line="221" w:lineRule="auto"/>
        <w:ind w:left="4"/>
        <w:rPr>
          <w:rFonts w:hint="eastAsia" w:ascii="仿宋" w:hAnsi="仿宋" w:eastAsia="仿宋" w:cs="仿宋"/>
          <w:sz w:val="21"/>
        </w:rPr>
      </w:pPr>
      <w:r>
        <w:rPr>
          <w:rFonts w:hint="eastAsia" w:ascii="仿宋" w:hAnsi="仿宋" w:eastAsia="仿宋" w:cs="仿宋"/>
        </w:rPr>
        <w:t>容易购得，所有配件更换后，该产品可以继</w:t>
      </w:r>
      <w:r>
        <w:rPr>
          <w:rFonts w:hint="eastAsia" w:ascii="仿宋" w:hAnsi="仿宋" w:eastAsia="仿宋" w:cs="仿宋"/>
          <w:spacing w:val="-1"/>
        </w:rPr>
        <w:t>续良好地使用。</w:t>
      </w:r>
    </w:p>
    <w:p w14:paraId="0DDCC786">
      <w:pPr>
        <w:spacing w:line="257" w:lineRule="auto"/>
        <w:rPr>
          <w:rFonts w:hint="eastAsia" w:ascii="仿宋" w:hAnsi="仿宋" w:eastAsia="仿宋" w:cs="仿宋"/>
          <w:sz w:val="21"/>
        </w:rPr>
      </w:pPr>
    </w:p>
    <w:p w14:paraId="08345E5B">
      <w:pPr>
        <w:pStyle w:val="2"/>
        <w:spacing w:before="91" w:line="226" w:lineRule="auto"/>
        <w:ind w:left="6"/>
        <w:rPr>
          <w:rFonts w:hint="eastAsia" w:ascii="仿宋" w:hAnsi="仿宋" w:eastAsia="仿宋" w:cs="仿宋"/>
        </w:rPr>
      </w:pPr>
      <w:r>
        <w:rPr>
          <w:rFonts w:hint="eastAsia" w:ascii="仿宋" w:hAnsi="仿宋" w:eastAsia="仿宋" w:cs="仿宋"/>
          <w:spacing w:val="-1"/>
        </w:rPr>
        <w:t>2.备品备件、专用工具</w:t>
      </w:r>
    </w:p>
    <w:p w14:paraId="76CF2B6C">
      <w:pPr>
        <w:pStyle w:val="2"/>
        <w:spacing w:before="256" w:line="379" w:lineRule="auto"/>
        <w:ind w:left="578" w:right="1557" w:hanging="15"/>
        <w:rPr>
          <w:rFonts w:hint="eastAsia" w:ascii="仿宋" w:hAnsi="仿宋" w:eastAsia="仿宋" w:cs="仿宋"/>
        </w:rPr>
      </w:pPr>
      <w:r>
        <w:rPr>
          <w:rFonts w:hint="eastAsia" w:ascii="仿宋" w:hAnsi="仿宋" w:eastAsia="仿宋" w:cs="仿宋"/>
          <w:spacing w:val="-3"/>
        </w:rPr>
        <w:t>产品备品备件品种及数量的确定主要依据以下原则：</w:t>
      </w:r>
      <w:r>
        <w:rPr>
          <w:rFonts w:hint="eastAsia" w:ascii="仿宋" w:hAnsi="仿宋" w:eastAsia="仿宋" w:cs="仿宋"/>
          <w:spacing w:val="8"/>
        </w:rPr>
        <w:t xml:space="preserve"> </w:t>
      </w:r>
      <w:r>
        <w:rPr>
          <w:rFonts w:hint="eastAsia" w:ascii="仿宋" w:hAnsi="仿宋" w:eastAsia="仿宋" w:cs="仿宋"/>
          <w:spacing w:val="-2"/>
        </w:rPr>
        <w:t>生产原厂提供的备品备件</w:t>
      </w:r>
    </w:p>
    <w:p w14:paraId="6198D4CE">
      <w:pPr>
        <w:pStyle w:val="2"/>
        <w:spacing w:before="50" w:line="224" w:lineRule="auto"/>
        <w:ind w:left="579"/>
        <w:rPr>
          <w:rFonts w:hint="eastAsia" w:ascii="仿宋" w:hAnsi="仿宋" w:eastAsia="仿宋" w:cs="仿宋"/>
        </w:rPr>
      </w:pPr>
      <w:r>
        <w:rPr>
          <w:rFonts w:hint="eastAsia" w:ascii="仿宋" w:hAnsi="仿宋" w:eastAsia="仿宋" w:cs="仿宋"/>
          <w:spacing w:val="-2"/>
        </w:rPr>
        <w:t>多种产品通用的备品备件</w:t>
      </w:r>
    </w:p>
    <w:p w14:paraId="538E2265">
      <w:pPr>
        <w:pStyle w:val="2"/>
        <w:spacing w:before="262" w:line="379" w:lineRule="auto"/>
        <w:ind w:left="575" w:right="2064" w:hanging="3"/>
        <w:rPr>
          <w:rFonts w:hint="eastAsia" w:ascii="仿宋" w:hAnsi="仿宋" w:eastAsia="仿宋" w:cs="仿宋"/>
        </w:rPr>
      </w:pPr>
      <w:r>
        <w:rPr>
          <w:rFonts w:hint="eastAsia" w:ascii="仿宋" w:hAnsi="仿宋" w:eastAsia="仿宋" w:cs="仿宋"/>
          <w:spacing w:val="-1"/>
        </w:rPr>
        <w:t>故障后影响对产品正常运行影响较大的备品备件</w:t>
      </w:r>
      <w:r>
        <w:rPr>
          <w:rFonts w:hint="eastAsia" w:ascii="仿宋" w:hAnsi="仿宋" w:eastAsia="仿宋" w:cs="仿宋"/>
          <w:spacing w:val="4"/>
        </w:rPr>
        <w:t xml:space="preserve"> </w:t>
      </w:r>
      <w:r>
        <w:rPr>
          <w:rFonts w:hint="eastAsia" w:ascii="仿宋" w:hAnsi="仿宋" w:eastAsia="仿宋" w:cs="仿宋"/>
          <w:spacing w:val="-2"/>
        </w:rPr>
        <w:t>维修周期较长的备品备件</w:t>
      </w:r>
    </w:p>
    <w:p w14:paraId="0C11DFB1">
      <w:pPr>
        <w:pStyle w:val="2"/>
        <w:spacing w:before="46" w:line="390" w:lineRule="auto"/>
        <w:ind w:firstLine="561"/>
        <w:jc w:val="both"/>
        <w:rPr>
          <w:rFonts w:hint="eastAsia" w:ascii="仿宋" w:hAnsi="仿宋" w:eastAsia="仿宋" w:cs="仿宋"/>
          <w:sz w:val="21"/>
        </w:rPr>
      </w:pPr>
      <w:r>
        <w:rPr>
          <w:rFonts w:hint="eastAsia" w:ascii="仿宋" w:hAnsi="仿宋" w:eastAsia="仿宋" w:cs="仿宋"/>
          <w:spacing w:val="3"/>
        </w:rPr>
        <w:t>根据以上原则确定备件品种后，我公司根据以往产品备件管理的</w:t>
      </w:r>
      <w:r>
        <w:rPr>
          <w:rFonts w:hint="eastAsia" w:ascii="仿宋" w:hAnsi="仿宋" w:eastAsia="仿宋" w:cs="仿宋"/>
          <w:spacing w:val="14"/>
        </w:rPr>
        <w:t xml:space="preserve"> </w:t>
      </w:r>
      <w:r>
        <w:rPr>
          <w:rFonts w:hint="eastAsia" w:ascii="仿宋" w:hAnsi="仿宋" w:eastAsia="仿宋" w:cs="仿宋"/>
          <w:spacing w:val="3"/>
        </w:rPr>
        <w:t>经验来初步确定产品投入运行时的推荐备品备件数量。初步确定的备</w:t>
      </w:r>
      <w:r>
        <w:rPr>
          <w:rFonts w:hint="eastAsia" w:ascii="仿宋" w:hAnsi="仿宋" w:eastAsia="仿宋" w:cs="仿宋"/>
          <w:spacing w:val="9"/>
        </w:rPr>
        <w:t xml:space="preserve"> </w:t>
      </w:r>
      <w:r>
        <w:rPr>
          <w:rFonts w:hint="eastAsia" w:ascii="仿宋" w:hAnsi="仿宋" w:eastAsia="仿宋" w:cs="仿宋"/>
          <w:spacing w:val="3"/>
        </w:rPr>
        <w:t>品备件品种及数量在产品运行中将记录产品故障规律，掌握备件使用</w:t>
      </w:r>
      <w:r>
        <w:rPr>
          <w:rFonts w:hint="eastAsia" w:ascii="仿宋" w:hAnsi="仿宋" w:eastAsia="仿宋" w:cs="仿宋"/>
          <w:spacing w:val="7"/>
        </w:rPr>
        <w:t xml:space="preserve"> </w:t>
      </w:r>
      <w:r>
        <w:rPr>
          <w:rFonts w:hint="eastAsia" w:ascii="仿宋" w:hAnsi="仿宋" w:eastAsia="仿宋" w:cs="仿宋"/>
          <w:spacing w:val="3"/>
        </w:rPr>
        <w:t>规律，及时（至少每年两次）根据实际情况更新备件品种及数量。我</w:t>
      </w:r>
      <w:r>
        <w:rPr>
          <w:rFonts w:hint="eastAsia" w:ascii="仿宋" w:hAnsi="仿宋" w:eastAsia="仿宋" w:cs="仿宋"/>
          <w:spacing w:val="9"/>
        </w:rPr>
        <w:t xml:space="preserve"> </w:t>
      </w:r>
      <w:r>
        <w:rPr>
          <w:rFonts w:hint="eastAsia" w:ascii="仿宋" w:hAnsi="仿宋" w:eastAsia="仿宋" w:cs="仿宋"/>
          <w:spacing w:val="3"/>
        </w:rPr>
        <w:t>公司将与用户共同完成以上工作确保用户所购买的备品备件是产品运</w:t>
      </w:r>
      <w:r>
        <w:rPr>
          <w:rFonts w:hint="eastAsia" w:ascii="仿宋" w:hAnsi="仿宋" w:eastAsia="仿宋" w:cs="仿宋"/>
          <w:spacing w:val="10"/>
        </w:rPr>
        <w:t xml:space="preserve"> </w:t>
      </w:r>
      <w:r>
        <w:rPr>
          <w:rFonts w:hint="eastAsia" w:ascii="仿宋" w:hAnsi="仿宋" w:eastAsia="仿宋" w:cs="仿宋"/>
          <w:spacing w:val="-1"/>
        </w:rPr>
        <w:t>行最需要的品种及最合理的数量。</w:t>
      </w:r>
    </w:p>
    <w:p w14:paraId="205B803C">
      <w:pPr>
        <w:pStyle w:val="2"/>
        <w:spacing w:before="91" w:line="224" w:lineRule="auto"/>
        <w:ind w:left="8"/>
        <w:rPr>
          <w:rFonts w:hint="eastAsia" w:ascii="仿宋" w:hAnsi="仿宋" w:eastAsia="仿宋" w:cs="仿宋"/>
        </w:rPr>
      </w:pPr>
      <w:r>
        <w:rPr>
          <w:rFonts w:hint="eastAsia" w:ascii="仿宋" w:hAnsi="仿宋" w:eastAsia="仿宋" w:cs="仿宋"/>
          <w:spacing w:val="-2"/>
        </w:rPr>
        <w:t>3.备品备件的管理</w:t>
      </w:r>
    </w:p>
    <w:p w14:paraId="06AF4EB0">
      <w:pPr>
        <w:pStyle w:val="2"/>
        <w:spacing w:before="263" w:line="388" w:lineRule="auto"/>
        <w:ind w:left="2" w:firstLine="559"/>
        <w:jc w:val="both"/>
        <w:rPr>
          <w:rFonts w:hint="eastAsia" w:ascii="仿宋" w:hAnsi="仿宋" w:eastAsia="仿宋" w:cs="仿宋"/>
        </w:rPr>
      </w:pPr>
      <w:r>
        <w:rPr>
          <w:rFonts w:hint="eastAsia" w:ascii="仿宋" w:hAnsi="仿宋" w:eastAsia="仿宋" w:cs="仿宋"/>
          <w:spacing w:val="3"/>
        </w:rPr>
        <w:t>确定合理备品备件数量及品种后，有效的备品备件管理是保证备</w:t>
      </w:r>
      <w:r>
        <w:rPr>
          <w:rFonts w:hint="eastAsia" w:ascii="仿宋" w:hAnsi="仿宋" w:eastAsia="仿宋" w:cs="仿宋"/>
          <w:spacing w:val="14"/>
        </w:rPr>
        <w:t xml:space="preserve"> </w:t>
      </w:r>
      <w:r>
        <w:rPr>
          <w:rFonts w:hint="eastAsia" w:ascii="仿宋" w:hAnsi="仿宋" w:eastAsia="仿宋" w:cs="仿宋"/>
          <w:spacing w:val="3"/>
        </w:rPr>
        <w:t>品备件及时供应的关键，根据产品运行后获得数据，我公司将向用户</w:t>
      </w:r>
      <w:r>
        <w:rPr>
          <w:rFonts w:hint="eastAsia" w:ascii="仿宋" w:hAnsi="仿宋" w:eastAsia="仿宋" w:cs="仿宋"/>
          <w:spacing w:val="7"/>
        </w:rPr>
        <w:t xml:space="preserve"> </w:t>
      </w:r>
      <w:r>
        <w:rPr>
          <w:rFonts w:hint="eastAsia" w:ascii="仿宋" w:hAnsi="仿宋" w:eastAsia="仿宋" w:cs="仿宋"/>
          <w:spacing w:val="3"/>
        </w:rPr>
        <w:t>推荐备品备件使用数量，当备品备件消耗达到报警数量后，我公司将</w:t>
      </w:r>
      <w:r>
        <w:rPr>
          <w:rFonts w:hint="eastAsia" w:ascii="仿宋" w:hAnsi="仿宋" w:eastAsia="仿宋" w:cs="仿宋"/>
          <w:spacing w:val="7"/>
        </w:rPr>
        <w:t xml:space="preserve"> </w:t>
      </w:r>
      <w:r>
        <w:rPr>
          <w:rFonts w:hint="eastAsia" w:ascii="仿宋" w:hAnsi="仿宋" w:eastAsia="仿宋" w:cs="仿宋"/>
          <w:spacing w:val="3"/>
        </w:rPr>
        <w:t>根据用户请求按照最优价格及时向用户提供新的备品备件补充消耗的</w:t>
      </w:r>
      <w:r>
        <w:rPr>
          <w:rFonts w:hint="eastAsia" w:ascii="仿宋" w:hAnsi="仿宋" w:eastAsia="仿宋" w:cs="仿宋"/>
          <w:spacing w:val="7"/>
        </w:rPr>
        <w:t xml:space="preserve"> </w:t>
      </w:r>
      <w:r>
        <w:rPr>
          <w:rFonts w:hint="eastAsia" w:ascii="仿宋" w:hAnsi="仿宋" w:eastAsia="仿宋" w:cs="仿宋"/>
        </w:rPr>
        <w:t>备件，确保用户库存中的备品备件能够满足产品维修</w:t>
      </w:r>
      <w:r>
        <w:rPr>
          <w:rFonts w:hint="eastAsia" w:ascii="仿宋" w:hAnsi="仿宋" w:eastAsia="仿宋" w:cs="仿宋"/>
          <w:spacing w:val="-1"/>
        </w:rPr>
        <w:t>的需要。</w:t>
      </w:r>
    </w:p>
    <w:p w14:paraId="3E26D4B5">
      <w:pPr>
        <w:spacing w:line="388" w:lineRule="auto"/>
        <w:rPr>
          <w:rFonts w:hint="eastAsia" w:ascii="仿宋" w:hAnsi="仿宋" w:eastAsia="仿宋" w:cs="仿宋"/>
        </w:rPr>
        <w:sectPr>
          <w:footerReference r:id="rId117" w:type="default"/>
          <w:pgSz w:w="11905" w:h="16839"/>
          <w:pgMar w:top="1431" w:right="1700" w:bottom="1236" w:left="1703" w:header="0" w:footer="1071" w:gutter="0"/>
          <w:pgNumType w:fmt="decimal"/>
          <w:cols w:space="720" w:num="1"/>
        </w:sectPr>
      </w:pPr>
    </w:p>
    <w:p w14:paraId="2F0BB775">
      <w:pPr>
        <w:spacing w:line="416" w:lineRule="auto"/>
        <w:rPr>
          <w:rFonts w:hint="eastAsia" w:ascii="仿宋" w:hAnsi="仿宋" w:eastAsia="仿宋" w:cs="仿宋"/>
          <w:sz w:val="21"/>
        </w:rPr>
      </w:pPr>
    </w:p>
    <w:p w14:paraId="62418CC3">
      <w:pPr>
        <w:pStyle w:val="2"/>
        <w:spacing w:before="91" w:line="227" w:lineRule="auto"/>
        <w:rPr>
          <w:rFonts w:hint="eastAsia" w:ascii="仿宋" w:hAnsi="仿宋" w:eastAsia="仿宋" w:cs="仿宋"/>
        </w:rPr>
      </w:pPr>
      <w:r>
        <w:rPr>
          <w:rFonts w:hint="eastAsia" w:ascii="仿宋" w:hAnsi="仿宋" w:eastAsia="仿宋" w:cs="仿宋"/>
          <w:spacing w:val="-1"/>
        </w:rPr>
        <w:t>4.备品备件的维修</w:t>
      </w:r>
    </w:p>
    <w:p w14:paraId="43F61A86">
      <w:pPr>
        <w:pStyle w:val="2"/>
        <w:spacing w:before="256" w:line="390" w:lineRule="auto"/>
        <w:ind w:left="1" w:firstLine="559"/>
        <w:rPr>
          <w:rFonts w:hint="eastAsia" w:ascii="仿宋" w:hAnsi="仿宋" w:eastAsia="仿宋" w:cs="仿宋"/>
        </w:rPr>
      </w:pPr>
      <w:r>
        <w:rPr>
          <w:rFonts w:hint="eastAsia" w:ascii="仿宋" w:hAnsi="仿宋" w:eastAsia="仿宋" w:cs="仿宋"/>
          <w:spacing w:val="5"/>
        </w:rPr>
        <w:t>备品备件使用后更换下来的故障件由我公司负责</w:t>
      </w:r>
      <w:r>
        <w:rPr>
          <w:rFonts w:hint="eastAsia" w:ascii="仿宋" w:hAnsi="仿宋" w:eastAsia="仿宋" w:cs="仿宋"/>
          <w:spacing w:val="4"/>
        </w:rPr>
        <w:t>完成返厂维修。</w:t>
      </w:r>
      <w:r>
        <w:rPr>
          <w:rFonts w:hint="eastAsia" w:ascii="仿宋" w:hAnsi="仿宋" w:eastAsia="仿宋" w:cs="仿宋"/>
        </w:rPr>
        <w:t xml:space="preserve"> </w:t>
      </w:r>
      <w:r>
        <w:rPr>
          <w:rFonts w:hint="eastAsia" w:ascii="仿宋" w:hAnsi="仿宋" w:eastAsia="仿宋" w:cs="仿宋"/>
          <w:spacing w:val="3"/>
        </w:rPr>
        <w:t>用户通过合同中规定的维修联系方式通知我公司后，将需要维修的产</w:t>
      </w:r>
      <w:r>
        <w:rPr>
          <w:rFonts w:hint="eastAsia" w:ascii="仿宋" w:hAnsi="仿宋" w:eastAsia="仿宋" w:cs="仿宋"/>
          <w:spacing w:val="7"/>
        </w:rPr>
        <w:t xml:space="preserve"> </w:t>
      </w:r>
      <w:r>
        <w:rPr>
          <w:rFonts w:hint="eastAsia" w:ascii="仿宋" w:hAnsi="仿宋" w:eastAsia="仿宋" w:cs="仿宋"/>
        </w:rPr>
        <w:t>品发运至我公司。我公司将在</w:t>
      </w:r>
      <w:r>
        <w:rPr>
          <w:rFonts w:hint="eastAsia" w:ascii="仿宋" w:hAnsi="仿宋" w:eastAsia="仿宋" w:cs="仿宋"/>
          <w:spacing w:val="-43"/>
        </w:rPr>
        <w:t xml:space="preserve"> </w:t>
      </w:r>
      <w:r>
        <w:rPr>
          <w:rFonts w:hint="eastAsia" w:ascii="仿宋" w:hAnsi="仿宋" w:eastAsia="仿宋" w:cs="仿宋"/>
        </w:rPr>
        <w:t>1</w:t>
      </w:r>
      <w:r>
        <w:rPr>
          <w:rFonts w:hint="eastAsia" w:ascii="仿宋" w:hAnsi="仿宋" w:eastAsia="仿宋" w:cs="仿宋"/>
          <w:spacing w:val="-64"/>
        </w:rPr>
        <w:t xml:space="preserve"> </w:t>
      </w:r>
      <w:r>
        <w:rPr>
          <w:rFonts w:hint="eastAsia" w:ascii="仿宋" w:hAnsi="仿宋" w:eastAsia="仿宋" w:cs="仿宋"/>
        </w:rPr>
        <w:t>个工作</w:t>
      </w:r>
      <w:r>
        <w:rPr>
          <w:rFonts w:hint="eastAsia" w:ascii="仿宋" w:hAnsi="仿宋" w:eastAsia="仿宋" w:cs="仿宋"/>
          <w:spacing w:val="-67"/>
        </w:rPr>
        <w:t xml:space="preserve"> </w:t>
      </w:r>
      <w:r>
        <w:rPr>
          <w:rFonts w:hint="eastAsia" w:ascii="仿宋" w:hAnsi="仿宋" w:eastAsia="仿宋" w:cs="仿宋"/>
        </w:rPr>
        <w:t>日内</w:t>
      </w:r>
      <w:r>
        <w:rPr>
          <w:rFonts w:hint="eastAsia" w:ascii="仿宋" w:hAnsi="仿宋" w:eastAsia="仿宋" w:cs="仿宋"/>
          <w:spacing w:val="-1"/>
        </w:rPr>
        <w:t>答复用户该产品是否可以</w:t>
      </w:r>
      <w:r>
        <w:rPr>
          <w:rFonts w:hint="eastAsia" w:ascii="仿宋" w:hAnsi="仿宋" w:eastAsia="仿宋" w:cs="仿宋"/>
        </w:rPr>
        <w:t xml:space="preserve"> </w:t>
      </w:r>
      <w:r>
        <w:rPr>
          <w:rFonts w:hint="eastAsia" w:ascii="仿宋" w:hAnsi="仿宋" w:eastAsia="仿宋" w:cs="仿宋"/>
          <w:spacing w:val="3"/>
        </w:rPr>
        <w:t>进行维修，或完全损坏建议用户购置新的备件。对于维修期较长或用</w:t>
      </w:r>
      <w:r>
        <w:rPr>
          <w:rFonts w:hint="eastAsia" w:ascii="仿宋" w:hAnsi="仿宋" w:eastAsia="仿宋" w:cs="仿宋"/>
          <w:spacing w:val="7"/>
        </w:rPr>
        <w:t xml:space="preserve"> </w:t>
      </w:r>
      <w:r>
        <w:rPr>
          <w:rFonts w:hint="eastAsia" w:ascii="仿宋" w:hAnsi="仿宋" w:eastAsia="仿宋" w:cs="仿宋"/>
          <w:spacing w:val="-3"/>
        </w:rPr>
        <w:t>户备件数量低于报警数量时，我公司将提供临时替代产品供用户使用。</w:t>
      </w:r>
      <w:r>
        <w:rPr>
          <w:rFonts w:hint="eastAsia" w:ascii="仿宋" w:hAnsi="仿宋" w:eastAsia="仿宋" w:cs="仿宋"/>
          <w:spacing w:val="13"/>
        </w:rPr>
        <w:t xml:space="preserve"> </w:t>
      </w:r>
      <w:r>
        <w:rPr>
          <w:rFonts w:hint="eastAsia" w:ascii="仿宋" w:hAnsi="仿宋" w:eastAsia="仿宋" w:cs="仿宋"/>
          <w:spacing w:val="-1"/>
        </w:rPr>
        <w:t>5.备品备件升级</w:t>
      </w:r>
    </w:p>
    <w:p w14:paraId="0C348767">
      <w:pPr>
        <w:pStyle w:val="2"/>
        <w:spacing w:before="50" w:line="388" w:lineRule="auto"/>
        <w:ind w:left="9" w:right="102" w:firstLine="586"/>
        <w:rPr>
          <w:rFonts w:hint="eastAsia" w:ascii="仿宋" w:hAnsi="仿宋" w:eastAsia="仿宋" w:cs="仿宋"/>
        </w:rPr>
      </w:pPr>
      <w:r>
        <w:rPr>
          <w:rFonts w:hint="eastAsia" w:ascii="仿宋" w:hAnsi="仿宋" w:eastAsia="仿宋" w:cs="仿宋"/>
          <w:spacing w:val="1"/>
        </w:rPr>
        <w:t>由于本次投标所采用的产品均为目前最新产品，在未来</w:t>
      </w:r>
      <w:r>
        <w:rPr>
          <w:rFonts w:hint="eastAsia" w:ascii="仿宋" w:hAnsi="仿宋" w:eastAsia="仿宋" w:cs="仿宋"/>
          <w:spacing w:val="-51"/>
        </w:rPr>
        <w:t xml:space="preserve"> </w:t>
      </w:r>
      <w:r>
        <w:rPr>
          <w:rFonts w:hint="eastAsia" w:ascii="仿宋" w:hAnsi="仿宋" w:eastAsia="仿宋" w:cs="仿宋"/>
          <w:spacing w:val="1"/>
        </w:rPr>
        <w:t>5</w:t>
      </w:r>
      <w:r>
        <w:rPr>
          <w:rFonts w:hint="eastAsia" w:ascii="仿宋" w:hAnsi="仿宋" w:eastAsia="仿宋" w:cs="仿宋"/>
          <w:spacing w:val="-55"/>
        </w:rPr>
        <w:t xml:space="preserve"> </w:t>
      </w:r>
      <w:r>
        <w:rPr>
          <w:rFonts w:hint="eastAsia" w:ascii="仿宋" w:hAnsi="仿宋" w:eastAsia="仿宋" w:cs="仿宋"/>
          <w:spacing w:val="1"/>
        </w:rPr>
        <w:t>年内不</w:t>
      </w:r>
      <w:r>
        <w:rPr>
          <w:rFonts w:hint="eastAsia" w:ascii="仿宋" w:hAnsi="仿宋" w:eastAsia="仿宋" w:cs="仿宋"/>
        </w:rPr>
        <w:t xml:space="preserve"> </w:t>
      </w:r>
      <w:r>
        <w:rPr>
          <w:rFonts w:hint="eastAsia" w:ascii="仿宋" w:hAnsi="仿宋" w:eastAsia="仿宋" w:cs="仿宋"/>
          <w:spacing w:val="-3"/>
        </w:rPr>
        <w:t>存在停产问题，同时在停产后</w:t>
      </w:r>
      <w:r>
        <w:rPr>
          <w:rFonts w:hint="eastAsia" w:ascii="仿宋" w:hAnsi="仿宋" w:eastAsia="仿宋" w:cs="仿宋"/>
          <w:spacing w:val="-39"/>
        </w:rPr>
        <w:t xml:space="preserve"> </w:t>
      </w:r>
      <w:r>
        <w:rPr>
          <w:rFonts w:hint="eastAsia" w:ascii="仿宋" w:hAnsi="仿宋" w:eastAsia="仿宋" w:cs="仿宋"/>
          <w:spacing w:val="-3"/>
        </w:rPr>
        <w:t>10</w:t>
      </w:r>
      <w:r>
        <w:rPr>
          <w:rFonts w:hint="eastAsia" w:ascii="仿宋" w:hAnsi="仿宋" w:eastAsia="仿宋" w:cs="仿宋"/>
          <w:spacing w:val="-59"/>
        </w:rPr>
        <w:t xml:space="preserve"> </w:t>
      </w:r>
      <w:r>
        <w:rPr>
          <w:rFonts w:hint="eastAsia" w:ascii="仿宋" w:hAnsi="仿宋" w:eastAsia="仿宋" w:cs="仿宋"/>
          <w:spacing w:val="-3"/>
        </w:rPr>
        <w:t>年均可提供备品备件支持，可保证产</w:t>
      </w:r>
      <w:r>
        <w:rPr>
          <w:rFonts w:hint="eastAsia" w:ascii="仿宋" w:hAnsi="仿宋" w:eastAsia="仿宋" w:cs="仿宋"/>
        </w:rPr>
        <w:t xml:space="preserve"> </w:t>
      </w:r>
      <w:r>
        <w:rPr>
          <w:rFonts w:hint="eastAsia" w:ascii="仿宋" w:hAnsi="仿宋" w:eastAsia="仿宋" w:cs="仿宋"/>
          <w:spacing w:val="3"/>
        </w:rPr>
        <w:t>品寿命期内备品备件的持续供应。同时，对于停产产品的备件升级，</w:t>
      </w:r>
      <w:r>
        <w:rPr>
          <w:rFonts w:hint="eastAsia" w:ascii="仿宋" w:hAnsi="仿宋" w:eastAsia="仿宋" w:cs="仿宋"/>
        </w:rPr>
        <w:t xml:space="preserve"> </w:t>
      </w:r>
      <w:r>
        <w:rPr>
          <w:rFonts w:hint="eastAsia" w:ascii="仿宋" w:hAnsi="仿宋" w:eastAsia="仿宋" w:cs="仿宋"/>
          <w:spacing w:val="-2"/>
        </w:rPr>
        <w:t>我公司将采用以下措施处理：</w:t>
      </w:r>
    </w:p>
    <w:p w14:paraId="18063986">
      <w:pPr>
        <w:pStyle w:val="2"/>
        <w:spacing w:before="46" w:line="377" w:lineRule="auto"/>
        <w:ind w:left="30" w:right="102" w:firstLine="533"/>
        <w:rPr>
          <w:rFonts w:hint="eastAsia" w:ascii="仿宋" w:hAnsi="仿宋" w:eastAsia="仿宋" w:cs="仿宋"/>
        </w:rPr>
      </w:pPr>
      <w:r>
        <w:rPr>
          <w:rFonts w:hint="eastAsia" w:ascii="仿宋" w:hAnsi="仿宋" w:eastAsia="仿宋" w:cs="仿宋"/>
          <w:spacing w:val="3"/>
        </w:rPr>
        <w:t>对于产品出现停产时，且备件出现故障且无法修复时，我公司将</w:t>
      </w:r>
      <w:r>
        <w:rPr>
          <w:rFonts w:hint="eastAsia" w:ascii="仿宋" w:hAnsi="仿宋" w:eastAsia="仿宋" w:cs="仿宋"/>
          <w:spacing w:val="10"/>
        </w:rPr>
        <w:t xml:space="preserve"> </w:t>
      </w:r>
      <w:r>
        <w:rPr>
          <w:rFonts w:hint="eastAsia" w:ascii="仿宋" w:hAnsi="仿宋" w:eastAsia="仿宋" w:cs="仿宋"/>
          <w:spacing w:val="-1"/>
        </w:rPr>
        <w:t>向用户推荐最新的替换产品，同时协助用户完成</w:t>
      </w:r>
      <w:r>
        <w:rPr>
          <w:rFonts w:hint="eastAsia" w:ascii="仿宋" w:hAnsi="仿宋" w:eastAsia="仿宋" w:cs="仿宋"/>
          <w:spacing w:val="-2"/>
        </w:rPr>
        <w:t>相关替换工作。</w:t>
      </w:r>
    </w:p>
    <w:p w14:paraId="551B5FC1">
      <w:pPr>
        <w:pStyle w:val="2"/>
        <w:spacing w:before="56" w:line="377" w:lineRule="auto"/>
        <w:ind w:left="3" w:right="105" w:firstLine="559"/>
        <w:rPr>
          <w:rFonts w:hint="eastAsia" w:ascii="仿宋" w:hAnsi="仿宋" w:eastAsia="仿宋" w:cs="仿宋"/>
        </w:rPr>
      </w:pPr>
      <w:r>
        <w:rPr>
          <w:rFonts w:hint="eastAsia" w:ascii="仿宋" w:hAnsi="仿宋" w:eastAsia="仿宋" w:cs="仿宋"/>
          <w:spacing w:val="3"/>
        </w:rPr>
        <w:t>产品寿命期外如出现已经停产且无法再提供相同型号备品备件的</w:t>
      </w:r>
      <w:r>
        <w:rPr>
          <w:rFonts w:hint="eastAsia" w:ascii="仿宋" w:hAnsi="仿宋" w:eastAsia="仿宋" w:cs="仿宋"/>
          <w:spacing w:val="10"/>
        </w:rPr>
        <w:t xml:space="preserve"> </w:t>
      </w:r>
      <w:r>
        <w:rPr>
          <w:rFonts w:hint="eastAsia" w:ascii="仿宋" w:hAnsi="仿宋" w:eastAsia="仿宋" w:cs="仿宋"/>
          <w:spacing w:val="-1"/>
        </w:rPr>
        <w:t>产品，我公司将向用户提供替代产品型号。</w:t>
      </w:r>
    </w:p>
    <w:p w14:paraId="3EAC83D2">
      <w:pPr>
        <w:pStyle w:val="2"/>
        <w:spacing w:before="56" w:line="224" w:lineRule="auto"/>
        <w:ind w:left="6"/>
        <w:rPr>
          <w:rFonts w:hint="eastAsia" w:ascii="仿宋" w:hAnsi="仿宋" w:eastAsia="仿宋" w:cs="仿宋"/>
        </w:rPr>
      </w:pPr>
      <w:r>
        <w:rPr>
          <w:rFonts w:hint="eastAsia" w:ascii="仿宋" w:hAnsi="仿宋" w:eastAsia="仿宋" w:cs="仿宋"/>
          <w:spacing w:val="-1"/>
        </w:rPr>
        <w:t>6.备品备件的价格政策及换算公式</w:t>
      </w:r>
    </w:p>
    <w:p w14:paraId="48409DA7">
      <w:pPr>
        <w:pStyle w:val="2"/>
        <w:spacing w:before="260" w:line="221" w:lineRule="auto"/>
        <w:ind w:left="576"/>
        <w:rPr>
          <w:rFonts w:hint="eastAsia" w:ascii="仿宋" w:hAnsi="仿宋" w:eastAsia="仿宋" w:cs="仿宋"/>
        </w:rPr>
      </w:pPr>
      <w:r>
        <w:rPr>
          <w:rFonts w:hint="eastAsia" w:ascii="仿宋" w:hAnsi="仿宋" w:eastAsia="仿宋" w:cs="仿宋"/>
          <w:spacing w:val="-1"/>
        </w:rPr>
        <w:t>我公司承诺在质量保证期内，免费供应备品备件。</w:t>
      </w:r>
    </w:p>
    <w:p w14:paraId="6D08246A">
      <w:pPr>
        <w:spacing w:line="256" w:lineRule="auto"/>
        <w:rPr>
          <w:rFonts w:hint="eastAsia" w:ascii="仿宋" w:hAnsi="仿宋" w:eastAsia="仿宋" w:cs="仿宋"/>
          <w:sz w:val="21"/>
        </w:rPr>
      </w:pPr>
    </w:p>
    <w:p w14:paraId="73E6EF50">
      <w:pPr>
        <w:pStyle w:val="2"/>
        <w:spacing w:before="91" w:line="227" w:lineRule="auto"/>
        <w:ind w:left="8"/>
        <w:rPr>
          <w:rFonts w:hint="eastAsia" w:ascii="仿宋" w:hAnsi="仿宋" w:eastAsia="仿宋" w:cs="仿宋"/>
        </w:rPr>
      </w:pPr>
      <w:r>
        <w:rPr>
          <w:rFonts w:hint="eastAsia" w:ascii="仿宋" w:hAnsi="仿宋" w:eastAsia="仿宋" w:cs="仿宋"/>
          <w:spacing w:val="-1"/>
        </w:rPr>
        <w:t>7.备品备件的供应时间保障</w:t>
      </w:r>
    </w:p>
    <w:p w14:paraId="43BEAC16">
      <w:pPr>
        <w:pStyle w:val="2"/>
        <w:spacing w:before="257" w:line="379" w:lineRule="auto"/>
        <w:ind w:left="7" w:right="102" w:firstLine="559"/>
        <w:rPr>
          <w:rFonts w:hint="eastAsia" w:ascii="仿宋" w:hAnsi="仿宋" w:eastAsia="仿宋" w:cs="仿宋"/>
        </w:rPr>
      </w:pPr>
      <w:r>
        <w:rPr>
          <w:rFonts w:hint="eastAsia" w:ascii="仿宋" w:hAnsi="仿宋" w:eastAsia="仿宋" w:cs="仿宋"/>
          <w:spacing w:val="3"/>
        </w:rPr>
        <w:t>所有备品备件的供应周期均不大于合同内规定的相关产品供货周</w:t>
      </w:r>
      <w:r>
        <w:rPr>
          <w:rFonts w:hint="eastAsia" w:ascii="仿宋" w:hAnsi="仿宋" w:eastAsia="仿宋" w:cs="仿宋"/>
          <w:spacing w:val="8"/>
        </w:rPr>
        <w:t xml:space="preserve"> </w:t>
      </w:r>
      <w:r>
        <w:rPr>
          <w:rFonts w:hint="eastAsia" w:ascii="仿宋" w:hAnsi="仿宋" w:eastAsia="仿宋" w:cs="仿宋"/>
          <w:spacing w:val="-5"/>
        </w:rPr>
        <w:t>期。</w:t>
      </w:r>
    </w:p>
    <w:p w14:paraId="6490E8D4">
      <w:pPr>
        <w:spacing w:line="379" w:lineRule="auto"/>
        <w:rPr>
          <w:rFonts w:hint="eastAsia" w:ascii="仿宋" w:hAnsi="仿宋" w:eastAsia="仿宋" w:cs="仿宋"/>
        </w:rPr>
        <w:sectPr>
          <w:footerReference r:id="rId118" w:type="default"/>
          <w:pgSz w:w="11905" w:h="16839"/>
          <w:pgMar w:top="1431" w:right="1597" w:bottom="1236" w:left="1704" w:header="0" w:footer="1071" w:gutter="0"/>
          <w:pgNumType w:fmt="decimal"/>
          <w:cols w:space="720" w:num="1"/>
        </w:sectPr>
      </w:pPr>
    </w:p>
    <w:p w14:paraId="62C92C24">
      <w:pPr>
        <w:pStyle w:val="2"/>
        <w:spacing w:before="91" w:line="225" w:lineRule="auto"/>
        <w:ind w:left="4"/>
        <w:rPr>
          <w:rFonts w:hint="eastAsia" w:ascii="仿宋" w:hAnsi="仿宋" w:eastAsia="仿宋" w:cs="仿宋"/>
        </w:rPr>
      </w:pPr>
      <w:r>
        <w:rPr>
          <w:rFonts w:hint="eastAsia" w:ascii="仿宋" w:hAnsi="仿宋" w:eastAsia="仿宋" w:cs="仿宋"/>
          <w:spacing w:val="-2"/>
        </w:rPr>
        <w:t>8.误期赔偿</w:t>
      </w:r>
    </w:p>
    <w:p w14:paraId="0ED17EA6">
      <w:pPr>
        <w:pStyle w:val="2"/>
        <w:spacing w:before="259" w:line="387" w:lineRule="auto"/>
        <w:ind w:firstLine="561"/>
        <w:rPr>
          <w:rFonts w:hint="eastAsia" w:ascii="仿宋" w:hAnsi="仿宋" w:eastAsia="仿宋" w:cs="仿宋"/>
        </w:rPr>
      </w:pPr>
      <w:r>
        <w:rPr>
          <w:rFonts w:hint="eastAsia" w:ascii="仿宋" w:hAnsi="仿宋" w:eastAsia="仿宋" w:cs="仿宋"/>
          <w:spacing w:val="3"/>
        </w:rPr>
        <w:t>在产品质保期内，将遵守合同中约定的供货时间，如发生误期，</w:t>
      </w:r>
      <w:r>
        <w:rPr>
          <w:rFonts w:hint="eastAsia" w:ascii="仿宋" w:hAnsi="仿宋" w:eastAsia="仿宋" w:cs="仿宋"/>
          <w:spacing w:val="16"/>
        </w:rPr>
        <w:t xml:space="preserve"> </w:t>
      </w:r>
      <w:r>
        <w:rPr>
          <w:rFonts w:hint="eastAsia" w:ascii="仿宋" w:hAnsi="仿宋" w:eastAsia="仿宋" w:cs="仿宋"/>
          <w:spacing w:val="3"/>
        </w:rPr>
        <w:t>将按照合同中约定的具体赔偿方案进行赔偿；在产品质保期外，建议</w:t>
      </w:r>
      <w:r>
        <w:rPr>
          <w:rFonts w:hint="eastAsia" w:ascii="仿宋" w:hAnsi="仿宋" w:eastAsia="仿宋" w:cs="仿宋"/>
          <w:spacing w:val="12"/>
        </w:rPr>
        <w:t xml:space="preserve"> </w:t>
      </w:r>
      <w:r>
        <w:rPr>
          <w:rFonts w:hint="eastAsia" w:ascii="仿宋" w:hAnsi="仿宋" w:eastAsia="仿宋" w:cs="仿宋"/>
          <w:spacing w:val="3"/>
        </w:rPr>
        <w:t>招标方与我公司签订长期备品备件供应合同，如发生误期，将按照合</w:t>
      </w:r>
      <w:r>
        <w:rPr>
          <w:rFonts w:hint="eastAsia" w:ascii="仿宋" w:hAnsi="仿宋" w:eastAsia="仿宋" w:cs="仿宋"/>
          <w:spacing w:val="9"/>
        </w:rPr>
        <w:t xml:space="preserve"> </w:t>
      </w:r>
      <w:r>
        <w:rPr>
          <w:rFonts w:hint="eastAsia" w:ascii="仿宋" w:hAnsi="仿宋" w:eastAsia="仿宋" w:cs="仿宋"/>
          <w:spacing w:val="-1"/>
        </w:rPr>
        <w:t>同中规定的方案对招标方进行赔偿。</w:t>
      </w:r>
    </w:p>
    <w:p w14:paraId="26E2E303">
      <w:pPr>
        <w:spacing w:line="387" w:lineRule="auto"/>
        <w:rPr>
          <w:rFonts w:hint="eastAsia" w:ascii="仿宋" w:hAnsi="仿宋" w:eastAsia="仿宋" w:cs="仿宋"/>
        </w:rPr>
        <w:sectPr>
          <w:footerReference r:id="rId119" w:type="default"/>
          <w:pgSz w:w="11905" w:h="16839"/>
          <w:pgMar w:top="1431" w:right="1696" w:bottom="1235" w:left="1704" w:header="0" w:footer="1071" w:gutter="0"/>
          <w:pgNumType w:fmt="decimal"/>
          <w:cols w:space="720" w:num="1"/>
        </w:sectPr>
      </w:pPr>
    </w:p>
    <w:p w14:paraId="1D893441">
      <w:pPr>
        <w:pStyle w:val="2"/>
        <w:spacing w:before="91" w:line="226" w:lineRule="auto"/>
        <w:ind w:left="5"/>
        <w:outlineLvl w:val="2"/>
        <w:rPr>
          <w:rFonts w:hint="eastAsia" w:ascii="仿宋" w:hAnsi="仿宋" w:eastAsia="仿宋" w:cs="仿宋"/>
          <w:color w:val="auto"/>
        </w:rPr>
      </w:pPr>
      <w:bookmarkStart w:id="17" w:name="bookmark109"/>
      <w:bookmarkEnd w:id="17"/>
      <w:bookmarkStart w:id="18" w:name="bookmark110"/>
      <w:bookmarkEnd w:id="18"/>
      <w:bookmarkStart w:id="19" w:name="_Toc10393"/>
      <w:r>
        <w:rPr>
          <w:rFonts w:hint="eastAsia" w:ascii="仿宋" w:hAnsi="仿宋" w:eastAsia="仿宋" w:cs="仿宋"/>
          <w:b/>
          <w:bCs/>
          <w:color w:val="auto"/>
          <w:spacing w:val="-6"/>
        </w:rPr>
        <w:t>05</w:t>
      </w:r>
      <w:r>
        <w:rPr>
          <w:rFonts w:hint="eastAsia" w:ascii="仿宋" w:hAnsi="仿宋" w:eastAsia="仿宋" w:cs="仿宋"/>
          <w:color w:val="auto"/>
          <w:spacing w:val="-58"/>
        </w:rPr>
        <w:t xml:space="preserve"> </w:t>
      </w:r>
      <w:r>
        <w:rPr>
          <w:rFonts w:hint="eastAsia" w:ascii="仿宋" w:hAnsi="仿宋" w:eastAsia="仿宋" w:cs="仿宋"/>
          <w:b/>
          <w:bCs/>
          <w:color w:val="auto"/>
          <w:spacing w:val="-6"/>
        </w:rPr>
        <w:t>巡检服务</w:t>
      </w:r>
      <w:bookmarkEnd w:id="19"/>
    </w:p>
    <w:p w14:paraId="3CF87C2D">
      <w:pPr>
        <w:pStyle w:val="2"/>
        <w:spacing w:before="257" w:line="229" w:lineRule="auto"/>
        <w:ind w:left="581"/>
        <w:rPr>
          <w:rFonts w:hint="eastAsia" w:ascii="仿宋" w:hAnsi="仿宋" w:eastAsia="仿宋" w:cs="仿宋"/>
        </w:rPr>
      </w:pPr>
      <w:r>
        <w:rPr>
          <w:rFonts w:hint="eastAsia" w:ascii="仿宋" w:hAnsi="仿宋" w:eastAsia="仿宋" w:cs="仿宋"/>
          <w:spacing w:val="-4"/>
        </w:rPr>
        <w:t>1．巡检方案目标</w:t>
      </w:r>
    </w:p>
    <w:p w14:paraId="6A9B9282">
      <w:pPr>
        <w:pStyle w:val="2"/>
        <w:spacing w:before="254" w:line="387" w:lineRule="auto"/>
        <w:ind w:left="1" w:firstLine="576"/>
        <w:rPr>
          <w:rFonts w:hint="eastAsia" w:ascii="仿宋" w:hAnsi="仿宋" w:eastAsia="仿宋" w:cs="仿宋"/>
        </w:rPr>
      </w:pPr>
      <w:r>
        <w:rPr>
          <w:rFonts w:hint="eastAsia" w:ascii="仿宋" w:hAnsi="仿宋" w:eastAsia="仿宋" w:cs="仿宋"/>
          <w:spacing w:val="3"/>
        </w:rPr>
        <w:t>充分发挥设备优势，将贵单位的采购设备录入系统，利用</w:t>
      </w:r>
      <w:r>
        <w:rPr>
          <w:rFonts w:hint="eastAsia" w:ascii="仿宋" w:hAnsi="仿宋" w:eastAsia="仿宋" w:cs="仿宋"/>
          <w:spacing w:val="2"/>
        </w:rPr>
        <w:t>平台工</w:t>
      </w:r>
      <w:r>
        <w:rPr>
          <w:rFonts w:hint="eastAsia" w:ascii="仿宋" w:hAnsi="仿宋" w:eastAsia="仿宋" w:cs="仿宋"/>
        </w:rPr>
        <w:t xml:space="preserve"> </w:t>
      </w:r>
      <w:r>
        <w:rPr>
          <w:rFonts w:hint="eastAsia" w:ascii="仿宋" w:hAnsi="仿宋" w:eastAsia="仿宋" w:cs="仿宋"/>
          <w:spacing w:val="-3"/>
        </w:rPr>
        <w:t>具对贵单位设备的运行、巡检、报修、养护工</w:t>
      </w:r>
      <w:r>
        <w:rPr>
          <w:rFonts w:hint="eastAsia" w:ascii="仿宋" w:hAnsi="仿宋" w:eastAsia="仿宋" w:cs="仿宋"/>
          <w:spacing w:val="-4"/>
        </w:rPr>
        <w:t>作进行自动、科学管理，</w:t>
      </w:r>
      <w:r>
        <w:rPr>
          <w:rFonts w:hint="eastAsia" w:ascii="仿宋" w:hAnsi="仿宋" w:eastAsia="仿宋" w:cs="仿宋"/>
        </w:rPr>
        <w:t xml:space="preserve"> </w:t>
      </w:r>
      <w:r>
        <w:rPr>
          <w:rFonts w:hint="eastAsia" w:ascii="仿宋" w:hAnsi="仿宋" w:eastAsia="仿宋" w:cs="仿宋"/>
          <w:spacing w:val="3"/>
        </w:rPr>
        <w:t>提高贵单位的科学管理水平，避免因设备设施故障、损坏导致不必要</w:t>
      </w:r>
      <w:r>
        <w:rPr>
          <w:rFonts w:hint="eastAsia" w:ascii="仿宋" w:hAnsi="仿宋" w:eastAsia="仿宋" w:cs="仿宋"/>
          <w:spacing w:val="7"/>
        </w:rPr>
        <w:t xml:space="preserve"> </w:t>
      </w:r>
      <w:r>
        <w:rPr>
          <w:rFonts w:hint="eastAsia" w:ascii="仿宋" w:hAnsi="仿宋" w:eastAsia="仿宋" w:cs="仿宋"/>
          <w:spacing w:val="-1"/>
        </w:rPr>
        <w:t>的人员和财产损失。</w:t>
      </w:r>
    </w:p>
    <w:p w14:paraId="28300271">
      <w:pPr>
        <w:pStyle w:val="2"/>
        <w:spacing w:before="50" w:line="226" w:lineRule="auto"/>
        <w:ind w:left="581"/>
        <w:rPr>
          <w:rFonts w:hint="eastAsia" w:ascii="仿宋" w:hAnsi="仿宋" w:eastAsia="仿宋" w:cs="仿宋"/>
        </w:rPr>
      </w:pPr>
      <w:r>
        <w:rPr>
          <w:rFonts w:hint="eastAsia" w:ascii="仿宋" w:hAnsi="仿宋" w:eastAsia="仿宋" w:cs="仿宋"/>
          <w:spacing w:val="-4"/>
        </w:rPr>
        <w:t>1.巡检内容</w:t>
      </w:r>
    </w:p>
    <w:p w14:paraId="72870602">
      <w:pPr>
        <w:pStyle w:val="2"/>
        <w:spacing w:before="256" w:line="224" w:lineRule="auto"/>
        <w:ind w:left="581"/>
        <w:rPr>
          <w:rFonts w:hint="eastAsia" w:ascii="仿宋" w:hAnsi="仿宋" w:eastAsia="仿宋" w:cs="仿宋"/>
        </w:rPr>
      </w:pPr>
      <w:r>
        <w:rPr>
          <w:rFonts w:hint="eastAsia" w:ascii="仿宋" w:hAnsi="仿宋" w:eastAsia="仿宋" w:cs="仿宋"/>
          <w:spacing w:val="-5"/>
        </w:rPr>
        <w:t>1）维修管理</w:t>
      </w:r>
    </w:p>
    <w:p w14:paraId="30EF9412">
      <w:pPr>
        <w:pStyle w:val="2"/>
        <w:spacing w:before="260" w:line="226" w:lineRule="auto"/>
        <w:ind w:left="860"/>
        <w:rPr>
          <w:rFonts w:hint="eastAsia" w:ascii="仿宋" w:hAnsi="仿宋" w:eastAsia="仿宋" w:cs="仿宋"/>
        </w:rPr>
      </w:pPr>
      <w:r>
        <w:rPr>
          <w:rFonts w:hint="eastAsia" w:ascii="仿宋" w:hAnsi="仿宋" w:eastAsia="仿宋" w:cs="仿宋"/>
          <w:spacing w:val="-2"/>
        </w:rPr>
        <w:t>急修项目的服务内容与指标</w:t>
      </w:r>
    </w:p>
    <w:p w14:paraId="1A876F11">
      <w:pPr>
        <w:pStyle w:val="2"/>
        <w:spacing w:before="247" w:line="238" w:lineRule="auto"/>
        <w:ind w:left="579"/>
        <w:rPr>
          <w:rFonts w:hint="eastAsia" w:ascii="仿宋" w:hAnsi="仿宋" w:eastAsia="仿宋" w:cs="仿宋"/>
        </w:rPr>
      </w:pPr>
      <w:r>
        <w:rPr>
          <w:rFonts w:hint="eastAsia" w:ascii="仿宋" w:hAnsi="仿宋" w:eastAsia="仿宋" w:cs="仿宋"/>
          <w:spacing w:val="1"/>
        </w:rPr>
        <w:t>l维修及时率达到</w:t>
      </w:r>
      <w:r>
        <w:rPr>
          <w:rFonts w:hint="eastAsia" w:ascii="仿宋" w:hAnsi="仿宋" w:eastAsia="仿宋" w:cs="仿宋"/>
          <w:spacing w:val="-35"/>
        </w:rPr>
        <w:t xml:space="preserve"> </w:t>
      </w:r>
      <w:r>
        <w:rPr>
          <w:rFonts w:hint="eastAsia" w:ascii="仿宋" w:hAnsi="仿宋" w:eastAsia="仿宋" w:cs="仿宋"/>
          <w:spacing w:val="1"/>
        </w:rPr>
        <w:t>100%；</w:t>
      </w:r>
    </w:p>
    <w:p w14:paraId="5CC5991C">
      <w:pPr>
        <w:pStyle w:val="2"/>
        <w:spacing w:before="239" w:line="238" w:lineRule="auto"/>
        <w:ind w:left="579"/>
        <w:rPr>
          <w:rFonts w:hint="eastAsia" w:ascii="仿宋" w:hAnsi="仿宋" w:eastAsia="仿宋" w:cs="仿宋"/>
        </w:rPr>
      </w:pPr>
      <w:r>
        <w:rPr>
          <w:rFonts w:hint="eastAsia" w:ascii="仿宋" w:hAnsi="仿宋" w:eastAsia="仿宋" w:cs="仿宋"/>
          <w:spacing w:val="7"/>
        </w:rPr>
        <w:t>l维修质量合格率达到95%以上；</w:t>
      </w:r>
    </w:p>
    <w:p w14:paraId="741A1C43">
      <w:pPr>
        <w:pStyle w:val="2"/>
        <w:spacing w:before="239" w:line="233" w:lineRule="auto"/>
        <w:ind w:left="579"/>
        <w:rPr>
          <w:rFonts w:hint="eastAsia" w:ascii="仿宋" w:hAnsi="仿宋" w:eastAsia="仿宋" w:cs="仿宋"/>
        </w:rPr>
      </w:pPr>
      <w:r>
        <w:rPr>
          <w:rFonts w:hint="eastAsia" w:ascii="仿宋" w:hAnsi="仿宋" w:eastAsia="仿宋" w:cs="仿宋"/>
          <w:spacing w:val="1"/>
        </w:rPr>
        <w:t>l实行维修服务回访制度，回访率达到</w:t>
      </w:r>
      <w:r>
        <w:rPr>
          <w:rFonts w:hint="eastAsia" w:ascii="仿宋" w:hAnsi="仿宋" w:eastAsia="仿宋" w:cs="仿宋"/>
          <w:spacing w:val="-44"/>
        </w:rPr>
        <w:t xml:space="preserve"> </w:t>
      </w:r>
      <w:r>
        <w:rPr>
          <w:rFonts w:hint="eastAsia" w:ascii="仿宋" w:hAnsi="仿宋" w:eastAsia="仿宋" w:cs="仿宋"/>
          <w:spacing w:val="1"/>
        </w:rPr>
        <w:t>100%；</w:t>
      </w:r>
    </w:p>
    <w:p w14:paraId="6A7060FA">
      <w:pPr>
        <w:pStyle w:val="2"/>
        <w:spacing w:before="246" w:line="312" w:lineRule="auto"/>
        <w:ind w:right="181" w:firstLine="579"/>
        <w:rPr>
          <w:rFonts w:hint="eastAsia" w:ascii="仿宋" w:hAnsi="仿宋" w:eastAsia="仿宋" w:cs="仿宋"/>
        </w:rPr>
      </w:pPr>
      <w:r>
        <w:rPr>
          <w:rFonts w:hint="eastAsia" w:ascii="仿宋" w:hAnsi="仿宋" w:eastAsia="仿宋" w:cs="仿宋"/>
          <w:spacing w:val="2"/>
        </w:rPr>
        <w:t>l对一般急修项目，在当天维修完毕，因故</w:t>
      </w:r>
      <w:r>
        <w:rPr>
          <w:rFonts w:hint="eastAsia" w:ascii="仿宋" w:hAnsi="仿宋" w:eastAsia="仿宋" w:cs="仿宋"/>
          <w:spacing w:val="1"/>
        </w:rPr>
        <w:t>不能修复的（如：特</w:t>
      </w:r>
      <w:r>
        <w:rPr>
          <w:rFonts w:hint="eastAsia" w:ascii="仿宋" w:hAnsi="仿宋" w:eastAsia="仿宋" w:cs="仿宋"/>
        </w:rPr>
        <w:t xml:space="preserve"> </w:t>
      </w:r>
      <w:r>
        <w:rPr>
          <w:rFonts w:hint="eastAsia" w:ascii="仿宋" w:hAnsi="仿宋" w:eastAsia="仿宋" w:cs="仿宋"/>
          <w:spacing w:val="-1"/>
        </w:rPr>
        <w:t>殊工艺要求、特殊材料采购等原因</w:t>
      </w:r>
      <w:r>
        <w:rPr>
          <w:rFonts w:hint="eastAsia" w:ascii="仿宋" w:hAnsi="仿宋" w:eastAsia="仿宋" w:cs="仿宋"/>
          <w:spacing w:val="7"/>
        </w:rPr>
        <w:t>），</w:t>
      </w:r>
      <w:r>
        <w:rPr>
          <w:rFonts w:hint="eastAsia" w:ascii="仿宋" w:hAnsi="仿宋" w:eastAsia="仿宋" w:cs="仿宋"/>
          <w:spacing w:val="-1"/>
        </w:rPr>
        <w:t>说明情况。</w:t>
      </w:r>
    </w:p>
    <w:p w14:paraId="691F575E">
      <w:pPr>
        <w:pStyle w:val="2"/>
        <w:spacing w:before="254" w:line="233" w:lineRule="auto"/>
        <w:ind w:left="579"/>
        <w:rPr>
          <w:rFonts w:hint="eastAsia" w:ascii="仿宋" w:hAnsi="仿宋" w:eastAsia="仿宋" w:cs="仿宋"/>
        </w:rPr>
      </w:pPr>
      <w:r>
        <w:rPr>
          <w:rFonts w:hint="eastAsia" w:ascii="仿宋" w:hAnsi="仿宋" w:eastAsia="仿宋" w:cs="仿宋"/>
          <w:spacing w:val="2"/>
        </w:rPr>
        <w:t>l对较大预约维修项目，提前计划作业。</w:t>
      </w:r>
    </w:p>
    <w:p w14:paraId="3ABDFC87">
      <w:pPr>
        <w:pStyle w:val="2"/>
        <w:spacing w:before="247" w:line="313" w:lineRule="auto"/>
        <w:ind w:left="17" w:right="181" w:firstLine="562"/>
        <w:rPr>
          <w:rFonts w:hint="eastAsia" w:ascii="仿宋" w:hAnsi="仿宋" w:eastAsia="仿宋" w:cs="仿宋"/>
        </w:rPr>
      </w:pPr>
      <w:r>
        <w:rPr>
          <w:rFonts w:hint="eastAsia" w:ascii="仿宋" w:hAnsi="仿宋" w:eastAsia="仿宋" w:cs="仿宋"/>
          <w:spacing w:val="2"/>
        </w:rPr>
        <w:t>l对重要设备的维修项目，尽可能缩短维修</w:t>
      </w:r>
      <w:r>
        <w:rPr>
          <w:rFonts w:hint="eastAsia" w:ascii="仿宋" w:hAnsi="仿宋" w:eastAsia="仿宋" w:cs="仿宋"/>
          <w:spacing w:val="1"/>
        </w:rPr>
        <w:t>时间，努力减少对客</w:t>
      </w:r>
      <w:r>
        <w:rPr>
          <w:rFonts w:hint="eastAsia" w:ascii="仿宋" w:hAnsi="仿宋" w:eastAsia="仿宋" w:cs="仿宋"/>
        </w:rPr>
        <w:t xml:space="preserve"> </w:t>
      </w:r>
      <w:r>
        <w:rPr>
          <w:rFonts w:hint="eastAsia" w:ascii="仿宋" w:hAnsi="仿宋" w:eastAsia="仿宋" w:cs="仿宋"/>
          <w:spacing w:val="-3"/>
        </w:rPr>
        <w:t>户使用的影响。</w:t>
      </w:r>
    </w:p>
    <w:p w14:paraId="618D4725">
      <w:pPr>
        <w:pStyle w:val="2"/>
        <w:spacing w:before="261" w:line="226" w:lineRule="auto"/>
        <w:ind w:left="571"/>
        <w:rPr>
          <w:rFonts w:hint="eastAsia" w:ascii="仿宋" w:hAnsi="仿宋" w:eastAsia="仿宋" w:cs="仿宋"/>
        </w:rPr>
      </w:pPr>
      <w:r>
        <w:rPr>
          <w:rFonts w:hint="eastAsia" w:ascii="仿宋" w:hAnsi="仿宋" w:eastAsia="仿宋" w:cs="仿宋"/>
          <w:spacing w:val="-2"/>
        </w:rPr>
        <w:t>一般维修的服务内容与承诺</w:t>
      </w:r>
    </w:p>
    <w:p w14:paraId="4FD7F479">
      <w:pPr>
        <w:pStyle w:val="2"/>
        <w:spacing w:before="247" w:line="238" w:lineRule="auto"/>
        <w:ind w:left="579"/>
        <w:rPr>
          <w:rFonts w:hint="eastAsia" w:ascii="仿宋" w:hAnsi="仿宋" w:eastAsia="仿宋" w:cs="仿宋"/>
        </w:rPr>
      </w:pPr>
      <w:r>
        <w:rPr>
          <w:rFonts w:hint="eastAsia" w:ascii="仿宋" w:hAnsi="仿宋" w:eastAsia="仿宋" w:cs="仿宋"/>
          <w:spacing w:val="1"/>
        </w:rPr>
        <w:t>l一般维修项目</w:t>
      </w:r>
      <w:r>
        <w:rPr>
          <w:rFonts w:hint="eastAsia" w:ascii="仿宋" w:hAnsi="仿宋" w:eastAsia="仿宋" w:cs="仿宋"/>
          <w:spacing w:val="-68"/>
        </w:rPr>
        <w:t xml:space="preserve"> </w:t>
      </w:r>
      <w:r>
        <w:rPr>
          <w:rFonts w:hint="eastAsia" w:ascii="仿宋" w:hAnsi="仿宋" w:eastAsia="仿宋" w:cs="仿宋"/>
          <w:spacing w:val="1"/>
        </w:rPr>
        <w:t>48</w:t>
      </w:r>
      <w:r>
        <w:rPr>
          <w:rFonts w:hint="eastAsia" w:ascii="仿宋" w:hAnsi="仿宋" w:eastAsia="仿宋" w:cs="仿宋"/>
          <w:spacing w:val="-38"/>
        </w:rPr>
        <w:t xml:space="preserve"> </w:t>
      </w:r>
      <w:r>
        <w:rPr>
          <w:rFonts w:hint="eastAsia" w:ascii="仿宋" w:hAnsi="仿宋" w:eastAsia="仿宋" w:cs="仿宋"/>
          <w:spacing w:val="1"/>
        </w:rPr>
        <w:t>小时内修复</w:t>
      </w:r>
    </w:p>
    <w:p w14:paraId="22660513">
      <w:pPr>
        <w:pStyle w:val="2"/>
        <w:spacing w:before="238" w:line="312" w:lineRule="auto"/>
        <w:ind w:left="2" w:right="181" w:firstLine="577"/>
        <w:rPr>
          <w:rFonts w:hint="eastAsia" w:ascii="仿宋" w:hAnsi="仿宋" w:eastAsia="仿宋" w:cs="仿宋"/>
        </w:rPr>
      </w:pPr>
      <w:r>
        <w:rPr>
          <w:rFonts w:hint="eastAsia" w:ascii="仿宋" w:hAnsi="仿宋" w:eastAsia="仿宋" w:cs="仿宋"/>
          <w:spacing w:val="2"/>
        </w:rPr>
        <w:t>l对一般预约维修项目，维修人员应约时不</w:t>
      </w:r>
      <w:r>
        <w:rPr>
          <w:rFonts w:hint="eastAsia" w:ascii="仿宋" w:hAnsi="仿宋" w:eastAsia="仿宋" w:cs="仿宋"/>
          <w:spacing w:val="1"/>
        </w:rPr>
        <w:t>误，准时到达客户报</w:t>
      </w:r>
      <w:r>
        <w:rPr>
          <w:rFonts w:hint="eastAsia" w:ascii="仿宋" w:hAnsi="仿宋" w:eastAsia="仿宋" w:cs="仿宋"/>
        </w:rPr>
        <w:t xml:space="preserve"> </w:t>
      </w:r>
      <w:r>
        <w:rPr>
          <w:rFonts w:hint="eastAsia" w:ascii="仿宋" w:hAnsi="仿宋" w:eastAsia="仿宋" w:cs="仿宋"/>
          <w:spacing w:val="-1"/>
        </w:rPr>
        <w:t>修现场，二天内维修完毕，逢节、假日不顺延</w:t>
      </w:r>
    </w:p>
    <w:p w14:paraId="64CD7243">
      <w:pPr>
        <w:pStyle w:val="2"/>
        <w:spacing w:before="254" w:line="233" w:lineRule="auto"/>
        <w:ind w:left="579"/>
        <w:rPr>
          <w:rFonts w:hint="eastAsia" w:ascii="仿宋" w:hAnsi="仿宋" w:eastAsia="仿宋" w:cs="仿宋"/>
        </w:rPr>
      </w:pPr>
      <w:r>
        <w:rPr>
          <w:rFonts w:hint="eastAsia" w:ascii="仿宋" w:hAnsi="仿宋" w:eastAsia="仿宋" w:cs="仿宋"/>
          <w:spacing w:val="2"/>
        </w:rPr>
        <w:t>l维修服务完工后，由报修人检查确认。</w:t>
      </w:r>
    </w:p>
    <w:p w14:paraId="2EF6FD55">
      <w:pPr>
        <w:spacing w:line="233" w:lineRule="auto"/>
        <w:rPr>
          <w:rFonts w:hint="eastAsia" w:ascii="仿宋" w:hAnsi="仿宋" w:eastAsia="仿宋" w:cs="仿宋"/>
        </w:rPr>
        <w:sectPr>
          <w:footerReference r:id="rId120" w:type="default"/>
          <w:pgSz w:w="11905" w:h="16839"/>
          <w:pgMar w:top="1431" w:right="1621" w:bottom="1235" w:left="1704" w:header="0" w:footer="1071" w:gutter="0"/>
          <w:pgNumType w:fmt="decimal"/>
          <w:cols w:space="720" w:num="1"/>
        </w:sectPr>
      </w:pPr>
    </w:p>
    <w:p w14:paraId="0B9CD7E4">
      <w:pPr>
        <w:spacing w:line="415" w:lineRule="auto"/>
        <w:rPr>
          <w:rFonts w:hint="eastAsia" w:ascii="仿宋" w:hAnsi="仿宋" w:eastAsia="仿宋" w:cs="仿宋"/>
          <w:sz w:val="21"/>
        </w:rPr>
      </w:pPr>
    </w:p>
    <w:p w14:paraId="17A4532C">
      <w:pPr>
        <w:pStyle w:val="2"/>
        <w:spacing w:before="91" w:line="229" w:lineRule="auto"/>
        <w:ind w:left="845"/>
        <w:rPr>
          <w:rFonts w:hint="eastAsia" w:ascii="仿宋" w:hAnsi="仿宋" w:eastAsia="仿宋" w:cs="仿宋"/>
        </w:rPr>
      </w:pPr>
      <w:r>
        <w:rPr>
          <w:rFonts w:hint="eastAsia" w:ascii="仿宋" w:hAnsi="仿宋" w:eastAsia="仿宋" w:cs="仿宋"/>
          <w:spacing w:val="-2"/>
        </w:rPr>
        <w:t>客户回访</w:t>
      </w:r>
    </w:p>
    <w:p w14:paraId="73EF0A92">
      <w:pPr>
        <w:pStyle w:val="2"/>
        <w:spacing w:before="242" w:line="238" w:lineRule="auto"/>
        <w:ind w:left="582"/>
        <w:rPr>
          <w:rFonts w:hint="eastAsia" w:ascii="仿宋" w:hAnsi="仿宋" w:eastAsia="仿宋" w:cs="仿宋"/>
        </w:rPr>
      </w:pPr>
      <w:r>
        <w:rPr>
          <w:rFonts w:hint="eastAsia" w:ascii="仿宋" w:hAnsi="仿宋" w:eastAsia="仿宋" w:cs="仿宋"/>
          <w:spacing w:val="2"/>
        </w:rPr>
        <w:t>l24</w:t>
      </w:r>
      <w:r>
        <w:rPr>
          <w:rFonts w:hint="eastAsia" w:ascii="仿宋" w:hAnsi="仿宋" w:eastAsia="仿宋" w:cs="仿宋"/>
          <w:spacing w:val="-38"/>
        </w:rPr>
        <w:t xml:space="preserve"> </w:t>
      </w:r>
      <w:r>
        <w:rPr>
          <w:rFonts w:hint="eastAsia" w:ascii="仿宋" w:hAnsi="仿宋" w:eastAsia="仿宋" w:cs="仿宋"/>
          <w:spacing w:val="2"/>
        </w:rPr>
        <w:t>小时内回访；</w:t>
      </w:r>
    </w:p>
    <w:p w14:paraId="3421167A">
      <w:pPr>
        <w:pStyle w:val="2"/>
        <w:spacing w:before="239" w:line="238" w:lineRule="auto"/>
        <w:ind w:left="582"/>
        <w:rPr>
          <w:rFonts w:hint="eastAsia" w:ascii="仿宋" w:hAnsi="仿宋" w:eastAsia="仿宋" w:cs="仿宋"/>
        </w:rPr>
      </w:pPr>
      <w:r>
        <w:rPr>
          <w:rFonts w:hint="eastAsia" w:ascii="仿宋" w:hAnsi="仿宋" w:eastAsia="仿宋" w:cs="仿宋"/>
          <w:spacing w:val="2"/>
        </w:rPr>
        <w:t>l一般预约维修项目在维修完工后三天内进行回访。</w:t>
      </w:r>
    </w:p>
    <w:p w14:paraId="433AB508">
      <w:pPr>
        <w:pStyle w:val="2"/>
        <w:spacing w:before="238" w:line="312" w:lineRule="auto"/>
        <w:ind w:right="103" w:firstLine="582"/>
        <w:rPr>
          <w:rFonts w:hint="eastAsia" w:ascii="仿宋" w:hAnsi="仿宋" w:eastAsia="仿宋" w:cs="仿宋"/>
        </w:rPr>
      </w:pPr>
      <w:r>
        <w:rPr>
          <w:rFonts w:hint="eastAsia" w:ascii="仿宋" w:hAnsi="仿宋" w:eastAsia="仿宋" w:cs="仿宋"/>
          <w:spacing w:val="2"/>
        </w:rPr>
        <w:t>l在回访中发现存在维修质量问题，应及时</w:t>
      </w:r>
      <w:r>
        <w:rPr>
          <w:rFonts w:hint="eastAsia" w:ascii="仿宋" w:hAnsi="仿宋" w:eastAsia="仿宋" w:cs="仿宋"/>
          <w:spacing w:val="1"/>
        </w:rPr>
        <w:t>预约整改；发现存在</w:t>
      </w:r>
      <w:r>
        <w:rPr>
          <w:rFonts w:hint="eastAsia" w:ascii="仿宋" w:hAnsi="仿宋" w:eastAsia="仿宋" w:cs="仿宋"/>
        </w:rPr>
        <w:t xml:space="preserve"> 服务态度及在报修后预定时间内未到达现场等问题，应及时处理。</w:t>
      </w:r>
    </w:p>
    <w:p w14:paraId="5936C24B">
      <w:pPr>
        <w:pStyle w:val="2"/>
        <w:spacing w:before="264" w:line="311" w:lineRule="auto"/>
        <w:ind w:left="852" w:right="6403" w:hanging="285"/>
        <w:rPr>
          <w:rFonts w:hint="eastAsia" w:ascii="仿宋" w:hAnsi="仿宋" w:eastAsia="仿宋" w:cs="仿宋"/>
        </w:rPr>
      </w:pPr>
      <w:r>
        <w:rPr>
          <w:rFonts w:hint="eastAsia" w:ascii="仿宋" w:hAnsi="仿宋" w:eastAsia="仿宋" w:cs="仿宋"/>
          <w:spacing w:val="-2"/>
        </w:rPr>
        <w:t>2）巡检管理</w:t>
      </w:r>
      <w:r>
        <w:rPr>
          <w:rFonts w:hint="eastAsia" w:ascii="仿宋" w:hAnsi="仿宋" w:eastAsia="仿宋" w:cs="仿宋"/>
          <w:spacing w:val="3"/>
        </w:rPr>
        <w:t xml:space="preserve"> </w:t>
      </w:r>
      <w:r>
        <w:rPr>
          <w:rFonts w:hint="eastAsia" w:ascii="仿宋" w:hAnsi="仿宋" w:eastAsia="仿宋" w:cs="仿宋"/>
          <w:spacing w:val="-4"/>
        </w:rPr>
        <w:t>巡检内容</w:t>
      </w:r>
    </w:p>
    <w:p w14:paraId="430CF616">
      <w:pPr>
        <w:pStyle w:val="2"/>
        <w:spacing w:before="246" w:line="238" w:lineRule="auto"/>
        <w:ind w:left="582"/>
        <w:rPr>
          <w:rFonts w:hint="eastAsia" w:ascii="仿宋" w:hAnsi="仿宋" w:eastAsia="仿宋" w:cs="仿宋"/>
        </w:rPr>
      </w:pPr>
      <w:r>
        <w:rPr>
          <w:rFonts w:hint="eastAsia" w:ascii="仿宋" w:hAnsi="仿宋" w:eastAsia="仿宋" w:cs="仿宋"/>
          <w:spacing w:val="4"/>
        </w:rPr>
        <w:t>l巡视所有供应的设备。</w:t>
      </w:r>
    </w:p>
    <w:p w14:paraId="643AEA4F">
      <w:pPr>
        <w:pStyle w:val="2"/>
        <w:spacing w:before="238" w:line="316" w:lineRule="auto"/>
        <w:ind w:left="852" w:right="2660" w:hanging="270"/>
        <w:rPr>
          <w:rFonts w:hint="eastAsia" w:ascii="仿宋" w:hAnsi="仿宋" w:eastAsia="仿宋" w:cs="仿宋"/>
        </w:rPr>
      </w:pPr>
      <w:r>
        <w:rPr>
          <w:rFonts w:hint="eastAsia" w:ascii="仿宋" w:hAnsi="仿宋" w:eastAsia="仿宋" w:cs="仿宋"/>
        </w:rPr>
        <w:t>l专业巡视内容包括：发现问题及时记录。</w:t>
      </w:r>
      <w:r>
        <w:rPr>
          <w:rFonts w:hint="eastAsia" w:ascii="仿宋" w:hAnsi="仿宋" w:eastAsia="仿宋" w:cs="仿宋"/>
          <w:spacing w:val="10"/>
        </w:rPr>
        <w:t xml:space="preserve"> </w:t>
      </w:r>
      <w:r>
        <w:rPr>
          <w:rFonts w:hint="eastAsia" w:ascii="仿宋" w:hAnsi="仿宋" w:eastAsia="仿宋" w:cs="仿宋"/>
          <w:spacing w:val="-4"/>
        </w:rPr>
        <w:t>巡检要求</w:t>
      </w:r>
    </w:p>
    <w:p w14:paraId="31FE1399">
      <w:pPr>
        <w:pStyle w:val="2"/>
        <w:spacing w:before="244" w:line="315" w:lineRule="auto"/>
        <w:ind w:left="21" w:firstLine="560"/>
        <w:rPr>
          <w:rFonts w:hint="eastAsia" w:ascii="仿宋" w:hAnsi="仿宋" w:eastAsia="仿宋" w:cs="仿宋"/>
        </w:rPr>
      </w:pPr>
      <w:r>
        <w:rPr>
          <w:rFonts w:hint="eastAsia" w:ascii="仿宋" w:hAnsi="仿宋" w:eastAsia="仿宋" w:cs="仿宋"/>
          <w:spacing w:val="-1"/>
        </w:rPr>
        <w:t>l对于一般问题，若不需维修材料或时间较短（约</w:t>
      </w:r>
      <w:r>
        <w:rPr>
          <w:rFonts w:hint="eastAsia" w:ascii="仿宋" w:hAnsi="仿宋" w:eastAsia="仿宋" w:cs="仿宋"/>
          <w:spacing w:val="-44"/>
        </w:rPr>
        <w:t xml:space="preserve"> </w:t>
      </w:r>
      <w:r>
        <w:rPr>
          <w:rFonts w:hint="eastAsia" w:ascii="仿宋" w:hAnsi="仿宋" w:eastAsia="仿宋" w:cs="仿宋"/>
          <w:spacing w:val="-1"/>
        </w:rPr>
        <w:t>15</w:t>
      </w:r>
      <w:r>
        <w:rPr>
          <w:rFonts w:hint="eastAsia" w:ascii="仿宋" w:hAnsi="仿宋" w:eastAsia="仿宋" w:cs="仿宋"/>
          <w:spacing w:val="-57"/>
        </w:rPr>
        <w:t xml:space="preserve"> </w:t>
      </w:r>
      <w:r>
        <w:rPr>
          <w:rFonts w:hint="eastAsia" w:ascii="仿宋" w:hAnsi="仿宋" w:eastAsia="仿宋" w:cs="仿宋"/>
          <w:spacing w:val="-1"/>
        </w:rPr>
        <w:t>分钟内）当</w:t>
      </w:r>
      <w:r>
        <w:rPr>
          <w:rFonts w:hint="eastAsia" w:ascii="仿宋" w:hAnsi="仿宋" w:eastAsia="仿宋" w:cs="仿宋"/>
        </w:rPr>
        <w:t xml:space="preserve"> </w:t>
      </w:r>
      <w:r>
        <w:rPr>
          <w:rFonts w:hint="eastAsia" w:ascii="仿宋" w:hAnsi="仿宋" w:eastAsia="仿宋" w:cs="仿宋"/>
          <w:spacing w:val="-4"/>
        </w:rPr>
        <w:t>场处理解决。</w:t>
      </w:r>
    </w:p>
    <w:p w14:paraId="736DB0F5">
      <w:pPr>
        <w:pStyle w:val="2"/>
        <w:spacing w:before="242" w:line="342" w:lineRule="auto"/>
        <w:ind w:left="1" w:right="101" w:firstLine="581"/>
        <w:rPr>
          <w:rFonts w:hint="eastAsia" w:ascii="仿宋" w:hAnsi="仿宋" w:eastAsia="仿宋" w:cs="仿宋"/>
        </w:rPr>
      </w:pPr>
      <w:r>
        <w:rPr>
          <w:rFonts w:hint="eastAsia" w:ascii="仿宋" w:hAnsi="仿宋" w:eastAsia="仿宋" w:cs="仿宋"/>
          <w:spacing w:val="2"/>
        </w:rPr>
        <w:t>l巡检过程中如遇到因材料等原因不能及时</w:t>
      </w:r>
      <w:r>
        <w:rPr>
          <w:rFonts w:hint="eastAsia" w:ascii="仿宋" w:hAnsi="仿宋" w:eastAsia="仿宋" w:cs="仿宋"/>
          <w:spacing w:val="1"/>
        </w:rPr>
        <w:t>维修的，做好记录巡</w:t>
      </w:r>
      <w:r>
        <w:rPr>
          <w:rFonts w:hint="eastAsia" w:ascii="仿宋" w:hAnsi="仿宋" w:eastAsia="仿宋" w:cs="仿宋"/>
        </w:rPr>
        <w:t xml:space="preserve"> 检结束后再行维修。如问题紧急，通知一站式服务中心，另行安排人 </w:t>
      </w:r>
      <w:r>
        <w:rPr>
          <w:rFonts w:hint="eastAsia" w:ascii="仿宋" w:hAnsi="仿宋" w:eastAsia="仿宋" w:cs="仿宋"/>
          <w:spacing w:val="-1"/>
        </w:rPr>
        <w:t>员维修。</w:t>
      </w:r>
    </w:p>
    <w:p w14:paraId="39141684">
      <w:pPr>
        <w:pStyle w:val="2"/>
        <w:spacing w:before="245" w:line="315" w:lineRule="auto"/>
        <w:ind w:left="14" w:right="103" w:firstLine="568"/>
        <w:rPr>
          <w:rFonts w:hint="eastAsia" w:ascii="仿宋" w:hAnsi="仿宋" w:eastAsia="仿宋" w:cs="仿宋"/>
        </w:rPr>
      </w:pPr>
      <w:r>
        <w:rPr>
          <w:rFonts w:hint="eastAsia" w:ascii="仿宋" w:hAnsi="仿宋" w:eastAsia="仿宋" w:cs="仿宋"/>
          <w:spacing w:val="2"/>
        </w:rPr>
        <w:t>l巡检过程中，应主动与人员沟通，询问有</w:t>
      </w:r>
      <w:r>
        <w:rPr>
          <w:rFonts w:hint="eastAsia" w:ascii="仿宋" w:hAnsi="仿宋" w:eastAsia="仿宋" w:cs="仿宋"/>
          <w:spacing w:val="1"/>
        </w:rPr>
        <w:t>无服务需求，并做好</w:t>
      </w:r>
      <w:r>
        <w:rPr>
          <w:rFonts w:hint="eastAsia" w:ascii="仿宋" w:hAnsi="仿宋" w:eastAsia="仿宋" w:cs="仿宋"/>
        </w:rPr>
        <w:t xml:space="preserve"> </w:t>
      </w:r>
      <w:r>
        <w:rPr>
          <w:rFonts w:hint="eastAsia" w:ascii="仿宋" w:hAnsi="仿宋" w:eastAsia="仿宋" w:cs="仿宋"/>
          <w:spacing w:val="-2"/>
        </w:rPr>
        <w:t>记录。巡检后统一处理。</w:t>
      </w:r>
    </w:p>
    <w:p w14:paraId="3E134FAF">
      <w:pPr>
        <w:pStyle w:val="2"/>
        <w:spacing w:before="244" w:line="312" w:lineRule="auto"/>
        <w:ind w:left="14" w:right="164" w:firstLine="568"/>
        <w:rPr>
          <w:rFonts w:hint="eastAsia" w:ascii="仿宋" w:hAnsi="仿宋" w:eastAsia="仿宋" w:cs="仿宋"/>
        </w:rPr>
      </w:pPr>
      <w:r>
        <w:rPr>
          <w:rFonts w:hint="eastAsia" w:ascii="仿宋" w:hAnsi="仿宋" w:eastAsia="仿宋" w:cs="仿宋"/>
          <w:spacing w:val="-1"/>
        </w:rPr>
        <w:t>l巡检过程中，如遇有紧急事件配合处理，巡检人员服从调度，</w:t>
      </w:r>
      <w:r>
        <w:rPr>
          <w:rFonts w:hint="eastAsia" w:ascii="仿宋" w:hAnsi="仿宋" w:eastAsia="仿宋" w:cs="仿宋"/>
          <w:spacing w:val="14"/>
        </w:rPr>
        <w:t xml:space="preserve"> </w:t>
      </w:r>
      <w:r>
        <w:rPr>
          <w:rFonts w:hint="eastAsia" w:ascii="仿宋" w:hAnsi="仿宋" w:eastAsia="仿宋" w:cs="仿宋"/>
          <w:spacing w:val="-1"/>
        </w:rPr>
        <w:t>先处理紧急事件，完成后继续巡检。</w:t>
      </w:r>
    </w:p>
    <w:p w14:paraId="59063F3F">
      <w:pPr>
        <w:pStyle w:val="2"/>
        <w:spacing w:before="265" w:line="225" w:lineRule="auto"/>
        <w:ind w:left="865"/>
        <w:rPr>
          <w:rFonts w:hint="eastAsia" w:ascii="仿宋" w:hAnsi="仿宋" w:eastAsia="仿宋" w:cs="仿宋"/>
        </w:rPr>
      </w:pPr>
      <w:r>
        <w:rPr>
          <w:rFonts w:hint="eastAsia" w:ascii="仿宋" w:hAnsi="仿宋" w:eastAsia="仿宋" w:cs="仿宋"/>
          <w:spacing w:val="-7"/>
        </w:rPr>
        <w:t>注意事项</w:t>
      </w:r>
    </w:p>
    <w:p w14:paraId="40799690">
      <w:pPr>
        <w:pStyle w:val="2"/>
        <w:spacing w:before="247" w:line="236" w:lineRule="auto"/>
        <w:ind w:left="582"/>
        <w:rPr>
          <w:rFonts w:hint="eastAsia" w:ascii="仿宋" w:hAnsi="仿宋" w:eastAsia="仿宋" w:cs="仿宋"/>
        </w:rPr>
      </w:pPr>
      <w:r>
        <w:rPr>
          <w:rFonts w:hint="eastAsia" w:ascii="仿宋" w:hAnsi="仿宋" w:eastAsia="仿宋" w:cs="仿宋"/>
          <w:spacing w:val="3"/>
        </w:rPr>
        <w:t>l巡检人员由主管或经理确定。</w:t>
      </w:r>
    </w:p>
    <w:p w14:paraId="344E2B9E">
      <w:pPr>
        <w:pStyle w:val="2"/>
        <w:spacing w:before="243" w:line="233" w:lineRule="auto"/>
        <w:jc w:val="right"/>
        <w:rPr>
          <w:rFonts w:hint="eastAsia" w:ascii="仿宋" w:hAnsi="仿宋" w:eastAsia="仿宋" w:cs="仿宋"/>
        </w:rPr>
      </w:pPr>
      <w:r>
        <w:rPr>
          <w:rFonts w:hint="eastAsia" w:ascii="仿宋" w:hAnsi="仿宋" w:eastAsia="仿宋" w:cs="仿宋"/>
          <w:spacing w:val="5"/>
        </w:rPr>
        <w:t>l巡检时保持手机畅通，随时与其它值班人员保持联系，根据需</w:t>
      </w:r>
    </w:p>
    <w:p w14:paraId="1C010B67">
      <w:pPr>
        <w:spacing w:line="233" w:lineRule="auto"/>
        <w:rPr>
          <w:rFonts w:hint="eastAsia" w:ascii="仿宋" w:hAnsi="仿宋" w:eastAsia="仿宋" w:cs="仿宋"/>
        </w:rPr>
        <w:sectPr>
          <w:footerReference r:id="rId121" w:type="default"/>
          <w:pgSz w:w="11905" w:h="16839"/>
          <w:pgMar w:top="1431" w:right="1700" w:bottom="1236" w:left="1701" w:header="0" w:footer="1071" w:gutter="0"/>
          <w:pgNumType w:fmt="decimal"/>
          <w:cols w:space="720" w:num="1"/>
        </w:sectPr>
      </w:pPr>
    </w:p>
    <w:p w14:paraId="538BA7ED">
      <w:pPr>
        <w:pStyle w:val="2"/>
        <w:spacing w:before="91" w:line="224" w:lineRule="auto"/>
        <w:ind w:left="9"/>
        <w:rPr>
          <w:rFonts w:hint="eastAsia" w:ascii="仿宋" w:hAnsi="仿宋" w:eastAsia="仿宋" w:cs="仿宋"/>
        </w:rPr>
      </w:pPr>
      <w:r>
        <w:rPr>
          <w:rFonts w:hint="eastAsia" w:ascii="仿宋" w:hAnsi="仿宋" w:eastAsia="仿宋" w:cs="仿宋"/>
          <w:spacing w:val="-2"/>
        </w:rPr>
        <w:t>要完成临时性工作。</w:t>
      </w:r>
    </w:p>
    <w:p w14:paraId="7A5B8E5A">
      <w:pPr>
        <w:pStyle w:val="2"/>
        <w:spacing w:before="249" w:line="233" w:lineRule="auto"/>
        <w:ind w:left="579"/>
        <w:rPr>
          <w:rFonts w:hint="eastAsia" w:ascii="仿宋" w:hAnsi="仿宋" w:eastAsia="仿宋" w:cs="仿宋"/>
        </w:rPr>
      </w:pPr>
      <w:r>
        <w:rPr>
          <w:rFonts w:hint="eastAsia" w:ascii="仿宋" w:hAnsi="仿宋" w:eastAsia="仿宋" w:cs="仿宋"/>
          <w:spacing w:val="2"/>
        </w:rPr>
        <w:t>l巡视路线、内容及时间，将根据情况及时调整。</w:t>
      </w:r>
    </w:p>
    <w:p w14:paraId="6491B113">
      <w:pPr>
        <w:pStyle w:val="2"/>
        <w:spacing w:before="258" w:line="384" w:lineRule="auto"/>
        <w:ind w:firstLine="581"/>
        <w:rPr>
          <w:rFonts w:hint="eastAsia" w:ascii="仿宋" w:hAnsi="仿宋" w:eastAsia="仿宋" w:cs="仿宋"/>
        </w:rPr>
      </w:pPr>
      <w:r>
        <w:rPr>
          <w:rFonts w:hint="eastAsia" w:ascii="仿宋" w:hAnsi="仿宋" w:eastAsia="仿宋" w:cs="仿宋"/>
          <w:spacing w:val="-3"/>
        </w:rPr>
        <w:t>1.我方针对本项目安排负责</w:t>
      </w:r>
      <w:r>
        <w:rPr>
          <w:rFonts w:hint="eastAsia" w:ascii="仿宋" w:hAnsi="仿宋" w:eastAsia="仿宋" w:cs="仿宋"/>
          <w:spacing w:val="-64"/>
        </w:rPr>
        <w:t xml:space="preserve"> </w:t>
      </w:r>
      <w:r>
        <w:rPr>
          <w:rFonts w:hint="eastAsia" w:ascii="仿宋" w:hAnsi="仿宋" w:eastAsia="仿宋" w:cs="仿宋"/>
          <w:spacing w:val="-3"/>
        </w:rPr>
        <w:t>24</w:t>
      </w:r>
      <w:r>
        <w:rPr>
          <w:rFonts w:hint="eastAsia" w:ascii="仿宋" w:hAnsi="仿宋" w:eastAsia="仿宋" w:cs="仿宋"/>
          <w:spacing w:val="-38"/>
        </w:rPr>
        <w:t xml:space="preserve"> </w:t>
      </w:r>
      <w:r>
        <w:rPr>
          <w:rFonts w:hint="eastAsia" w:ascii="仿宋" w:hAnsi="仿宋" w:eastAsia="仿宋" w:cs="仿宋"/>
          <w:spacing w:val="-3"/>
        </w:rPr>
        <w:t>小时客服</w:t>
      </w:r>
      <w:r>
        <w:rPr>
          <w:rFonts w:hint="eastAsia" w:ascii="仿宋" w:hAnsi="仿宋" w:eastAsia="仿宋" w:cs="仿宋"/>
          <w:spacing w:val="-4"/>
        </w:rPr>
        <w:t>热线电话工作，客户可通</w:t>
      </w:r>
      <w:r>
        <w:rPr>
          <w:rFonts w:hint="eastAsia" w:ascii="仿宋" w:hAnsi="仿宋" w:eastAsia="仿宋" w:cs="仿宋"/>
        </w:rPr>
        <w:t xml:space="preserve"> </w:t>
      </w:r>
      <w:r>
        <w:rPr>
          <w:rFonts w:hint="eastAsia" w:ascii="仿宋" w:hAnsi="仿宋" w:eastAsia="仿宋" w:cs="仿宋"/>
          <w:spacing w:val="3"/>
        </w:rPr>
        <w:t>过我方客服热线来电咨询我方的产品信息、投诉相关问题，服务人员</w:t>
      </w:r>
      <w:r>
        <w:rPr>
          <w:rFonts w:hint="eastAsia" w:ascii="仿宋" w:hAnsi="仿宋" w:eastAsia="仿宋" w:cs="仿宋"/>
          <w:spacing w:val="8"/>
        </w:rPr>
        <w:t xml:space="preserve"> </w:t>
      </w:r>
      <w:r>
        <w:rPr>
          <w:rFonts w:hint="eastAsia" w:ascii="仿宋" w:hAnsi="仿宋" w:eastAsia="仿宋" w:cs="仿宋"/>
          <w:spacing w:val="-1"/>
        </w:rPr>
        <w:t>接到电话后及时记录并给予全面的解析。</w:t>
      </w:r>
    </w:p>
    <w:p w14:paraId="1BE492D2">
      <w:pPr>
        <w:pStyle w:val="2"/>
        <w:spacing w:before="53" w:line="377" w:lineRule="auto"/>
        <w:ind w:left="8" w:firstLine="555"/>
        <w:rPr>
          <w:rFonts w:hint="eastAsia" w:ascii="仿宋" w:hAnsi="仿宋" w:eastAsia="仿宋" w:cs="仿宋"/>
        </w:rPr>
      </w:pPr>
      <w:r>
        <w:rPr>
          <w:rFonts w:hint="eastAsia" w:ascii="仿宋" w:hAnsi="仿宋" w:eastAsia="仿宋" w:cs="仿宋"/>
          <w:spacing w:val="3"/>
        </w:rPr>
        <w:t>2.我方售后客服人员接到客户来电，对于问题不大或者可以大电</w:t>
      </w:r>
      <w:r>
        <w:rPr>
          <w:rFonts w:hint="eastAsia" w:ascii="仿宋" w:hAnsi="仿宋" w:eastAsia="仿宋" w:cs="仿宋"/>
          <w:spacing w:val="7"/>
        </w:rPr>
        <w:t xml:space="preserve"> </w:t>
      </w:r>
      <w:r>
        <w:rPr>
          <w:rFonts w:hint="eastAsia" w:ascii="仿宋" w:hAnsi="仿宋" w:eastAsia="仿宋" w:cs="仿宋"/>
          <w:spacing w:val="-1"/>
        </w:rPr>
        <w:t>话中直接沟通解决的问题，立即给予客户解决。</w:t>
      </w:r>
    </w:p>
    <w:p w14:paraId="78658726">
      <w:pPr>
        <w:pStyle w:val="2"/>
        <w:spacing w:before="58" w:line="386" w:lineRule="auto"/>
        <w:ind w:left="20" w:firstLine="545"/>
        <w:rPr>
          <w:rFonts w:hint="eastAsia" w:ascii="仿宋" w:hAnsi="仿宋" w:eastAsia="仿宋" w:cs="仿宋"/>
        </w:rPr>
      </w:pPr>
      <w:r>
        <w:rPr>
          <w:rFonts w:hint="eastAsia" w:ascii="仿宋" w:hAnsi="仿宋" w:eastAsia="仿宋" w:cs="仿宋"/>
          <w:spacing w:val="3"/>
        </w:rPr>
        <w:t>3.若客户遇到的问题通过电话沟通的方式不能得到良好解决的，</w:t>
      </w:r>
      <w:r>
        <w:rPr>
          <w:rFonts w:hint="eastAsia" w:ascii="仿宋" w:hAnsi="仿宋" w:eastAsia="仿宋" w:cs="仿宋"/>
          <w:spacing w:val="4"/>
        </w:rPr>
        <w:t xml:space="preserve"> </w:t>
      </w:r>
      <w:r>
        <w:rPr>
          <w:rFonts w:hint="eastAsia" w:ascii="仿宋" w:hAnsi="仿宋" w:eastAsia="仿宋" w:cs="仿宋"/>
          <w:spacing w:val="2"/>
        </w:rPr>
        <w:t>需要上门服务的客户，客服人员应立即问明客户提出的问题和客户信</w:t>
      </w:r>
      <w:r>
        <w:rPr>
          <w:rFonts w:hint="eastAsia" w:ascii="仿宋" w:hAnsi="仿宋" w:eastAsia="仿宋" w:cs="仿宋"/>
          <w:spacing w:val="17"/>
        </w:rPr>
        <w:t xml:space="preserve"> </w:t>
      </w:r>
      <w:r>
        <w:rPr>
          <w:rFonts w:hint="eastAsia" w:ascii="仿宋" w:hAnsi="仿宋" w:eastAsia="仿宋" w:cs="仿宋"/>
          <w:spacing w:val="2"/>
        </w:rPr>
        <w:t>息，并做好客户问题登记，将问题转交相关人员，售后服务人员对紧</w:t>
      </w:r>
      <w:r>
        <w:rPr>
          <w:rFonts w:hint="eastAsia" w:ascii="仿宋" w:hAnsi="仿宋" w:eastAsia="仿宋" w:cs="仿宋"/>
          <w:spacing w:val="17"/>
        </w:rPr>
        <w:t xml:space="preserve"> </w:t>
      </w:r>
      <w:r>
        <w:rPr>
          <w:rFonts w:hint="eastAsia" w:ascii="仿宋" w:hAnsi="仿宋" w:eastAsia="仿宋" w:cs="仿宋"/>
          <w:spacing w:val="-6"/>
        </w:rPr>
        <w:t>急情况在</w:t>
      </w:r>
      <w:r>
        <w:rPr>
          <w:rFonts w:hint="eastAsia" w:ascii="仿宋" w:hAnsi="仿宋" w:eastAsia="仿宋" w:cs="仿宋"/>
          <w:spacing w:val="-52"/>
        </w:rPr>
        <w:t xml:space="preserve"> </w:t>
      </w:r>
      <w:r>
        <w:rPr>
          <w:rFonts w:hint="eastAsia" w:ascii="仿宋" w:hAnsi="仿宋" w:eastAsia="仿宋" w:cs="仿宋"/>
          <w:spacing w:val="-6"/>
        </w:rPr>
        <w:t>2</w:t>
      </w:r>
      <w:r>
        <w:rPr>
          <w:rFonts w:hint="eastAsia" w:ascii="仿宋" w:hAnsi="仿宋" w:eastAsia="仿宋" w:cs="仿宋"/>
          <w:spacing w:val="-37"/>
        </w:rPr>
        <w:t xml:space="preserve"> </w:t>
      </w:r>
      <w:r>
        <w:rPr>
          <w:rFonts w:hint="eastAsia" w:ascii="仿宋" w:hAnsi="仿宋" w:eastAsia="仿宋" w:cs="仿宋"/>
          <w:spacing w:val="-6"/>
        </w:rPr>
        <w:t>小时内，一般情况</w:t>
      </w:r>
      <w:r>
        <w:rPr>
          <w:rFonts w:hint="eastAsia" w:ascii="仿宋" w:hAnsi="仿宋" w:eastAsia="仿宋" w:cs="仿宋"/>
          <w:spacing w:val="-46"/>
        </w:rPr>
        <w:t xml:space="preserve"> </w:t>
      </w:r>
      <w:r>
        <w:rPr>
          <w:rFonts w:hint="eastAsia" w:ascii="仿宋" w:hAnsi="仿宋" w:eastAsia="仿宋" w:cs="仿宋"/>
          <w:spacing w:val="-6"/>
        </w:rPr>
        <w:t>1</w:t>
      </w:r>
      <w:r>
        <w:rPr>
          <w:rFonts w:hint="eastAsia" w:ascii="仿宋" w:hAnsi="仿宋" w:eastAsia="仿宋" w:cs="仿宋"/>
          <w:spacing w:val="-66"/>
        </w:rPr>
        <w:t xml:space="preserve"> </w:t>
      </w:r>
      <w:r>
        <w:rPr>
          <w:rFonts w:hint="eastAsia" w:ascii="仿宋" w:hAnsi="仿宋" w:eastAsia="仿宋" w:cs="仿宋"/>
          <w:spacing w:val="-6"/>
        </w:rPr>
        <w:t>个工作</w:t>
      </w:r>
      <w:r>
        <w:rPr>
          <w:rFonts w:hint="eastAsia" w:ascii="仿宋" w:hAnsi="仿宋" w:eastAsia="仿宋" w:cs="仿宋"/>
          <w:spacing w:val="-70"/>
        </w:rPr>
        <w:t xml:space="preserve"> </w:t>
      </w:r>
      <w:r>
        <w:rPr>
          <w:rFonts w:hint="eastAsia" w:ascii="仿宋" w:hAnsi="仿宋" w:eastAsia="仿宋" w:cs="仿宋"/>
          <w:spacing w:val="-6"/>
        </w:rPr>
        <w:t>日内到达客户处为之解决。</w:t>
      </w:r>
    </w:p>
    <w:p w14:paraId="785674C9">
      <w:pPr>
        <w:spacing w:line="280" w:lineRule="auto"/>
        <w:rPr>
          <w:rFonts w:hint="eastAsia" w:ascii="仿宋" w:hAnsi="仿宋" w:eastAsia="仿宋" w:cs="仿宋"/>
          <w:sz w:val="21"/>
        </w:rPr>
      </w:pPr>
    </w:p>
    <w:p w14:paraId="6B9CB944">
      <w:pPr>
        <w:pStyle w:val="2"/>
        <w:spacing w:before="92" w:line="226" w:lineRule="auto"/>
        <w:ind w:left="7"/>
        <w:rPr>
          <w:rFonts w:hint="eastAsia" w:ascii="仿宋" w:hAnsi="仿宋" w:eastAsia="仿宋" w:cs="仿宋"/>
        </w:rPr>
      </w:pPr>
      <w:r>
        <w:rPr>
          <w:rFonts w:hint="eastAsia" w:ascii="仿宋" w:hAnsi="仿宋" w:eastAsia="仿宋" w:cs="仿宋"/>
          <w:spacing w:val="-2"/>
        </w:rPr>
        <w:t>售后上门巡检服务</w:t>
      </w:r>
    </w:p>
    <w:p w14:paraId="394E2F70">
      <w:pPr>
        <w:pStyle w:val="2"/>
        <w:spacing w:before="257" w:line="385" w:lineRule="auto"/>
        <w:ind w:left="10" w:firstLine="550"/>
        <w:jc w:val="both"/>
        <w:rPr>
          <w:rFonts w:hint="eastAsia" w:ascii="仿宋" w:hAnsi="仿宋" w:eastAsia="仿宋" w:cs="仿宋"/>
        </w:rPr>
      </w:pPr>
      <w:r>
        <w:rPr>
          <w:rFonts w:hint="eastAsia" w:ascii="仿宋" w:hAnsi="仿宋" w:eastAsia="仿宋" w:cs="仿宋"/>
          <w:spacing w:val="3"/>
        </w:rPr>
        <w:t>客户在使用本公司提供产品的过程中出现问题而不能通过电话或</w:t>
      </w:r>
      <w:r>
        <w:rPr>
          <w:rFonts w:hint="eastAsia" w:ascii="仿宋" w:hAnsi="仿宋" w:eastAsia="仿宋" w:cs="仿宋"/>
          <w:spacing w:val="13"/>
        </w:rPr>
        <w:t xml:space="preserve"> </w:t>
      </w:r>
      <w:r>
        <w:rPr>
          <w:rFonts w:hint="eastAsia" w:ascii="仿宋" w:hAnsi="仿宋" w:eastAsia="仿宋" w:cs="仿宋"/>
          <w:spacing w:val="3"/>
        </w:rPr>
        <w:t>其他方法解决的前提下而使用的一种直接面对面为客户提供的</w:t>
      </w:r>
      <w:r>
        <w:rPr>
          <w:rFonts w:hint="eastAsia" w:ascii="仿宋" w:hAnsi="仿宋" w:eastAsia="仿宋" w:cs="仿宋"/>
          <w:spacing w:val="2"/>
        </w:rPr>
        <w:t>一种服</w:t>
      </w:r>
      <w:r>
        <w:rPr>
          <w:rFonts w:hint="eastAsia" w:ascii="仿宋" w:hAnsi="仿宋" w:eastAsia="仿宋" w:cs="仿宋"/>
        </w:rPr>
        <w:t xml:space="preserve"> </w:t>
      </w:r>
      <w:r>
        <w:rPr>
          <w:rFonts w:hint="eastAsia" w:ascii="仿宋" w:hAnsi="仿宋" w:eastAsia="仿宋" w:cs="仿宋"/>
          <w:spacing w:val="-2"/>
        </w:rPr>
        <w:t>务方案。本方案流程如下：</w:t>
      </w:r>
    </w:p>
    <w:p w14:paraId="4CB6DB00">
      <w:pPr>
        <w:pStyle w:val="2"/>
        <w:spacing w:before="48" w:line="386" w:lineRule="auto"/>
        <w:ind w:left="2" w:firstLine="578"/>
        <w:jc w:val="both"/>
        <w:rPr>
          <w:rFonts w:hint="eastAsia" w:ascii="仿宋" w:hAnsi="仿宋" w:eastAsia="仿宋" w:cs="仿宋"/>
        </w:rPr>
      </w:pPr>
      <w:r>
        <w:rPr>
          <w:rFonts w:hint="eastAsia" w:ascii="仿宋" w:hAnsi="仿宋" w:eastAsia="仿宋" w:cs="仿宋"/>
          <w:spacing w:val="-6"/>
        </w:rPr>
        <w:t>1.客户服务人员接到客户的来电，4</w:t>
      </w:r>
      <w:r>
        <w:rPr>
          <w:rFonts w:hint="eastAsia" w:ascii="仿宋" w:hAnsi="仿宋" w:eastAsia="仿宋" w:cs="仿宋"/>
          <w:spacing w:val="-23"/>
        </w:rPr>
        <w:t xml:space="preserve"> </w:t>
      </w:r>
      <w:r>
        <w:rPr>
          <w:rFonts w:hint="eastAsia" w:ascii="仿宋" w:hAnsi="仿宋" w:eastAsia="仿宋" w:cs="仿宋"/>
          <w:spacing w:val="-6"/>
        </w:rPr>
        <w:t>小时内到达，不能通过交流解</w:t>
      </w:r>
      <w:r>
        <w:rPr>
          <w:rFonts w:hint="eastAsia" w:ascii="仿宋" w:hAnsi="仿宋" w:eastAsia="仿宋" w:cs="仿宋"/>
        </w:rPr>
        <w:t xml:space="preserve"> </w:t>
      </w:r>
      <w:r>
        <w:rPr>
          <w:rFonts w:hint="eastAsia" w:ascii="仿宋" w:hAnsi="仿宋" w:eastAsia="仿宋" w:cs="仿宋"/>
          <w:spacing w:val="3"/>
        </w:rPr>
        <w:t>决只能上门服务的问题，客服人员需精确了解客户的问题所在，登记</w:t>
      </w:r>
      <w:r>
        <w:rPr>
          <w:rFonts w:hint="eastAsia" w:ascii="仿宋" w:hAnsi="仿宋" w:eastAsia="仿宋" w:cs="仿宋"/>
          <w:spacing w:val="6"/>
        </w:rPr>
        <w:t xml:space="preserve"> </w:t>
      </w:r>
      <w:r>
        <w:rPr>
          <w:rFonts w:hint="eastAsia" w:ascii="仿宋" w:hAnsi="仿宋" w:eastAsia="仿宋" w:cs="仿宋"/>
          <w:spacing w:val="-1"/>
        </w:rPr>
        <w:t>客户问题和客户信息。</w:t>
      </w:r>
    </w:p>
    <w:p w14:paraId="55857701">
      <w:pPr>
        <w:pStyle w:val="2"/>
        <w:spacing w:before="43" w:line="224" w:lineRule="auto"/>
        <w:ind w:left="564"/>
        <w:rPr>
          <w:rFonts w:hint="eastAsia" w:ascii="仿宋" w:hAnsi="仿宋" w:eastAsia="仿宋" w:cs="仿宋"/>
        </w:rPr>
      </w:pPr>
      <w:r>
        <w:rPr>
          <w:rFonts w:hint="eastAsia" w:ascii="仿宋" w:hAnsi="仿宋" w:eastAsia="仿宋" w:cs="仿宋"/>
        </w:rPr>
        <w:t>2.客户服务人员将客户需求上门服务的信息交</w:t>
      </w:r>
      <w:r>
        <w:rPr>
          <w:rFonts w:hint="eastAsia" w:ascii="仿宋" w:hAnsi="仿宋" w:eastAsia="仿宋" w:cs="仿宋"/>
          <w:spacing w:val="-1"/>
        </w:rPr>
        <w:t>予相关工作人员。</w:t>
      </w:r>
    </w:p>
    <w:p w14:paraId="550B5BD2">
      <w:pPr>
        <w:pStyle w:val="2"/>
        <w:spacing w:before="261" w:line="380" w:lineRule="auto"/>
        <w:ind w:left="21" w:firstLine="544"/>
        <w:rPr>
          <w:rFonts w:hint="eastAsia" w:ascii="仿宋" w:hAnsi="仿宋" w:eastAsia="仿宋" w:cs="仿宋"/>
        </w:rPr>
      </w:pPr>
      <w:r>
        <w:rPr>
          <w:rFonts w:hint="eastAsia" w:ascii="仿宋" w:hAnsi="仿宋" w:eastAsia="仿宋" w:cs="仿宋"/>
          <w:spacing w:val="3"/>
        </w:rPr>
        <w:t>3.相关工作人员接到上门服务信息后，以最快的时间将任务分配</w:t>
      </w:r>
      <w:r>
        <w:rPr>
          <w:rFonts w:hint="eastAsia" w:ascii="仿宋" w:hAnsi="仿宋" w:eastAsia="仿宋" w:cs="仿宋"/>
          <w:spacing w:val="4"/>
        </w:rPr>
        <w:t xml:space="preserve"> </w:t>
      </w:r>
      <w:r>
        <w:rPr>
          <w:rFonts w:hint="eastAsia" w:ascii="仿宋" w:hAnsi="仿宋" w:eastAsia="仿宋" w:cs="仿宋"/>
          <w:spacing w:val="-3"/>
        </w:rPr>
        <w:t>到售后服务人员手中。</w:t>
      </w:r>
    </w:p>
    <w:p w14:paraId="3B123446">
      <w:pPr>
        <w:spacing w:line="380" w:lineRule="auto"/>
        <w:rPr>
          <w:rFonts w:hint="eastAsia" w:ascii="仿宋" w:hAnsi="仿宋" w:eastAsia="仿宋" w:cs="仿宋"/>
        </w:rPr>
        <w:sectPr>
          <w:footerReference r:id="rId122" w:type="default"/>
          <w:pgSz w:w="11905" w:h="16839"/>
          <w:pgMar w:top="1431" w:right="1700" w:bottom="1235" w:left="1704" w:header="0" w:footer="1071" w:gutter="0"/>
          <w:pgNumType w:fmt="decimal"/>
          <w:cols w:space="720" w:num="1"/>
        </w:sectPr>
      </w:pPr>
    </w:p>
    <w:p w14:paraId="680A2F25">
      <w:pPr>
        <w:spacing w:line="414" w:lineRule="auto"/>
        <w:rPr>
          <w:rFonts w:hint="eastAsia" w:ascii="仿宋" w:hAnsi="仿宋" w:eastAsia="仿宋" w:cs="仿宋"/>
          <w:sz w:val="21"/>
        </w:rPr>
      </w:pPr>
    </w:p>
    <w:p w14:paraId="559E1D90">
      <w:pPr>
        <w:pStyle w:val="2"/>
        <w:spacing w:before="91" w:line="381" w:lineRule="auto"/>
        <w:ind w:left="20" w:right="102" w:firstLine="541"/>
        <w:rPr>
          <w:rFonts w:hint="eastAsia" w:ascii="仿宋" w:hAnsi="仿宋" w:eastAsia="仿宋" w:cs="仿宋"/>
        </w:rPr>
      </w:pPr>
      <w:r>
        <w:rPr>
          <w:rFonts w:hint="eastAsia" w:ascii="仿宋" w:hAnsi="仿宋" w:eastAsia="仿宋" w:cs="仿宋"/>
          <w:spacing w:val="3"/>
        </w:rPr>
        <w:t>4.上门服务人员接到上级分配的任务，应立即联系到客户，与客</w:t>
      </w:r>
      <w:r>
        <w:rPr>
          <w:rFonts w:hint="eastAsia" w:ascii="仿宋" w:hAnsi="仿宋" w:eastAsia="仿宋" w:cs="仿宋"/>
          <w:spacing w:val="12"/>
        </w:rPr>
        <w:t xml:space="preserve"> </w:t>
      </w:r>
      <w:r>
        <w:rPr>
          <w:rFonts w:hint="eastAsia" w:ascii="仿宋" w:hAnsi="仿宋" w:eastAsia="仿宋" w:cs="仿宋"/>
          <w:spacing w:val="-3"/>
        </w:rPr>
        <w:t>户约定上门时间。</w:t>
      </w:r>
    </w:p>
    <w:p w14:paraId="3D3A1BE5">
      <w:pPr>
        <w:pStyle w:val="2"/>
        <w:spacing w:before="45" w:line="380" w:lineRule="auto"/>
        <w:ind w:right="102" w:firstLine="563"/>
        <w:rPr>
          <w:rFonts w:hint="eastAsia" w:ascii="仿宋" w:hAnsi="仿宋" w:eastAsia="仿宋" w:cs="仿宋"/>
        </w:rPr>
      </w:pPr>
      <w:r>
        <w:rPr>
          <w:rFonts w:hint="eastAsia" w:ascii="仿宋" w:hAnsi="仿宋" w:eastAsia="仿宋" w:cs="仿宋"/>
          <w:spacing w:val="3"/>
        </w:rPr>
        <w:t>5.上门服务人员在与客户约定的时间内到达客户地址，为其免费</w:t>
      </w:r>
      <w:r>
        <w:rPr>
          <w:rFonts w:hint="eastAsia" w:ascii="仿宋" w:hAnsi="仿宋" w:eastAsia="仿宋" w:cs="仿宋"/>
          <w:spacing w:val="11"/>
        </w:rPr>
        <w:t xml:space="preserve"> </w:t>
      </w:r>
      <w:r>
        <w:rPr>
          <w:rFonts w:hint="eastAsia" w:ascii="仿宋" w:hAnsi="仿宋" w:eastAsia="仿宋" w:cs="仿宋"/>
        </w:rPr>
        <w:t>服务。</w:t>
      </w:r>
    </w:p>
    <w:p w14:paraId="199644A9">
      <w:pPr>
        <w:pStyle w:val="2"/>
        <w:spacing w:before="47" w:line="379" w:lineRule="auto"/>
        <w:ind w:left="32" w:right="102" w:firstLine="536"/>
        <w:rPr>
          <w:rFonts w:hint="eastAsia" w:ascii="仿宋" w:hAnsi="仿宋" w:eastAsia="仿宋" w:cs="仿宋"/>
        </w:rPr>
      </w:pPr>
      <w:r>
        <w:rPr>
          <w:rFonts w:hint="eastAsia" w:ascii="仿宋" w:hAnsi="仿宋" w:eastAsia="仿宋" w:cs="仿宋"/>
          <w:spacing w:val="3"/>
        </w:rPr>
        <w:t>6.服务人员返回公司，需将此次服务中所出现的问题和内容做全</w:t>
      </w:r>
      <w:r>
        <w:rPr>
          <w:rFonts w:hint="eastAsia" w:ascii="仿宋" w:hAnsi="仿宋" w:eastAsia="仿宋" w:cs="仿宋"/>
          <w:spacing w:val="6"/>
        </w:rPr>
        <w:t xml:space="preserve"> </w:t>
      </w:r>
      <w:r>
        <w:rPr>
          <w:rFonts w:hint="eastAsia" w:ascii="仿宋" w:hAnsi="仿宋" w:eastAsia="仿宋" w:cs="仿宋"/>
          <w:spacing w:val="-2"/>
        </w:rPr>
        <w:t>面系统的总结报告提交公司售后服务部及本项目专案组。</w:t>
      </w:r>
    </w:p>
    <w:p w14:paraId="3D2B03F9">
      <w:pPr>
        <w:pStyle w:val="2"/>
        <w:spacing w:before="52" w:line="377" w:lineRule="auto"/>
        <w:ind w:left="31" w:right="102" w:firstLine="539"/>
        <w:rPr>
          <w:rFonts w:hint="eastAsia" w:ascii="仿宋" w:hAnsi="仿宋" w:eastAsia="仿宋" w:cs="仿宋"/>
        </w:rPr>
      </w:pPr>
      <w:r>
        <w:rPr>
          <w:rFonts w:hint="eastAsia" w:ascii="仿宋" w:hAnsi="仿宋" w:eastAsia="仿宋" w:cs="仿宋"/>
          <w:spacing w:val="3"/>
        </w:rPr>
        <w:t xml:space="preserve">7.我方对此次的服务做一次电话回访工作，咨询客户对于产品使 </w:t>
      </w:r>
      <w:r>
        <w:rPr>
          <w:rFonts w:hint="eastAsia" w:ascii="仿宋" w:hAnsi="仿宋" w:eastAsia="仿宋" w:cs="仿宋"/>
          <w:spacing w:val="-2"/>
        </w:rPr>
        <w:t>用状况及用户在服务过程中的感受情况，并做好记录。</w:t>
      </w:r>
    </w:p>
    <w:p w14:paraId="4F6F3CF7">
      <w:pPr>
        <w:spacing w:line="280" w:lineRule="auto"/>
        <w:rPr>
          <w:rFonts w:hint="eastAsia" w:ascii="仿宋" w:hAnsi="仿宋" w:eastAsia="仿宋" w:cs="仿宋"/>
          <w:sz w:val="21"/>
        </w:rPr>
      </w:pPr>
    </w:p>
    <w:p w14:paraId="29644FFF">
      <w:pPr>
        <w:spacing w:line="280" w:lineRule="auto"/>
        <w:rPr>
          <w:rFonts w:hint="eastAsia" w:ascii="仿宋" w:hAnsi="仿宋" w:eastAsia="仿宋" w:cs="仿宋"/>
          <w:sz w:val="21"/>
        </w:rPr>
      </w:pPr>
    </w:p>
    <w:p w14:paraId="177CF477">
      <w:pPr>
        <w:pStyle w:val="2"/>
        <w:spacing w:before="91" w:line="226" w:lineRule="auto"/>
        <w:ind w:left="13"/>
        <w:rPr>
          <w:rFonts w:hint="eastAsia" w:ascii="仿宋" w:hAnsi="仿宋" w:eastAsia="仿宋" w:cs="仿宋"/>
        </w:rPr>
      </w:pPr>
      <w:r>
        <w:rPr>
          <w:rFonts w:hint="eastAsia" w:ascii="仿宋" w:hAnsi="仿宋" w:eastAsia="仿宋" w:cs="仿宋"/>
          <w:spacing w:val="-2"/>
        </w:rPr>
        <w:t>上门服务巡检人员要求</w:t>
      </w:r>
    </w:p>
    <w:p w14:paraId="2E1B9C1A">
      <w:pPr>
        <w:pStyle w:val="2"/>
        <w:spacing w:before="256" w:line="352" w:lineRule="auto"/>
        <w:ind w:left="14" w:right="102" w:firstLine="574"/>
        <w:rPr>
          <w:rFonts w:hint="eastAsia" w:ascii="仿宋" w:hAnsi="仿宋" w:eastAsia="仿宋" w:cs="仿宋"/>
        </w:rPr>
      </w:pPr>
      <w:r>
        <w:rPr>
          <w:rFonts w:hint="eastAsia" w:ascii="仿宋" w:hAnsi="仿宋" w:eastAsia="仿宋" w:cs="仿宋"/>
          <w:spacing w:val="-2"/>
        </w:rPr>
        <w:t>（1）良好的语言表达能力和形体语言表达技</w:t>
      </w:r>
      <w:r>
        <w:rPr>
          <w:rFonts w:hint="eastAsia" w:ascii="仿宋" w:hAnsi="仿宋" w:eastAsia="仿宋" w:cs="仿宋"/>
          <w:spacing w:val="-3"/>
        </w:rPr>
        <w:t>巧：好的语言表达能</w:t>
      </w:r>
      <w:r>
        <w:rPr>
          <w:rFonts w:hint="eastAsia" w:ascii="仿宋" w:hAnsi="仿宋" w:eastAsia="仿宋" w:cs="仿宋"/>
        </w:rPr>
        <w:t xml:space="preserve"> </w:t>
      </w:r>
      <w:r>
        <w:rPr>
          <w:rFonts w:hint="eastAsia" w:ascii="仿宋" w:hAnsi="仿宋" w:eastAsia="仿宋" w:cs="仿宋"/>
          <w:spacing w:val="3"/>
        </w:rPr>
        <w:t>力是实现客户沟通的必要技能和技巧，而掌握优雅的形体语言</w:t>
      </w:r>
      <w:r>
        <w:rPr>
          <w:rFonts w:hint="eastAsia" w:ascii="仿宋" w:hAnsi="仿宋" w:eastAsia="仿宋" w:cs="仿宋"/>
          <w:spacing w:val="2"/>
        </w:rPr>
        <w:t>表达技</w:t>
      </w:r>
      <w:r>
        <w:rPr>
          <w:rFonts w:hint="eastAsia" w:ascii="仿宋" w:hAnsi="仿宋" w:eastAsia="仿宋" w:cs="仿宋"/>
        </w:rPr>
        <w:t xml:space="preserve"> </w:t>
      </w:r>
      <w:r>
        <w:rPr>
          <w:rFonts w:hint="eastAsia" w:ascii="仿宋" w:hAnsi="仿宋" w:eastAsia="仿宋" w:cs="仿宋"/>
          <w:spacing w:val="3"/>
        </w:rPr>
        <w:t>巧，能体现出客户服务人员的专业素质，举手投足、说话方式</w:t>
      </w:r>
      <w:r>
        <w:rPr>
          <w:rFonts w:hint="eastAsia" w:ascii="仿宋" w:hAnsi="仿宋" w:eastAsia="仿宋" w:cs="仿宋"/>
          <w:spacing w:val="2"/>
        </w:rPr>
        <w:t>、诚恳</w:t>
      </w:r>
      <w:r>
        <w:rPr>
          <w:rFonts w:hint="eastAsia" w:ascii="仿宋" w:hAnsi="仿宋" w:eastAsia="仿宋" w:cs="仿宋"/>
        </w:rPr>
        <w:t xml:space="preserve"> </w:t>
      </w:r>
      <w:r>
        <w:rPr>
          <w:rFonts w:hint="eastAsia" w:ascii="仿宋" w:hAnsi="仿宋" w:eastAsia="仿宋" w:cs="仿宋"/>
          <w:spacing w:val="-1"/>
        </w:rPr>
        <w:t>的笑容，内在的气质会通过外在形象表露出来。</w:t>
      </w:r>
    </w:p>
    <w:p w14:paraId="6660D913">
      <w:pPr>
        <w:pStyle w:val="2"/>
        <w:spacing w:before="270" w:line="366" w:lineRule="auto"/>
        <w:ind w:left="32" w:firstLine="556"/>
        <w:rPr>
          <w:rFonts w:hint="eastAsia" w:ascii="仿宋" w:hAnsi="仿宋" w:eastAsia="仿宋" w:cs="仿宋"/>
        </w:rPr>
      </w:pPr>
      <w:r>
        <w:rPr>
          <w:rFonts w:hint="eastAsia" w:ascii="仿宋" w:hAnsi="仿宋" w:eastAsia="仿宋" w:cs="仿宋"/>
          <w:spacing w:val="-2"/>
        </w:rPr>
        <w:t>（2）丰富的行业知识及经验：丰富的行业知</w:t>
      </w:r>
      <w:r>
        <w:rPr>
          <w:rFonts w:hint="eastAsia" w:ascii="仿宋" w:hAnsi="仿宋" w:eastAsia="仿宋" w:cs="仿宋"/>
          <w:spacing w:val="-3"/>
        </w:rPr>
        <w:t>识及经验是解决客户</w:t>
      </w:r>
      <w:r>
        <w:rPr>
          <w:rFonts w:hint="eastAsia" w:ascii="仿宋" w:hAnsi="仿宋" w:eastAsia="仿宋" w:cs="仿宋"/>
        </w:rPr>
        <w:t xml:space="preserve"> </w:t>
      </w:r>
      <w:r>
        <w:rPr>
          <w:rFonts w:hint="eastAsia" w:ascii="仿宋" w:hAnsi="仿宋" w:eastAsia="仿宋" w:cs="仿宋"/>
          <w:spacing w:val="2"/>
        </w:rPr>
        <w:t>问题的必备武器，不管做哪个行业都需要具备专业知识和经验。不仅</w:t>
      </w:r>
      <w:r>
        <w:rPr>
          <w:rFonts w:hint="eastAsia" w:ascii="仿宋" w:hAnsi="仿宋" w:eastAsia="仿宋" w:cs="仿宋"/>
          <w:spacing w:val="9"/>
        </w:rPr>
        <w:t xml:space="preserve"> </w:t>
      </w:r>
      <w:r>
        <w:rPr>
          <w:rFonts w:hint="eastAsia" w:ascii="仿宋" w:hAnsi="仿宋" w:eastAsia="仿宋" w:cs="仿宋"/>
          <w:spacing w:val="2"/>
        </w:rPr>
        <w:t>能跟客户沟通、赔礼道歉，而且要成为产品的专家，能够解释客户提</w:t>
      </w:r>
      <w:r>
        <w:rPr>
          <w:rFonts w:hint="eastAsia" w:ascii="仿宋" w:hAnsi="仿宋" w:eastAsia="仿宋" w:cs="仿宋"/>
          <w:spacing w:val="10"/>
        </w:rPr>
        <w:t xml:space="preserve"> </w:t>
      </w:r>
      <w:r>
        <w:rPr>
          <w:rFonts w:hint="eastAsia" w:ascii="仿宋" w:hAnsi="仿宋" w:eastAsia="仿宋" w:cs="仿宋"/>
          <w:spacing w:val="2"/>
        </w:rPr>
        <w:t>出的问题。如果客户服务人员不能成为业内人士，不是专业人才有些</w:t>
      </w:r>
      <w:r>
        <w:rPr>
          <w:rFonts w:hint="eastAsia" w:ascii="仿宋" w:hAnsi="仿宋" w:eastAsia="仿宋" w:cs="仿宋"/>
          <w:spacing w:val="9"/>
        </w:rPr>
        <w:t xml:space="preserve"> </w:t>
      </w:r>
      <w:r>
        <w:rPr>
          <w:rFonts w:hint="eastAsia" w:ascii="仿宋" w:hAnsi="仿宋" w:eastAsia="仿宋" w:cs="仿宋"/>
          <w:spacing w:val="-4"/>
        </w:rPr>
        <w:t>问题可能就解决不了。作为客户，最希望得到的就是服务人员的帮助。</w:t>
      </w:r>
      <w:r>
        <w:rPr>
          <w:rFonts w:hint="eastAsia" w:ascii="仿宋" w:hAnsi="仿宋" w:eastAsia="仿宋" w:cs="仿宋"/>
          <w:spacing w:val="15"/>
        </w:rPr>
        <w:t xml:space="preserve"> </w:t>
      </w:r>
      <w:r>
        <w:rPr>
          <w:rFonts w:hint="eastAsia" w:ascii="仿宋" w:hAnsi="仿宋" w:eastAsia="仿宋" w:cs="仿宋"/>
          <w:spacing w:val="-2"/>
        </w:rPr>
        <w:t>因此，客户服务人员要有很丰富的行业知识和经验。</w:t>
      </w:r>
    </w:p>
    <w:p w14:paraId="2E29EBCB">
      <w:pPr>
        <w:pStyle w:val="2"/>
        <w:spacing w:before="266" w:line="308" w:lineRule="auto"/>
        <w:ind w:left="20" w:right="102" w:firstLine="568"/>
        <w:rPr>
          <w:rFonts w:hint="eastAsia" w:ascii="仿宋" w:hAnsi="仿宋" w:eastAsia="仿宋" w:cs="仿宋"/>
        </w:rPr>
      </w:pPr>
      <w:r>
        <w:rPr>
          <w:rFonts w:hint="eastAsia" w:ascii="仿宋" w:hAnsi="仿宋" w:eastAsia="仿宋" w:cs="仿宋"/>
          <w:spacing w:val="-2"/>
        </w:rPr>
        <w:t>（3）思维敏捷，观察细致，具备对客户心理</w:t>
      </w:r>
      <w:r>
        <w:rPr>
          <w:rFonts w:hint="eastAsia" w:ascii="仿宋" w:hAnsi="仿宋" w:eastAsia="仿宋" w:cs="仿宋"/>
          <w:spacing w:val="-3"/>
        </w:rPr>
        <w:t>活动的洞察力：对客</w:t>
      </w:r>
      <w:r>
        <w:rPr>
          <w:rFonts w:hint="eastAsia" w:ascii="仿宋" w:hAnsi="仿宋" w:eastAsia="仿宋" w:cs="仿宋"/>
        </w:rPr>
        <w:t xml:space="preserve"> </w:t>
      </w:r>
      <w:r>
        <w:rPr>
          <w:rFonts w:hint="eastAsia" w:ascii="仿宋" w:hAnsi="仿宋" w:eastAsia="仿宋" w:cs="仿宋"/>
          <w:spacing w:val="3"/>
        </w:rPr>
        <w:t>户心理活动的洞察力是做好客户服务工作的关键</w:t>
      </w:r>
      <w:r>
        <w:rPr>
          <w:rFonts w:hint="eastAsia" w:ascii="仿宋" w:hAnsi="仿宋" w:eastAsia="仿宋" w:cs="仿宋"/>
          <w:spacing w:val="2"/>
        </w:rPr>
        <w:t>所在，也是必备条件</w:t>
      </w:r>
    </w:p>
    <w:p w14:paraId="024C4EEA">
      <w:pPr>
        <w:spacing w:line="308" w:lineRule="auto"/>
        <w:rPr>
          <w:rFonts w:hint="eastAsia" w:ascii="仿宋" w:hAnsi="仿宋" w:eastAsia="仿宋" w:cs="仿宋"/>
        </w:rPr>
        <w:sectPr>
          <w:footerReference r:id="rId123" w:type="default"/>
          <w:pgSz w:w="11905" w:h="16839"/>
          <w:pgMar w:top="1431" w:right="1597" w:bottom="1236" w:left="1701" w:header="0" w:footer="1071" w:gutter="0"/>
          <w:pgNumType w:fmt="decimal"/>
          <w:cols w:space="720" w:num="1"/>
        </w:sectPr>
      </w:pPr>
    </w:p>
    <w:p w14:paraId="768FA0BB">
      <w:pPr>
        <w:spacing w:line="417" w:lineRule="auto"/>
        <w:rPr>
          <w:rFonts w:hint="eastAsia" w:ascii="仿宋" w:hAnsi="仿宋" w:eastAsia="仿宋" w:cs="仿宋"/>
          <w:sz w:val="21"/>
        </w:rPr>
      </w:pPr>
    </w:p>
    <w:p w14:paraId="0A606CAD">
      <w:pPr>
        <w:pStyle w:val="2"/>
        <w:spacing w:before="91" w:line="381" w:lineRule="auto"/>
        <w:ind w:left="21" w:right="137" w:hanging="15"/>
        <w:rPr>
          <w:rFonts w:hint="eastAsia" w:ascii="仿宋" w:hAnsi="仿宋" w:eastAsia="仿宋" w:cs="仿宋"/>
        </w:rPr>
      </w:pPr>
      <w:r>
        <w:rPr>
          <w:rFonts w:hint="eastAsia" w:ascii="仿宋" w:hAnsi="仿宋" w:eastAsia="仿宋" w:cs="仿宋"/>
          <w:spacing w:val="3"/>
        </w:rPr>
        <w:t>之一，具备这些能力可以使我们更准确地采取相应的方式处理好客户</w:t>
      </w:r>
      <w:r>
        <w:rPr>
          <w:rFonts w:hint="eastAsia" w:ascii="仿宋" w:hAnsi="仿宋" w:eastAsia="仿宋" w:cs="仿宋"/>
        </w:rPr>
        <w:t xml:space="preserve"> </w:t>
      </w:r>
      <w:r>
        <w:rPr>
          <w:rFonts w:hint="eastAsia" w:ascii="仿宋" w:hAnsi="仿宋" w:eastAsia="仿宋" w:cs="仿宋"/>
          <w:spacing w:val="-7"/>
        </w:rPr>
        <w:t>的难题。</w:t>
      </w:r>
    </w:p>
    <w:p w14:paraId="6F703702">
      <w:pPr>
        <w:pStyle w:val="2"/>
        <w:spacing w:before="41" w:line="353" w:lineRule="auto"/>
        <w:ind w:left="6" w:right="135" w:firstLine="577"/>
        <w:rPr>
          <w:rFonts w:hint="eastAsia" w:ascii="仿宋" w:hAnsi="仿宋" w:eastAsia="仿宋" w:cs="仿宋"/>
        </w:rPr>
      </w:pPr>
      <w:r>
        <w:rPr>
          <w:rFonts w:hint="eastAsia" w:ascii="仿宋" w:hAnsi="仿宋" w:eastAsia="仿宋" w:cs="仿宋"/>
          <w:spacing w:val="-2"/>
        </w:rPr>
        <w:t>（4）具备良好的人际关系沟通能力：客户服务人</w:t>
      </w:r>
      <w:r>
        <w:rPr>
          <w:rFonts w:hint="eastAsia" w:ascii="仿宋" w:hAnsi="仿宋" w:eastAsia="仿宋" w:cs="仿宋"/>
          <w:spacing w:val="-3"/>
        </w:rPr>
        <w:t>员具备良好的人</w:t>
      </w:r>
      <w:r>
        <w:rPr>
          <w:rFonts w:hint="eastAsia" w:ascii="仿宋" w:hAnsi="仿宋" w:eastAsia="仿宋" w:cs="仿宋"/>
        </w:rPr>
        <w:t xml:space="preserve"> </w:t>
      </w:r>
      <w:r>
        <w:rPr>
          <w:rFonts w:hint="eastAsia" w:ascii="仿宋" w:hAnsi="仿宋" w:eastAsia="仿宋" w:cs="仿宋"/>
          <w:spacing w:val="3"/>
        </w:rPr>
        <w:t>际关系沟通能力，跟客户之间的交往会变得更顺畅。客户服务工作最</w:t>
      </w:r>
      <w:r>
        <w:rPr>
          <w:rFonts w:hint="eastAsia" w:ascii="仿宋" w:hAnsi="仿宋" w:eastAsia="仿宋" w:cs="仿宋"/>
        </w:rPr>
        <w:t xml:space="preserve"> </w:t>
      </w:r>
      <w:r>
        <w:rPr>
          <w:rFonts w:hint="eastAsia" w:ascii="仿宋" w:hAnsi="仿宋" w:eastAsia="仿宋" w:cs="仿宋"/>
          <w:spacing w:val="3"/>
        </w:rPr>
        <w:t>主要的就是良好的沟通，如果沟通不畅，就无法展开后续问题的处理</w:t>
      </w:r>
      <w:r>
        <w:rPr>
          <w:rFonts w:hint="eastAsia" w:ascii="仿宋" w:hAnsi="仿宋" w:eastAsia="仿宋" w:cs="仿宋"/>
        </w:rPr>
        <w:t xml:space="preserve"> </w:t>
      </w:r>
      <w:r>
        <w:rPr>
          <w:rFonts w:hint="eastAsia" w:ascii="仿宋" w:hAnsi="仿宋" w:eastAsia="仿宋" w:cs="仿宋"/>
          <w:spacing w:val="-4"/>
        </w:rPr>
        <w:t>工作。</w:t>
      </w:r>
    </w:p>
    <w:p w14:paraId="105DA96A">
      <w:pPr>
        <w:pStyle w:val="2"/>
        <w:spacing w:before="262" w:line="337" w:lineRule="auto"/>
        <w:ind w:left="10" w:right="137" w:firstLine="572"/>
        <w:rPr>
          <w:rFonts w:hint="eastAsia" w:ascii="仿宋" w:hAnsi="仿宋" w:eastAsia="仿宋" w:cs="仿宋"/>
        </w:rPr>
      </w:pPr>
      <w:r>
        <w:rPr>
          <w:rFonts w:hint="eastAsia" w:ascii="仿宋" w:hAnsi="仿宋" w:eastAsia="仿宋" w:cs="仿宋"/>
          <w:spacing w:val="-2"/>
        </w:rPr>
        <w:t>（5）具备专业的客户服务电话接听技巧：专</w:t>
      </w:r>
      <w:r>
        <w:rPr>
          <w:rFonts w:hint="eastAsia" w:ascii="仿宋" w:hAnsi="仿宋" w:eastAsia="仿宋" w:cs="仿宋"/>
          <w:spacing w:val="-3"/>
        </w:rPr>
        <w:t>业的客户服务电话接</w:t>
      </w:r>
      <w:r>
        <w:rPr>
          <w:rFonts w:hint="eastAsia" w:ascii="仿宋" w:hAnsi="仿宋" w:eastAsia="仿宋" w:cs="仿宋"/>
        </w:rPr>
        <w:t xml:space="preserve"> </w:t>
      </w:r>
      <w:r>
        <w:rPr>
          <w:rFonts w:hint="eastAsia" w:ascii="仿宋" w:hAnsi="仿宋" w:eastAsia="仿宋" w:cs="仿宋"/>
          <w:spacing w:val="3"/>
        </w:rPr>
        <w:t>听技巧是客户服务人员的另一项重要技能，客户服务人员</w:t>
      </w:r>
      <w:r>
        <w:rPr>
          <w:rFonts w:hint="eastAsia" w:ascii="仿宋" w:hAnsi="仿宋" w:eastAsia="仿宋" w:cs="仿宋"/>
          <w:spacing w:val="2"/>
        </w:rPr>
        <w:t>必须掌握，</w:t>
      </w:r>
      <w:r>
        <w:rPr>
          <w:rFonts w:hint="eastAsia" w:ascii="仿宋" w:hAnsi="仿宋" w:eastAsia="仿宋" w:cs="仿宋"/>
        </w:rPr>
        <w:t xml:space="preserve"> </w:t>
      </w:r>
      <w:r>
        <w:rPr>
          <w:rFonts w:hint="eastAsia" w:ascii="仿宋" w:hAnsi="仿宋" w:eastAsia="仿宋" w:cs="仿宋"/>
          <w:spacing w:val="-1"/>
        </w:rPr>
        <w:t>怎么接客户服务电话，怎么提问。</w:t>
      </w:r>
    </w:p>
    <w:p w14:paraId="43BEDAC3">
      <w:pPr>
        <w:pStyle w:val="2"/>
        <w:spacing w:before="264" w:line="352" w:lineRule="auto"/>
        <w:ind w:left="17" w:right="59" w:firstLine="566"/>
        <w:rPr>
          <w:rFonts w:hint="eastAsia" w:ascii="仿宋" w:hAnsi="仿宋" w:eastAsia="仿宋" w:cs="仿宋"/>
        </w:rPr>
      </w:pPr>
      <w:r>
        <w:rPr>
          <w:rFonts w:hint="eastAsia" w:ascii="仿宋" w:hAnsi="仿宋" w:eastAsia="仿宋" w:cs="仿宋"/>
          <w:spacing w:val="-2"/>
        </w:rPr>
        <w:t>（6）良好的倾听能力：良好的倾听能力是实</w:t>
      </w:r>
      <w:r>
        <w:rPr>
          <w:rFonts w:hint="eastAsia" w:ascii="仿宋" w:hAnsi="仿宋" w:eastAsia="仿宋" w:cs="仿宋"/>
          <w:spacing w:val="-3"/>
        </w:rPr>
        <w:t>现客户沟通的必要保</w:t>
      </w:r>
      <w:r>
        <w:rPr>
          <w:rFonts w:hint="eastAsia" w:ascii="仿宋" w:hAnsi="仿宋" w:eastAsia="仿宋" w:cs="仿宋"/>
        </w:rPr>
        <w:t xml:space="preserve"> </w:t>
      </w:r>
      <w:r>
        <w:rPr>
          <w:rFonts w:hint="eastAsia" w:ascii="仿宋" w:hAnsi="仿宋" w:eastAsia="仿宋" w:cs="仿宋"/>
          <w:spacing w:val="3"/>
        </w:rPr>
        <w:t>障。客户到来的时候会喋喋不休，切记不能</w:t>
      </w:r>
      <w:r>
        <w:rPr>
          <w:rFonts w:hint="eastAsia" w:ascii="仿宋" w:hAnsi="仿宋" w:eastAsia="仿宋" w:cs="仿宋"/>
          <w:spacing w:val="2"/>
        </w:rPr>
        <w:t>打断客户的话，要静静的</w:t>
      </w:r>
      <w:r>
        <w:rPr>
          <w:rFonts w:hint="eastAsia" w:ascii="仿宋" w:hAnsi="仿宋" w:eastAsia="仿宋" w:cs="仿宋"/>
        </w:rPr>
        <w:t xml:space="preserve"> </w:t>
      </w:r>
      <w:r>
        <w:rPr>
          <w:rFonts w:hint="eastAsia" w:ascii="仿宋" w:hAnsi="仿宋" w:eastAsia="仿宋" w:cs="仿宋"/>
          <w:spacing w:val="-4"/>
        </w:rPr>
        <w:t>专注的倾听，并详细记录要点，并在客户停止说话的时候，逐一解答，</w:t>
      </w:r>
      <w:r>
        <w:rPr>
          <w:rFonts w:hint="eastAsia" w:ascii="仿宋" w:hAnsi="仿宋" w:eastAsia="仿宋" w:cs="仿宋"/>
          <w:spacing w:val="1"/>
        </w:rPr>
        <w:t xml:space="preserve"> </w:t>
      </w:r>
      <w:r>
        <w:rPr>
          <w:rFonts w:hint="eastAsia" w:ascii="仿宋" w:hAnsi="仿宋" w:eastAsia="仿宋" w:cs="仿宋"/>
          <w:spacing w:val="-1"/>
        </w:rPr>
        <w:t>即使是客户不认为是问题的问题，这样，有助于最终解决问题。</w:t>
      </w:r>
    </w:p>
    <w:p w14:paraId="6D68887F">
      <w:pPr>
        <w:spacing w:line="256" w:lineRule="auto"/>
        <w:rPr>
          <w:rFonts w:hint="eastAsia" w:ascii="仿宋" w:hAnsi="仿宋" w:eastAsia="仿宋" w:cs="仿宋"/>
          <w:sz w:val="21"/>
        </w:rPr>
      </w:pPr>
    </w:p>
    <w:p w14:paraId="059765A0">
      <w:pPr>
        <w:spacing w:line="256" w:lineRule="auto"/>
        <w:rPr>
          <w:rFonts w:hint="eastAsia" w:ascii="仿宋" w:hAnsi="仿宋" w:eastAsia="仿宋" w:cs="仿宋"/>
          <w:sz w:val="21"/>
        </w:rPr>
      </w:pPr>
    </w:p>
    <w:p w14:paraId="1BD01987">
      <w:pPr>
        <w:spacing w:line="256" w:lineRule="auto"/>
        <w:rPr>
          <w:rFonts w:hint="eastAsia" w:ascii="仿宋" w:hAnsi="仿宋" w:eastAsia="仿宋" w:cs="仿宋"/>
          <w:sz w:val="21"/>
        </w:rPr>
      </w:pPr>
    </w:p>
    <w:p w14:paraId="60D8CC1C">
      <w:pPr>
        <w:pStyle w:val="2"/>
        <w:spacing w:before="91" w:line="224" w:lineRule="auto"/>
        <w:ind w:left="5"/>
        <w:rPr>
          <w:rFonts w:hint="eastAsia" w:ascii="仿宋" w:hAnsi="仿宋" w:eastAsia="仿宋" w:cs="仿宋"/>
        </w:rPr>
      </w:pPr>
      <w:r>
        <w:rPr>
          <w:rFonts w:hint="eastAsia" w:ascii="仿宋" w:hAnsi="仿宋" w:eastAsia="仿宋" w:cs="仿宋"/>
          <w:spacing w:val="-2"/>
        </w:rPr>
        <w:t>售后信息管理</w:t>
      </w:r>
    </w:p>
    <w:p w14:paraId="23360AFC">
      <w:pPr>
        <w:pStyle w:val="2"/>
        <w:spacing w:before="262" w:line="386" w:lineRule="auto"/>
        <w:ind w:right="137" w:firstLine="575"/>
        <w:rPr>
          <w:rFonts w:hint="eastAsia" w:ascii="仿宋" w:hAnsi="仿宋" w:eastAsia="仿宋" w:cs="仿宋"/>
        </w:rPr>
      </w:pPr>
      <w:r>
        <w:rPr>
          <w:rFonts w:hint="eastAsia" w:ascii="仿宋" w:hAnsi="仿宋" w:eastAsia="仿宋" w:cs="仿宋"/>
          <w:spacing w:val="3"/>
        </w:rPr>
        <w:t>为了了解客户所需，提升服务质量和产品质量，我公司</w:t>
      </w:r>
      <w:r>
        <w:rPr>
          <w:rFonts w:hint="eastAsia" w:ascii="仿宋" w:hAnsi="仿宋" w:eastAsia="仿宋" w:cs="仿宋"/>
          <w:spacing w:val="2"/>
        </w:rPr>
        <w:t>专门设立</w:t>
      </w:r>
      <w:r>
        <w:rPr>
          <w:rFonts w:hint="eastAsia" w:ascii="仿宋" w:hAnsi="仿宋" w:eastAsia="仿宋" w:cs="仿宋"/>
        </w:rPr>
        <w:t xml:space="preserve"> </w:t>
      </w:r>
      <w:r>
        <w:rPr>
          <w:rFonts w:hint="eastAsia" w:ascii="仿宋" w:hAnsi="仿宋" w:eastAsia="仿宋" w:cs="仿宋"/>
          <w:spacing w:val="3"/>
        </w:rPr>
        <w:t>售后服务信息管理人员，对客户每一次反馈的意见进行收集并整理归</w:t>
      </w:r>
      <w:r>
        <w:rPr>
          <w:rFonts w:hint="eastAsia" w:ascii="仿宋" w:hAnsi="仿宋" w:eastAsia="仿宋" w:cs="仿宋"/>
          <w:spacing w:val="6"/>
        </w:rPr>
        <w:t xml:space="preserve"> </w:t>
      </w:r>
      <w:r>
        <w:rPr>
          <w:rFonts w:hint="eastAsia" w:ascii="仿宋" w:hAnsi="仿宋" w:eastAsia="仿宋" w:cs="仿宋"/>
          <w:spacing w:val="-3"/>
        </w:rPr>
        <w:t>档。</w:t>
      </w:r>
    </w:p>
    <w:p w14:paraId="3EA3DB0C">
      <w:pPr>
        <w:pStyle w:val="2"/>
        <w:spacing w:before="41" w:line="227" w:lineRule="auto"/>
        <w:ind w:left="583"/>
        <w:rPr>
          <w:rFonts w:hint="eastAsia" w:ascii="仿宋" w:hAnsi="仿宋" w:eastAsia="仿宋" w:cs="仿宋"/>
        </w:rPr>
      </w:pPr>
      <w:r>
        <w:rPr>
          <w:rFonts w:hint="eastAsia" w:ascii="仿宋" w:hAnsi="仿宋" w:eastAsia="仿宋" w:cs="仿宋"/>
          <w:spacing w:val="-5"/>
        </w:rPr>
        <w:t>（一）信息收集</w:t>
      </w:r>
    </w:p>
    <w:p w14:paraId="6B86B7C2">
      <w:pPr>
        <w:pStyle w:val="2"/>
        <w:spacing w:before="259" w:line="383" w:lineRule="auto"/>
        <w:ind w:left="4" w:firstLine="574"/>
        <w:rPr>
          <w:rFonts w:hint="eastAsia" w:ascii="仿宋" w:hAnsi="仿宋" w:eastAsia="仿宋" w:cs="仿宋"/>
        </w:rPr>
      </w:pPr>
      <w:r>
        <w:rPr>
          <w:rFonts w:hint="eastAsia" w:ascii="仿宋" w:hAnsi="仿宋" w:eastAsia="仿宋" w:cs="仿宋"/>
          <w:spacing w:val="-7"/>
        </w:rPr>
        <w:t>1.信息来源：《电话热线客户记录》《产品质量投诉处理表》《产</w:t>
      </w:r>
      <w:r>
        <w:rPr>
          <w:rFonts w:hint="eastAsia" w:ascii="仿宋" w:hAnsi="仿宋" w:eastAsia="仿宋" w:cs="仿宋"/>
          <w:spacing w:val="3"/>
        </w:rPr>
        <w:t xml:space="preserve">  </w:t>
      </w:r>
      <w:r>
        <w:rPr>
          <w:rFonts w:hint="eastAsia" w:ascii="仿宋" w:hAnsi="仿宋" w:eastAsia="仿宋" w:cs="仿宋"/>
          <w:spacing w:val="-2"/>
        </w:rPr>
        <w:t>品质量处理跟踪表》《售后信息反馈意见表》《售后服务处理跟踪表》</w:t>
      </w:r>
      <w:r>
        <w:rPr>
          <w:rFonts w:hint="eastAsia" w:ascii="仿宋" w:hAnsi="仿宋" w:eastAsia="仿宋" w:cs="仿宋"/>
          <w:spacing w:val="12"/>
        </w:rPr>
        <w:t xml:space="preserve"> </w:t>
      </w:r>
      <w:r>
        <w:rPr>
          <w:rFonts w:hint="eastAsia" w:ascii="仿宋" w:hAnsi="仿宋" w:eastAsia="仿宋" w:cs="仿宋"/>
          <w:spacing w:val="-1"/>
        </w:rPr>
        <w:t>及其他资料，所有资料交由信息管理员扫描电子档案归档保存。</w:t>
      </w:r>
    </w:p>
    <w:p w14:paraId="280BC0AE">
      <w:pPr>
        <w:spacing w:line="383" w:lineRule="auto"/>
        <w:rPr>
          <w:rFonts w:hint="eastAsia" w:ascii="仿宋" w:hAnsi="仿宋" w:eastAsia="仿宋" w:cs="仿宋"/>
        </w:rPr>
        <w:sectPr>
          <w:footerReference r:id="rId124" w:type="default"/>
          <w:pgSz w:w="11905" w:h="16839"/>
          <w:pgMar w:top="1431" w:right="1562" w:bottom="1236" w:left="1707" w:header="0" w:footer="1071" w:gutter="0"/>
          <w:pgNumType w:fmt="decimal"/>
          <w:cols w:space="720" w:num="1"/>
        </w:sectPr>
      </w:pPr>
    </w:p>
    <w:p w14:paraId="6984D252">
      <w:pPr>
        <w:spacing w:line="416" w:lineRule="auto"/>
        <w:rPr>
          <w:rFonts w:hint="eastAsia" w:ascii="仿宋" w:hAnsi="仿宋" w:eastAsia="仿宋" w:cs="仿宋"/>
          <w:sz w:val="21"/>
        </w:rPr>
      </w:pPr>
    </w:p>
    <w:p w14:paraId="4840FBAF">
      <w:pPr>
        <w:pStyle w:val="2"/>
        <w:spacing w:before="91" w:line="379" w:lineRule="auto"/>
        <w:ind w:left="13" w:right="78" w:firstLine="554"/>
        <w:rPr>
          <w:rFonts w:hint="eastAsia" w:ascii="仿宋" w:hAnsi="仿宋" w:eastAsia="仿宋" w:cs="仿宋"/>
        </w:rPr>
      </w:pPr>
      <w:r>
        <w:rPr>
          <w:rFonts w:hint="eastAsia" w:ascii="仿宋" w:hAnsi="仿宋" w:eastAsia="仿宋" w:cs="仿宋"/>
          <w:spacing w:val="3"/>
        </w:rPr>
        <w:t>2.售后服务人员每周做好关于本周的电话记录，将客户的服务需</w:t>
      </w:r>
      <w:r>
        <w:rPr>
          <w:rFonts w:hint="eastAsia" w:ascii="仿宋" w:hAnsi="仿宋" w:eastAsia="仿宋" w:cs="仿宋"/>
          <w:spacing w:val="7"/>
        </w:rPr>
        <w:t xml:space="preserve"> </w:t>
      </w:r>
      <w:r>
        <w:rPr>
          <w:rFonts w:hint="eastAsia" w:ascii="仿宋" w:hAnsi="仿宋" w:eastAsia="仿宋" w:cs="仿宋"/>
          <w:spacing w:val="-2"/>
        </w:rPr>
        <w:t>要内容详细记录报表。</w:t>
      </w:r>
    </w:p>
    <w:p w14:paraId="52B830AC">
      <w:pPr>
        <w:pStyle w:val="2"/>
        <w:spacing w:before="52" w:line="386" w:lineRule="auto"/>
        <w:ind w:left="8" w:right="78" w:firstLine="561"/>
        <w:jc w:val="both"/>
        <w:rPr>
          <w:rFonts w:hint="eastAsia" w:ascii="仿宋" w:hAnsi="仿宋" w:eastAsia="仿宋" w:cs="仿宋"/>
        </w:rPr>
      </w:pPr>
      <w:r>
        <w:rPr>
          <w:rFonts w:hint="eastAsia" w:ascii="仿宋" w:hAnsi="仿宋" w:eastAsia="仿宋" w:cs="仿宋"/>
          <w:spacing w:val="3"/>
        </w:rPr>
        <w:t>3.售后服务人员每次出差详细填写《售后信息反馈意见表》，并</w:t>
      </w:r>
      <w:r>
        <w:rPr>
          <w:rFonts w:hint="eastAsia" w:ascii="仿宋" w:hAnsi="仿宋" w:eastAsia="仿宋" w:cs="仿宋"/>
          <w:spacing w:val="4"/>
        </w:rPr>
        <w:t xml:space="preserve"> </w:t>
      </w:r>
      <w:r>
        <w:rPr>
          <w:rFonts w:hint="eastAsia" w:ascii="仿宋" w:hAnsi="仿宋" w:eastAsia="仿宋" w:cs="仿宋"/>
          <w:spacing w:val="3"/>
        </w:rPr>
        <w:t xml:space="preserve">对客户提出的服务要求进行跟踪处理，处理结束后详细填写《售后服 务处理跟踪表》，售后服务期间，通过视频或照相等方法，保留服务 </w:t>
      </w:r>
      <w:r>
        <w:rPr>
          <w:rFonts w:hint="eastAsia" w:ascii="仿宋" w:hAnsi="仿宋" w:eastAsia="仿宋" w:cs="仿宋"/>
          <w:spacing w:val="-1"/>
        </w:rPr>
        <w:t>的过程情况，并将所有资料整理提交信息管理人员存档。</w:t>
      </w:r>
    </w:p>
    <w:p w14:paraId="610980C1">
      <w:pPr>
        <w:pStyle w:val="2"/>
        <w:spacing w:before="54" w:line="227" w:lineRule="auto"/>
        <w:ind w:left="589"/>
        <w:rPr>
          <w:rFonts w:hint="eastAsia" w:ascii="仿宋" w:hAnsi="仿宋" w:eastAsia="仿宋" w:cs="仿宋"/>
        </w:rPr>
      </w:pPr>
      <w:r>
        <w:rPr>
          <w:rFonts w:hint="eastAsia" w:ascii="仿宋" w:hAnsi="仿宋" w:eastAsia="仿宋" w:cs="仿宋"/>
          <w:spacing w:val="-4"/>
        </w:rPr>
        <w:t>（二）信息整理分析</w:t>
      </w:r>
    </w:p>
    <w:p w14:paraId="2DC1829B">
      <w:pPr>
        <w:pStyle w:val="2"/>
        <w:spacing w:before="257" w:line="377" w:lineRule="auto"/>
        <w:ind w:left="16" w:right="77" w:firstLine="567"/>
        <w:rPr>
          <w:rFonts w:hint="eastAsia" w:ascii="仿宋" w:hAnsi="仿宋" w:eastAsia="仿宋" w:cs="仿宋"/>
        </w:rPr>
      </w:pPr>
      <w:r>
        <w:rPr>
          <w:rFonts w:hint="eastAsia" w:ascii="仿宋" w:hAnsi="仿宋" w:eastAsia="仿宋" w:cs="仿宋"/>
          <w:spacing w:val="3"/>
        </w:rPr>
        <w:t>1.信息管理人员每月对售后服务人员提交的</w:t>
      </w:r>
      <w:r>
        <w:rPr>
          <w:rFonts w:hint="eastAsia" w:ascii="仿宋" w:hAnsi="仿宋" w:eastAsia="仿宋" w:cs="仿宋"/>
          <w:spacing w:val="2"/>
        </w:rPr>
        <w:t>各类服务反馈资料进</w:t>
      </w:r>
      <w:r>
        <w:rPr>
          <w:rFonts w:hint="eastAsia" w:ascii="仿宋" w:hAnsi="仿宋" w:eastAsia="仿宋" w:cs="仿宋"/>
        </w:rPr>
        <w:t xml:space="preserve"> </w:t>
      </w:r>
      <w:r>
        <w:rPr>
          <w:rFonts w:hint="eastAsia" w:ascii="仿宋" w:hAnsi="仿宋" w:eastAsia="仿宋" w:cs="仿宋"/>
          <w:spacing w:val="-1"/>
        </w:rPr>
        <w:t>行整理，并提供给售后服务部责任人审阅。</w:t>
      </w:r>
    </w:p>
    <w:p w14:paraId="53FBB684">
      <w:pPr>
        <w:pStyle w:val="2"/>
        <w:spacing w:before="55" w:line="379" w:lineRule="auto"/>
        <w:ind w:left="21" w:right="78" w:firstLine="545"/>
        <w:rPr>
          <w:rFonts w:hint="eastAsia" w:ascii="仿宋" w:hAnsi="仿宋" w:eastAsia="仿宋" w:cs="仿宋"/>
        </w:rPr>
      </w:pPr>
      <w:r>
        <w:rPr>
          <w:rFonts w:hint="eastAsia" w:ascii="仿宋" w:hAnsi="仿宋" w:eastAsia="仿宋" w:cs="仿宋"/>
          <w:spacing w:val="3"/>
        </w:rPr>
        <w:t>2.对于本周、本月连续出现的问题进行深入层层分析，把可能发</w:t>
      </w:r>
      <w:r>
        <w:rPr>
          <w:rFonts w:hint="eastAsia" w:ascii="仿宋" w:hAnsi="仿宋" w:eastAsia="仿宋" w:cs="仿宋"/>
          <w:spacing w:val="7"/>
        </w:rPr>
        <w:t xml:space="preserve"> </w:t>
      </w:r>
      <w:r>
        <w:rPr>
          <w:rFonts w:hint="eastAsia" w:ascii="仿宋" w:hAnsi="仿宋" w:eastAsia="仿宋" w:cs="仿宋"/>
          <w:spacing w:val="-2"/>
        </w:rPr>
        <w:t>生问题的因素逐一排查。</w:t>
      </w:r>
    </w:p>
    <w:p w14:paraId="747B74AF">
      <w:pPr>
        <w:pStyle w:val="2"/>
        <w:spacing w:before="49" w:line="385" w:lineRule="auto"/>
        <w:ind w:left="4" w:right="77" w:firstLine="565"/>
        <w:jc w:val="both"/>
        <w:rPr>
          <w:rFonts w:hint="eastAsia" w:ascii="仿宋" w:hAnsi="仿宋" w:eastAsia="仿宋" w:cs="仿宋"/>
        </w:rPr>
      </w:pPr>
      <w:r>
        <w:rPr>
          <w:rFonts w:hint="eastAsia" w:ascii="仿宋" w:hAnsi="仿宋" w:eastAsia="仿宋" w:cs="仿宋"/>
          <w:spacing w:val="3"/>
        </w:rPr>
        <w:t>3.对客户意见进行归总处理，总结售后服务中所存在的问题，客</w:t>
      </w:r>
      <w:r>
        <w:rPr>
          <w:rFonts w:hint="eastAsia" w:ascii="仿宋" w:hAnsi="仿宋" w:eastAsia="仿宋" w:cs="仿宋"/>
          <w:spacing w:val="4"/>
        </w:rPr>
        <w:t xml:space="preserve"> </w:t>
      </w:r>
      <w:r>
        <w:rPr>
          <w:rFonts w:hint="eastAsia" w:ascii="仿宋" w:hAnsi="仿宋" w:eastAsia="仿宋" w:cs="仿宋"/>
          <w:spacing w:val="3"/>
        </w:rPr>
        <w:t>户的需要点，以及我公司产品的客户满意度，从中分析产品应当改进</w:t>
      </w:r>
      <w:r>
        <w:rPr>
          <w:rFonts w:hint="eastAsia" w:ascii="仿宋" w:hAnsi="仿宋" w:eastAsia="仿宋" w:cs="仿宋"/>
          <w:spacing w:val="8"/>
        </w:rPr>
        <w:t xml:space="preserve"> </w:t>
      </w:r>
      <w:r>
        <w:rPr>
          <w:rFonts w:hint="eastAsia" w:ascii="仿宋" w:hAnsi="仿宋" w:eastAsia="仿宋" w:cs="仿宋"/>
          <w:spacing w:val="-1"/>
        </w:rPr>
        <w:t>提升的地方。</w:t>
      </w:r>
    </w:p>
    <w:p w14:paraId="17F20D69">
      <w:pPr>
        <w:pStyle w:val="2"/>
        <w:spacing w:before="51" w:line="385" w:lineRule="auto"/>
        <w:ind w:firstLine="562"/>
        <w:rPr>
          <w:rFonts w:hint="eastAsia" w:ascii="仿宋" w:hAnsi="仿宋" w:eastAsia="仿宋" w:cs="仿宋"/>
        </w:rPr>
      </w:pPr>
      <w:r>
        <w:rPr>
          <w:rFonts w:hint="eastAsia" w:ascii="仿宋" w:hAnsi="仿宋" w:eastAsia="仿宋" w:cs="仿宋"/>
          <w:spacing w:val="3"/>
        </w:rPr>
        <w:t>4.对上述所有问题进行总结归类，得到最终的售后问题结果，对</w:t>
      </w:r>
      <w:r>
        <w:rPr>
          <w:rFonts w:hint="eastAsia" w:ascii="仿宋" w:hAnsi="仿宋" w:eastAsia="仿宋" w:cs="仿宋"/>
          <w:spacing w:val="12"/>
        </w:rPr>
        <w:t xml:space="preserve"> </w:t>
      </w:r>
      <w:r>
        <w:rPr>
          <w:rFonts w:hint="eastAsia" w:ascii="仿宋" w:hAnsi="仿宋" w:eastAsia="仿宋" w:cs="仿宋"/>
          <w:spacing w:val="-3"/>
        </w:rPr>
        <w:t>不同的问题进行不同处理，技术上的问题由技术人员对</w:t>
      </w:r>
      <w:r>
        <w:rPr>
          <w:rFonts w:hint="eastAsia" w:ascii="仿宋" w:hAnsi="仿宋" w:eastAsia="仿宋" w:cs="仿宋"/>
          <w:spacing w:val="-4"/>
        </w:rPr>
        <w:t>产品提升完善，</w:t>
      </w:r>
      <w:r>
        <w:rPr>
          <w:rFonts w:hint="eastAsia" w:ascii="仿宋" w:hAnsi="仿宋" w:eastAsia="仿宋" w:cs="仿宋"/>
        </w:rPr>
        <w:t xml:space="preserve"> 服务问题将由售后服务人员进行处理。</w:t>
      </w:r>
    </w:p>
    <w:p w14:paraId="58310132">
      <w:pPr>
        <w:pStyle w:val="2"/>
        <w:spacing w:before="47" w:line="227" w:lineRule="auto"/>
        <w:ind w:left="589"/>
        <w:rPr>
          <w:rFonts w:hint="eastAsia" w:ascii="仿宋" w:hAnsi="仿宋" w:eastAsia="仿宋" w:cs="仿宋"/>
        </w:rPr>
      </w:pPr>
      <w:r>
        <w:rPr>
          <w:rFonts w:hint="eastAsia" w:ascii="仿宋" w:hAnsi="仿宋" w:eastAsia="仿宋" w:cs="仿宋"/>
          <w:spacing w:val="-4"/>
        </w:rPr>
        <w:t>（三）落实改善措施</w:t>
      </w:r>
    </w:p>
    <w:p w14:paraId="1888F43B">
      <w:pPr>
        <w:pStyle w:val="2"/>
        <w:spacing w:before="254" w:line="388" w:lineRule="auto"/>
        <w:ind w:left="14" w:right="78" w:firstLine="555"/>
        <w:rPr>
          <w:rFonts w:hint="eastAsia" w:ascii="仿宋" w:hAnsi="仿宋" w:eastAsia="仿宋" w:cs="仿宋"/>
        </w:rPr>
      </w:pPr>
      <w:r>
        <w:rPr>
          <w:rFonts w:hint="eastAsia" w:ascii="仿宋" w:hAnsi="仿宋" w:eastAsia="仿宋" w:cs="仿宋"/>
          <w:spacing w:val="3"/>
        </w:rPr>
        <w:t>售后服务部门通过信息收集与处理后，针对售后服务存在的问题</w:t>
      </w:r>
      <w:r>
        <w:rPr>
          <w:rFonts w:hint="eastAsia" w:ascii="仿宋" w:hAnsi="仿宋" w:eastAsia="仿宋" w:cs="仿宋"/>
          <w:spacing w:val="7"/>
        </w:rPr>
        <w:t xml:space="preserve"> </w:t>
      </w:r>
      <w:r>
        <w:rPr>
          <w:rFonts w:hint="eastAsia" w:ascii="仿宋" w:hAnsi="仿宋" w:eastAsia="仿宋" w:cs="仿宋"/>
          <w:spacing w:val="3"/>
        </w:rPr>
        <w:t>制度改善措施报告，明确改善时间进度和落实责任人，督促改</w:t>
      </w:r>
      <w:r>
        <w:rPr>
          <w:rFonts w:hint="eastAsia" w:ascii="仿宋" w:hAnsi="仿宋" w:eastAsia="仿宋" w:cs="仿宋"/>
          <w:spacing w:val="2"/>
        </w:rPr>
        <w:t>善措施</w:t>
      </w:r>
      <w:r>
        <w:rPr>
          <w:rFonts w:hint="eastAsia" w:ascii="仿宋" w:hAnsi="仿宋" w:eastAsia="仿宋" w:cs="仿宋"/>
        </w:rPr>
        <w:t xml:space="preserve"> </w:t>
      </w:r>
      <w:r>
        <w:rPr>
          <w:rFonts w:hint="eastAsia" w:ascii="仿宋" w:hAnsi="仿宋" w:eastAsia="仿宋" w:cs="仿宋"/>
          <w:spacing w:val="3"/>
        </w:rPr>
        <w:t>的执行情况，对改善的效果进行审查评估，确保改善方案行之</w:t>
      </w:r>
      <w:r>
        <w:rPr>
          <w:rFonts w:hint="eastAsia" w:ascii="仿宋" w:hAnsi="仿宋" w:eastAsia="仿宋" w:cs="仿宋"/>
          <w:spacing w:val="2"/>
        </w:rPr>
        <w:t>有效，</w:t>
      </w:r>
      <w:r>
        <w:rPr>
          <w:rFonts w:hint="eastAsia" w:ascii="仿宋" w:hAnsi="仿宋" w:eastAsia="仿宋" w:cs="仿宋"/>
        </w:rPr>
        <w:t xml:space="preserve"> </w:t>
      </w:r>
      <w:r>
        <w:rPr>
          <w:rFonts w:hint="eastAsia" w:ascii="仿宋" w:hAnsi="仿宋" w:eastAsia="仿宋" w:cs="仿宋"/>
          <w:spacing w:val="-2"/>
        </w:rPr>
        <w:t>不断售后服务质量。</w:t>
      </w:r>
    </w:p>
    <w:p w14:paraId="6D165FD0">
      <w:pPr>
        <w:spacing w:line="388" w:lineRule="auto"/>
        <w:rPr>
          <w:rFonts w:hint="eastAsia" w:ascii="仿宋" w:hAnsi="仿宋" w:eastAsia="仿宋" w:cs="仿宋"/>
        </w:rPr>
        <w:sectPr>
          <w:footerReference r:id="rId125" w:type="default"/>
          <w:pgSz w:w="11905" w:h="16839"/>
          <w:pgMar w:top="1431" w:right="1621" w:bottom="1236" w:left="1701" w:header="0" w:footer="1071" w:gutter="0"/>
          <w:pgNumType w:fmt="decimal"/>
          <w:cols w:space="720" w:num="1"/>
        </w:sectPr>
      </w:pPr>
    </w:p>
    <w:p w14:paraId="7FEF7513">
      <w:pPr>
        <w:spacing w:line="416" w:lineRule="auto"/>
        <w:rPr>
          <w:rFonts w:hint="eastAsia" w:ascii="仿宋" w:hAnsi="仿宋" w:eastAsia="仿宋" w:cs="仿宋"/>
          <w:sz w:val="21"/>
        </w:rPr>
      </w:pPr>
    </w:p>
    <w:p w14:paraId="6D1EB14A">
      <w:pPr>
        <w:pStyle w:val="2"/>
        <w:spacing w:before="91" w:line="227" w:lineRule="auto"/>
        <w:ind w:left="584"/>
        <w:rPr>
          <w:rFonts w:hint="eastAsia" w:ascii="仿宋" w:hAnsi="仿宋" w:eastAsia="仿宋" w:cs="仿宋"/>
        </w:rPr>
      </w:pPr>
      <w:r>
        <w:rPr>
          <w:rFonts w:hint="eastAsia" w:ascii="仿宋" w:hAnsi="仿宋" w:eastAsia="仿宋" w:cs="仿宋"/>
          <w:spacing w:val="-2"/>
        </w:rPr>
        <w:t>1.《电话热线客户记录表》</w:t>
      </w:r>
    </w:p>
    <w:p w14:paraId="4A9D2CC0">
      <w:pPr>
        <w:pStyle w:val="2"/>
        <w:spacing w:before="254" w:line="379" w:lineRule="auto"/>
        <w:ind w:left="569" w:right="4304" w:hanging="2"/>
        <w:rPr>
          <w:rFonts w:hint="eastAsia" w:ascii="仿宋" w:hAnsi="仿宋" w:eastAsia="仿宋" w:cs="仿宋"/>
          <w:spacing w:val="3"/>
        </w:rPr>
      </w:pPr>
      <w:r>
        <w:rPr>
          <w:rFonts w:hint="eastAsia" w:ascii="仿宋" w:hAnsi="仿宋" w:eastAsia="仿宋" w:cs="仿宋"/>
          <w:spacing w:val="-1"/>
        </w:rPr>
        <w:t>2.《产品质量退换货处理表》</w:t>
      </w:r>
      <w:r>
        <w:rPr>
          <w:rFonts w:hint="eastAsia" w:ascii="仿宋" w:hAnsi="仿宋" w:eastAsia="仿宋" w:cs="仿宋"/>
          <w:spacing w:val="3"/>
        </w:rPr>
        <w:t xml:space="preserve"> </w:t>
      </w:r>
    </w:p>
    <w:p w14:paraId="2BEA8A29">
      <w:pPr>
        <w:pStyle w:val="2"/>
        <w:spacing w:before="254" w:line="379" w:lineRule="auto"/>
        <w:ind w:left="569" w:right="4304" w:hanging="2"/>
        <w:rPr>
          <w:rFonts w:hint="eastAsia" w:ascii="仿宋" w:hAnsi="仿宋" w:eastAsia="仿宋" w:cs="仿宋"/>
        </w:rPr>
      </w:pPr>
      <w:r>
        <w:rPr>
          <w:rFonts w:hint="eastAsia" w:ascii="仿宋" w:hAnsi="仿宋" w:eastAsia="仿宋" w:cs="仿宋"/>
          <w:spacing w:val="-1"/>
        </w:rPr>
        <w:t>3.《产品质量处理跟踪表》</w:t>
      </w:r>
    </w:p>
    <w:p w14:paraId="04ED64DF">
      <w:pPr>
        <w:pStyle w:val="2"/>
        <w:spacing w:before="51" w:line="380" w:lineRule="auto"/>
        <w:ind w:left="563" w:right="4863" w:hanging="1"/>
        <w:rPr>
          <w:rFonts w:hint="eastAsia" w:ascii="仿宋" w:hAnsi="仿宋" w:eastAsia="仿宋" w:cs="仿宋"/>
          <w:spacing w:val="7"/>
        </w:rPr>
      </w:pPr>
      <w:r>
        <w:rPr>
          <w:rFonts w:hint="eastAsia" w:ascii="仿宋" w:hAnsi="仿宋" w:eastAsia="仿宋" w:cs="仿宋"/>
          <w:spacing w:val="-1"/>
        </w:rPr>
        <w:t>4.《退换货反馈意见表》</w:t>
      </w:r>
      <w:r>
        <w:rPr>
          <w:rFonts w:hint="eastAsia" w:ascii="仿宋" w:hAnsi="仿宋" w:eastAsia="仿宋" w:cs="仿宋"/>
          <w:spacing w:val="7"/>
        </w:rPr>
        <w:t xml:space="preserve"> </w:t>
      </w:r>
    </w:p>
    <w:p w14:paraId="4D238EB4">
      <w:pPr>
        <w:pStyle w:val="2"/>
        <w:spacing w:before="51" w:line="380" w:lineRule="auto"/>
        <w:ind w:left="563" w:right="4863" w:hanging="1"/>
        <w:rPr>
          <w:rFonts w:hint="eastAsia" w:ascii="仿宋" w:hAnsi="仿宋" w:eastAsia="仿宋" w:cs="仿宋"/>
        </w:rPr>
      </w:pPr>
      <w:r>
        <w:rPr>
          <w:rFonts w:hint="eastAsia" w:ascii="仿宋" w:hAnsi="仿宋" w:eastAsia="仿宋" w:cs="仿宋"/>
          <w:spacing w:val="-1"/>
        </w:rPr>
        <w:t>5.《退换货处理跟踪表》</w:t>
      </w:r>
    </w:p>
    <w:p w14:paraId="2C8FC197">
      <w:pPr>
        <w:pStyle w:val="2"/>
        <w:spacing w:before="46" w:line="226" w:lineRule="auto"/>
        <w:ind w:left="13"/>
        <w:rPr>
          <w:rFonts w:hint="eastAsia" w:ascii="仿宋" w:hAnsi="仿宋" w:eastAsia="仿宋" w:cs="仿宋"/>
        </w:rPr>
      </w:pPr>
      <w:r>
        <w:rPr>
          <w:rFonts w:hint="eastAsia" w:ascii="仿宋" w:hAnsi="仿宋" w:eastAsia="仿宋" w:cs="仿宋"/>
          <w:spacing w:val="-2"/>
        </w:rPr>
        <w:t>上门服务宗旨</w:t>
      </w:r>
    </w:p>
    <w:p w14:paraId="21EB90A3">
      <w:pPr>
        <w:pStyle w:val="2"/>
        <w:spacing w:before="258" w:line="385" w:lineRule="auto"/>
        <w:ind w:left="25" w:firstLine="559"/>
        <w:jc w:val="both"/>
        <w:rPr>
          <w:rFonts w:hint="eastAsia" w:ascii="仿宋" w:hAnsi="仿宋" w:eastAsia="仿宋" w:cs="仿宋"/>
        </w:rPr>
      </w:pPr>
      <w:r>
        <w:rPr>
          <w:rFonts w:hint="eastAsia" w:ascii="仿宋" w:hAnsi="仿宋" w:eastAsia="仿宋" w:cs="仿宋"/>
          <w:spacing w:val="3"/>
        </w:rPr>
        <w:t>1.全面解决、一次到位：从产品生产、运</w:t>
      </w:r>
      <w:r>
        <w:rPr>
          <w:rFonts w:hint="eastAsia" w:ascii="仿宋" w:hAnsi="仿宋" w:eastAsia="仿宋" w:cs="仿宋"/>
          <w:spacing w:val="2"/>
        </w:rPr>
        <w:t>输、售后以及细致、周</w:t>
      </w:r>
      <w:r>
        <w:rPr>
          <w:rFonts w:hint="eastAsia" w:ascii="仿宋" w:hAnsi="仿宋" w:eastAsia="仿宋" w:cs="仿宋"/>
        </w:rPr>
        <w:t xml:space="preserve"> </w:t>
      </w:r>
      <w:r>
        <w:rPr>
          <w:rFonts w:hint="eastAsia" w:ascii="仿宋" w:hAnsi="仿宋" w:eastAsia="仿宋" w:cs="仿宋"/>
          <w:spacing w:val="2"/>
        </w:rPr>
        <w:t>到的客户服务，我们为客户提供全方位服务，确保本项目中的产品都</w:t>
      </w:r>
      <w:r>
        <w:rPr>
          <w:rFonts w:hint="eastAsia" w:ascii="仿宋" w:hAnsi="仿宋" w:eastAsia="仿宋" w:cs="仿宋"/>
          <w:spacing w:val="16"/>
        </w:rPr>
        <w:t xml:space="preserve"> </w:t>
      </w:r>
      <w:r>
        <w:rPr>
          <w:rFonts w:hint="eastAsia" w:ascii="仿宋" w:hAnsi="仿宋" w:eastAsia="仿宋" w:cs="仿宋"/>
          <w:spacing w:val="-2"/>
        </w:rPr>
        <w:t>能在规定的时间内顺利交付到采购方手中。</w:t>
      </w:r>
    </w:p>
    <w:p w14:paraId="0578F1DE">
      <w:pPr>
        <w:pStyle w:val="2"/>
        <w:spacing w:before="49" w:line="391" w:lineRule="auto"/>
        <w:ind w:firstLine="567"/>
        <w:jc w:val="both"/>
        <w:rPr>
          <w:rFonts w:hint="eastAsia" w:ascii="仿宋" w:hAnsi="仿宋" w:eastAsia="仿宋" w:cs="仿宋"/>
        </w:rPr>
      </w:pPr>
      <w:r>
        <w:rPr>
          <w:rFonts w:hint="eastAsia" w:ascii="仿宋" w:hAnsi="仿宋" w:eastAsia="仿宋" w:cs="仿宋"/>
          <w:spacing w:val="3"/>
        </w:rPr>
        <w:t>2.制度规范、服务周到：我们使用培训、考评等方式确保我公司</w:t>
      </w:r>
      <w:r>
        <w:rPr>
          <w:rFonts w:hint="eastAsia" w:ascii="仿宋" w:hAnsi="仿宋" w:eastAsia="仿宋" w:cs="仿宋"/>
          <w:spacing w:val="7"/>
        </w:rPr>
        <w:t xml:space="preserve"> </w:t>
      </w:r>
      <w:r>
        <w:rPr>
          <w:rFonts w:hint="eastAsia" w:ascii="仿宋" w:hAnsi="仿宋" w:eastAsia="仿宋" w:cs="仿宋"/>
          <w:spacing w:val="3"/>
        </w:rPr>
        <w:t>的生产、运输和售后服务人员的素质和水平，我们制定了详细、规范</w:t>
      </w:r>
      <w:r>
        <w:rPr>
          <w:rFonts w:hint="eastAsia" w:ascii="仿宋" w:hAnsi="仿宋" w:eastAsia="仿宋" w:cs="仿宋"/>
          <w:spacing w:val="12"/>
        </w:rPr>
        <w:t xml:space="preserve"> </w:t>
      </w:r>
      <w:r>
        <w:rPr>
          <w:rFonts w:hint="eastAsia" w:ascii="仿宋" w:hAnsi="仿宋" w:eastAsia="仿宋" w:cs="仿宋"/>
          <w:spacing w:val="3"/>
        </w:rPr>
        <w:t>的产品供货服务流程，并要求所有服务人员严格遵守。我们通过工时</w:t>
      </w:r>
      <w:r>
        <w:rPr>
          <w:rFonts w:hint="eastAsia" w:ascii="仿宋" w:hAnsi="仿宋" w:eastAsia="仿宋" w:cs="仿宋"/>
          <w:spacing w:val="12"/>
        </w:rPr>
        <w:t xml:space="preserve"> </w:t>
      </w:r>
      <w:r>
        <w:rPr>
          <w:rFonts w:hint="eastAsia" w:ascii="仿宋" w:hAnsi="仿宋" w:eastAsia="仿宋" w:cs="仿宋"/>
          <w:spacing w:val="3"/>
        </w:rPr>
        <w:t>报告、服务记录、客户反馈等信息以及对项目人员定期进行的服务质</w:t>
      </w:r>
      <w:r>
        <w:rPr>
          <w:rFonts w:hint="eastAsia" w:ascii="仿宋" w:hAnsi="仿宋" w:eastAsia="仿宋" w:cs="仿宋"/>
          <w:spacing w:val="12"/>
        </w:rPr>
        <w:t xml:space="preserve"> </w:t>
      </w:r>
      <w:r>
        <w:rPr>
          <w:rFonts w:hint="eastAsia" w:ascii="仿宋" w:hAnsi="仿宋" w:eastAsia="仿宋" w:cs="仿宋"/>
          <w:spacing w:val="3"/>
        </w:rPr>
        <w:t>量调查、技术考评等方式对技术人员的业务水平和服务质量进行严格</w:t>
      </w:r>
      <w:r>
        <w:rPr>
          <w:rFonts w:hint="eastAsia" w:ascii="仿宋" w:hAnsi="仿宋" w:eastAsia="仿宋" w:cs="仿宋"/>
          <w:spacing w:val="12"/>
        </w:rPr>
        <w:t xml:space="preserve"> </w:t>
      </w:r>
      <w:r>
        <w:rPr>
          <w:rFonts w:hint="eastAsia" w:ascii="仿宋" w:hAnsi="仿宋" w:eastAsia="仿宋" w:cs="仿宋"/>
          <w:spacing w:val="3"/>
        </w:rPr>
        <w:t>的管理和监控。我们相信，只有规范的管理，才能向客户提供周到的</w:t>
      </w:r>
      <w:r>
        <w:rPr>
          <w:rFonts w:hint="eastAsia" w:ascii="仿宋" w:hAnsi="仿宋" w:eastAsia="仿宋" w:cs="仿宋"/>
          <w:spacing w:val="12"/>
        </w:rPr>
        <w:t xml:space="preserve"> </w:t>
      </w:r>
      <w:r>
        <w:rPr>
          <w:rFonts w:hint="eastAsia" w:ascii="仿宋" w:hAnsi="仿宋" w:eastAsia="仿宋" w:cs="仿宋"/>
        </w:rPr>
        <w:t>服务。</w:t>
      </w:r>
    </w:p>
    <w:p w14:paraId="7AB62332">
      <w:pPr>
        <w:spacing w:line="391" w:lineRule="auto"/>
        <w:rPr>
          <w:rFonts w:hint="eastAsia" w:ascii="仿宋" w:hAnsi="仿宋" w:eastAsia="仿宋" w:cs="仿宋"/>
        </w:rPr>
        <w:sectPr>
          <w:footerReference r:id="rId126" w:type="default"/>
          <w:pgSz w:w="11905" w:h="16839"/>
          <w:pgMar w:top="1431" w:right="1700" w:bottom="1236" w:left="1701" w:header="0" w:footer="1071" w:gutter="0"/>
          <w:pgNumType w:fmt="decimal"/>
          <w:cols w:space="720" w:num="1"/>
        </w:sectPr>
      </w:pPr>
    </w:p>
    <w:p w14:paraId="40461832">
      <w:pPr>
        <w:pStyle w:val="2"/>
        <w:spacing w:before="91" w:line="226" w:lineRule="auto"/>
        <w:ind w:left="21"/>
        <w:outlineLvl w:val="2"/>
        <w:rPr>
          <w:rFonts w:hint="eastAsia" w:ascii="仿宋" w:hAnsi="仿宋" w:eastAsia="仿宋" w:cs="仿宋"/>
          <w:color w:val="auto"/>
        </w:rPr>
      </w:pPr>
      <w:bookmarkStart w:id="20" w:name="bookmark112"/>
      <w:bookmarkEnd w:id="20"/>
      <w:bookmarkStart w:id="21" w:name="bookmark111"/>
      <w:bookmarkEnd w:id="21"/>
      <w:bookmarkStart w:id="22" w:name="_Toc21896"/>
      <w:r>
        <w:rPr>
          <w:rFonts w:hint="eastAsia" w:ascii="仿宋" w:hAnsi="仿宋" w:eastAsia="仿宋" w:cs="仿宋"/>
          <w:b/>
          <w:bCs/>
          <w:color w:val="auto"/>
          <w:spacing w:val="-4"/>
        </w:rPr>
        <w:t>06</w:t>
      </w:r>
      <w:r>
        <w:rPr>
          <w:rFonts w:hint="eastAsia" w:ascii="仿宋" w:hAnsi="仿宋" w:eastAsia="仿宋" w:cs="仿宋"/>
          <w:color w:val="auto"/>
          <w:spacing w:val="-58"/>
        </w:rPr>
        <w:t xml:space="preserve"> </w:t>
      </w:r>
      <w:r>
        <w:rPr>
          <w:rFonts w:hint="eastAsia" w:ascii="仿宋" w:hAnsi="仿宋" w:eastAsia="仿宋" w:cs="仿宋"/>
          <w:b/>
          <w:bCs/>
          <w:color w:val="auto"/>
          <w:spacing w:val="-4"/>
        </w:rPr>
        <w:t>售后服务人员的配备</w:t>
      </w:r>
      <w:bookmarkEnd w:id="22"/>
    </w:p>
    <w:p w14:paraId="2F768B88">
      <w:pPr>
        <w:pStyle w:val="2"/>
        <w:spacing w:before="257" w:line="226" w:lineRule="auto"/>
        <w:ind w:left="3152"/>
        <w:rPr>
          <w:rFonts w:hint="eastAsia" w:ascii="仿宋" w:hAnsi="仿宋" w:eastAsia="仿宋" w:cs="仿宋"/>
          <w:spacing w:val="-2"/>
        </w:rPr>
      </w:pPr>
      <w:r>
        <w:rPr>
          <w:rFonts w:hint="eastAsia" w:ascii="仿宋" w:hAnsi="仿宋" w:eastAsia="仿宋" w:cs="仿宋"/>
          <w:spacing w:val="-2"/>
        </w:rPr>
        <w:t>售后服务人员保障</w:t>
      </w:r>
    </w:p>
    <w:tbl>
      <w:tblPr>
        <w:tblStyle w:val="10"/>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4"/>
        <w:gridCol w:w="982"/>
        <w:gridCol w:w="2176"/>
        <w:gridCol w:w="1338"/>
        <w:gridCol w:w="1562"/>
        <w:gridCol w:w="1438"/>
      </w:tblGrid>
      <w:tr w14:paraId="1A9A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394" w:type="dxa"/>
            <w:noWrap w:val="0"/>
            <w:vAlign w:val="top"/>
          </w:tcPr>
          <w:p w14:paraId="2232B315">
            <w:pPr>
              <w:spacing w:line="450" w:lineRule="auto"/>
              <w:rPr>
                <w:rFonts w:hint="eastAsia" w:ascii="仿宋" w:hAnsi="仿宋" w:eastAsia="仿宋" w:cs="仿宋"/>
                <w:sz w:val="21"/>
              </w:rPr>
            </w:pPr>
          </w:p>
          <w:p w14:paraId="7ADE3258">
            <w:pPr>
              <w:pStyle w:val="9"/>
              <w:spacing w:before="91" w:line="237" w:lineRule="auto"/>
              <w:ind w:left="425"/>
              <w:rPr>
                <w:rFonts w:hint="eastAsia" w:ascii="仿宋" w:hAnsi="仿宋" w:eastAsia="仿宋" w:cs="仿宋"/>
                <w:sz w:val="28"/>
                <w:szCs w:val="28"/>
              </w:rPr>
            </w:pPr>
            <w:r>
              <w:rPr>
                <w:rFonts w:hint="eastAsia" w:ascii="仿宋" w:hAnsi="仿宋" w:eastAsia="仿宋" w:cs="仿宋"/>
                <w:spacing w:val="-5"/>
                <w:sz w:val="28"/>
                <w:szCs w:val="28"/>
              </w:rPr>
              <w:t>姓名</w:t>
            </w:r>
          </w:p>
        </w:tc>
        <w:tc>
          <w:tcPr>
            <w:tcW w:w="982" w:type="dxa"/>
            <w:noWrap w:val="0"/>
            <w:vAlign w:val="top"/>
          </w:tcPr>
          <w:p w14:paraId="7FC620CE">
            <w:pPr>
              <w:spacing w:line="451" w:lineRule="auto"/>
              <w:rPr>
                <w:rFonts w:hint="eastAsia" w:ascii="仿宋" w:hAnsi="仿宋" w:eastAsia="仿宋" w:cs="仿宋"/>
                <w:sz w:val="21"/>
              </w:rPr>
            </w:pPr>
          </w:p>
          <w:p w14:paraId="3C2DF76B">
            <w:pPr>
              <w:pStyle w:val="9"/>
              <w:spacing w:before="91" w:line="230" w:lineRule="auto"/>
              <w:ind w:left="223"/>
              <w:rPr>
                <w:rFonts w:hint="eastAsia" w:ascii="仿宋" w:hAnsi="仿宋" w:eastAsia="仿宋" w:cs="仿宋"/>
                <w:sz w:val="28"/>
                <w:szCs w:val="28"/>
              </w:rPr>
            </w:pPr>
            <w:r>
              <w:rPr>
                <w:rFonts w:hint="eastAsia" w:ascii="仿宋" w:hAnsi="仿宋" w:eastAsia="仿宋" w:cs="仿宋"/>
                <w:spacing w:val="-8"/>
                <w:sz w:val="28"/>
                <w:szCs w:val="28"/>
              </w:rPr>
              <w:t>性别</w:t>
            </w:r>
          </w:p>
        </w:tc>
        <w:tc>
          <w:tcPr>
            <w:tcW w:w="2176" w:type="dxa"/>
            <w:noWrap w:val="0"/>
            <w:vAlign w:val="top"/>
          </w:tcPr>
          <w:p w14:paraId="13E7D953">
            <w:pPr>
              <w:spacing w:line="450" w:lineRule="auto"/>
              <w:rPr>
                <w:rFonts w:hint="eastAsia" w:ascii="仿宋" w:hAnsi="仿宋" w:eastAsia="仿宋" w:cs="仿宋"/>
                <w:sz w:val="21"/>
              </w:rPr>
            </w:pPr>
          </w:p>
          <w:p w14:paraId="390A1E23">
            <w:pPr>
              <w:pStyle w:val="9"/>
              <w:spacing w:before="91" w:line="226" w:lineRule="auto"/>
              <w:ind w:left="811"/>
              <w:rPr>
                <w:rFonts w:hint="eastAsia" w:ascii="仿宋" w:hAnsi="仿宋" w:eastAsia="仿宋" w:cs="仿宋"/>
                <w:sz w:val="28"/>
                <w:szCs w:val="28"/>
              </w:rPr>
            </w:pPr>
            <w:r>
              <w:rPr>
                <w:rFonts w:hint="eastAsia" w:ascii="仿宋" w:hAnsi="仿宋" w:eastAsia="仿宋" w:cs="仿宋"/>
                <w:spacing w:val="-3"/>
                <w:sz w:val="28"/>
                <w:szCs w:val="28"/>
              </w:rPr>
              <w:t>职务</w:t>
            </w:r>
          </w:p>
        </w:tc>
        <w:tc>
          <w:tcPr>
            <w:tcW w:w="1338" w:type="dxa"/>
            <w:noWrap w:val="0"/>
            <w:vAlign w:val="top"/>
          </w:tcPr>
          <w:p w14:paraId="1C6C0E18">
            <w:pPr>
              <w:spacing w:line="450" w:lineRule="auto"/>
              <w:rPr>
                <w:rFonts w:hint="eastAsia" w:ascii="仿宋" w:hAnsi="仿宋" w:eastAsia="仿宋" w:cs="仿宋"/>
                <w:sz w:val="21"/>
              </w:rPr>
            </w:pPr>
          </w:p>
          <w:p w14:paraId="2E5B6ABB">
            <w:pPr>
              <w:pStyle w:val="9"/>
              <w:spacing w:before="91" w:line="226" w:lineRule="auto"/>
              <w:ind w:left="399"/>
              <w:rPr>
                <w:rFonts w:hint="eastAsia" w:ascii="仿宋" w:hAnsi="仿宋" w:eastAsia="仿宋" w:cs="仿宋"/>
                <w:sz w:val="28"/>
                <w:szCs w:val="28"/>
              </w:rPr>
            </w:pPr>
            <w:r>
              <w:rPr>
                <w:rFonts w:hint="eastAsia" w:ascii="仿宋" w:hAnsi="仿宋" w:eastAsia="仿宋" w:cs="仿宋"/>
                <w:spacing w:val="-6"/>
                <w:sz w:val="28"/>
                <w:szCs w:val="28"/>
              </w:rPr>
              <w:t>年龄</w:t>
            </w:r>
          </w:p>
        </w:tc>
        <w:tc>
          <w:tcPr>
            <w:tcW w:w="1562" w:type="dxa"/>
            <w:noWrap w:val="0"/>
            <w:vAlign w:val="top"/>
          </w:tcPr>
          <w:p w14:paraId="729AC450">
            <w:pPr>
              <w:pStyle w:val="9"/>
              <w:spacing w:before="243" w:line="315" w:lineRule="auto"/>
              <w:ind w:left="363" w:right="215" w:hanging="134"/>
              <w:rPr>
                <w:rFonts w:hint="eastAsia" w:ascii="仿宋" w:hAnsi="仿宋" w:eastAsia="仿宋" w:cs="仿宋"/>
                <w:sz w:val="28"/>
                <w:szCs w:val="28"/>
              </w:rPr>
            </w:pPr>
            <w:r>
              <w:rPr>
                <w:rFonts w:hint="eastAsia" w:ascii="仿宋" w:hAnsi="仿宋" w:eastAsia="仿宋" w:cs="仿宋"/>
                <w:spacing w:val="-2"/>
                <w:sz w:val="28"/>
                <w:szCs w:val="28"/>
              </w:rPr>
              <w:t>从事本工</w:t>
            </w:r>
            <w:r>
              <w:rPr>
                <w:rFonts w:hint="eastAsia" w:ascii="仿宋" w:hAnsi="仿宋" w:eastAsia="仿宋" w:cs="仿宋"/>
                <w:sz w:val="28"/>
                <w:szCs w:val="28"/>
              </w:rPr>
              <w:t xml:space="preserve"> </w:t>
            </w:r>
            <w:r>
              <w:rPr>
                <w:rFonts w:hint="eastAsia" w:ascii="仿宋" w:hAnsi="仿宋" w:eastAsia="仿宋" w:cs="仿宋"/>
                <w:spacing w:val="-1"/>
                <w:sz w:val="28"/>
                <w:szCs w:val="28"/>
              </w:rPr>
              <w:t>作年限</w:t>
            </w:r>
          </w:p>
        </w:tc>
        <w:tc>
          <w:tcPr>
            <w:tcW w:w="1438" w:type="dxa"/>
            <w:noWrap w:val="0"/>
            <w:vAlign w:val="top"/>
          </w:tcPr>
          <w:p w14:paraId="334D5AEB">
            <w:pPr>
              <w:spacing w:line="450" w:lineRule="auto"/>
              <w:rPr>
                <w:rFonts w:hint="eastAsia" w:ascii="仿宋" w:hAnsi="仿宋" w:eastAsia="仿宋" w:cs="仿宋"/>
                <w:sz w:val="21"/>
              </w:rPr>
            </w:pPr>
          </w:p>
          <w:p w14:paraId="79D52AD8">
            <w:pPr>
              <w:pStyle w:val="9"/>
              <w:spacing w:before="91" w:line="234" w:lineRule="auto"/>
              <w:ind w:left="457"/>
              <w:rPr>
                <w:rFonts w:hint="eastAsia" w:ascii="仿宋" w:hAnsi="仿宋" w:eastAsia="仿宋" w:cs="仿宋"/>
                <w:sz w:val="28"/>
                <w:szCs w:val="28"/>
              </w:rPr>
            </w:pPr>
            <w:r>
              <w:rPr>
                <w:rFonts w:hint="eastAsia" w:ascii="仿宋" w:hAnsi="仿宋" w:eastAsia="仿宋" w:cs="仿宋"/>
                <w:spacing w:val="-10"/>
                <w:sz w:val="28"/>
                <w:szCs w:val="28"/>
              </w:rPr>
              <w:t>级别</w:t>
            </w:r>
          </w:p>
        </w:tc>
      </w:tr>
      <w:tr w14:paraId="74BA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94" w:type="dxa"/>
            <w:noWrap w:val="0"/>
            <w:vAlign w:val="top"/>
          </w:tcPr>
          <w:p w14:paraId="56F4A4AB">
            <w:pPr>
              <w:pStyle w:val="9"/>
              <w:spacing w:before="240" w:line="228" w:lineRule="auto"/>
              <w:ind w:left="289"/>
              <w:rPr>
                <w:rFonts w:hint="eastAsia" w:ascii="仿宋" w:hAnsi="仿宋" w:eastAsia="仿宋" w:cs="仿宋"/>
                <w:sz w:val="28"/>
                <w:szCs w:val="28"/>
              </w:rPr>
            </w:pPr>
            <w:r>
              <w:rPr>
                <w:rFonts w:hint="eastAsia" w:ascii="仿宋" w:hAnsi="仿宋" w:eastAsia="仿宋" w:cs="仿宋"/>
                <w:spacing w:val="-4"/>
                <w:sz w:val="28"/>
                <w:szCs w:val="28"/>
              </w:rPr>
              <w:t>孔保林</w:t>
            </w:r>
          </w:p>
        </w:tc>
        <w:tc>
          <w:tcPr>
            <w:tcW w:w="982" w:type="dxa"/>
            <w:noWrap w:val="0"/>
            <w:vAlign w:val="top"/>
          </w:tcPr>
          <w:p w14:paraId="7C41F210">
            <w:pPr>
              <w:pStyle w:val="9"/>
              <w:spacing w:before="240" w:line="233"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6A7A79F0">
            <w:pPr>
              <w:pStyle w:val="9"/>
              <w:spacing w:before="240" w:line="225" w:lineRule="auto"/>
              <w:ind w:left="715"/>
              <w:rPr>
                <w:rFonts w:hint="eastAsia" w:ascii="仿宋" w:hAnsi="仿宋" w:eastAsia="仿宋" w:cs="仿宋"/>
                <w:sz w:val="28"/>
                <w:szCs w:val="28"/>
              </w:rPr>
            </w:pPr>
            <w:r>
              <w:rPr>
                <w:rFonts w:hint="eastAsia" w:ascii="仿宋" w:hAnsi="仿宋" w:eastAsia="仿宋" w:cs="仿宋"/>
                <w:spacing w:val="-17"/>
                <w:sz w:val="28"/>
                <w:szCs w:val="28"/>
              </w:rPr>
              <w:t>负责人</w:t>
            </w:r>
          </w:p>
        </w:tc>
        <w:tc>
          <w:tcPr>
            <w:tcW w:w="1338" w:type="dxa"/>
            <w:noWrap w:val="0"/>
            <w:vAlign w:val="top"/>
          </w:tcPr>
          <w:p w14:paraId="745554E6">
            <w:pPr>
              <w:pStyle w:val="9"/>
              <w:spacing w:before="240" w:line="233" w:lineRule="auto"/>
              <w:ind w:left="355"/>
              <w:rPr>
                <w:rFonts w:hint="eastAsia" w:ascii="仿宋" w:hAnsi="仿宋" w:eastAsia="仿宋" w:cs="仿宋"/>
                <w:sz w:val="28"/>
                <w:szCs w:val="28"/>
              </w:rPr>
            </w:pPr>
            <w:r>
              <w:rPr>
                <w:rFonts w:hint="eastAsia" w:ascii="仿宋" w:hAnsi="仿宋" w:eastAsia="仿宋" w:cs="仿宋"/>
                <w:spacing w:val="-1"/>
                <w:sz w:val="28"/>
                <w:szCs w:val="28"/>
              </w:rPr>
              <w:t>55</w:t>
            </w:r>
            <w:r>
              <w:rPr>
                <w:rFonts w:hint="eastAsia" w:ascii="仿宋" w:hAnsi="仿宋" w:eastAsia="仿宋" w:cs="仿宋"/>
                <w:spacing w:val="-47"/>
                <w:sz w:val="28"/>
                <w:szCs w:val="28"/>
              </w:rPr>
              <w:t xml:space="preserve"> </w:t>
            </w:r>
            <w:r>
              <w:rPr>
                <w:rFonts w:hint="eastAsia" w:ascii="仿宋" w:hAnsi="仿宋" w:eastAsia="仿宋" w:cs="仿宋"/>
                <w:spacing w:val="-1"/>
                <w:sz w:val="28"/>
                <w:szCs w:val="28"/>
              </w:rPr>
              <w:t>岁</w:t>
            </w:r>
          </w:p>
        </w:tc>
        <w:tc>
          <w:tcPr>
            <w:tcW w:w="1562" w:type="dxa"/>
            <w:noWrap w:val="0"/>
            <w:vAlign w:val="top"/>
          </w:tcPr>
          <w:p w14:paraId="226357A9">
            <w:pPr>
              <w:pStyle w:val="9"/>
              <w:spacing w:before="284" w:line="184" w:lineRule="auto"/>
              <w:ind w:left="665"/>
              <w:rPr>
                <w:rFonts w:hint="eastAsia" w:ascii="仿宋" w:hAnsi="仿宋" w:eastAsia="仿宋" w:cs="仿宋"/>
                <w:sz w:val="28"/>
                <w:szCs w:val="28"/>
              </w:rPr>
            </w:pPr>
            <w:r>
              <w:rPr>
                <w:rFonts w:hint="eastAsia" w:ascii="仿宋" w:hAnsi="仿宋" w:eastAsia="仿宋" w:cs="仿宋"/>
                <w:spacing w:val="-13"/>
                <w:sz w:val="28"/>
                <w:szCs w:val="28"/>
              </w:rPr>
              <w:t>11</w:t>
            </w:r>
          </w:p>
        </w:tc>
        <w:tc>
          <w:tcPr>
            <w:tcW w:w="1438" w:type="dxa"/>
            <w:noWrap w:val="0"/>
            <w:vAlign w:val="top"/>
          </w:tcPr>
          <w:p w14:paraId="6A4F08A7">
            <w:pPr>
              <w:pStyle w:val="9"/>
              <w:spacing w:before="240"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24F0A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94" w:type="dxa"/>
            <w:noWrap w:val="0"/>
            <w:vAlign w:val="top"/>
          </w:tcPr>
          <w:p w14:paraId="66B73796">
            <w:pPr>
              <w:pStyle w:val="9"/>
              <w:spacing w:before="241" w:line="230" w:lineRule="auto"/>
              <w:ind w:left="279"/>
              <w:rPr>
                <w:rFonts w:hint="eastAsia" w:ascii="仿宋" w:hAnsi="仿宋" w:eastAsia="仿宋" w:cs="仿宋"/>
                <w:sz w:val="28"/>
                <w:szCs w:val="28"/>
              </w:rPr>
            </w:pPr>
            <w:r>
              <w:rPr>
                <w:rFonts w:hint="eastAsia" w:ascii="仿宋" w:hAnsi="仿宋" w:eastAsia="仿宋" w:cs="仿宋"/>
                <w:spacing w:val="-2"/>
                <w:sz w:val="28"/>
                <w:szCs w:val="28"/>
              </w:rPr>
              <w:t>付宏鹏</w:t>
            </w:r>
          </w:p>
        </w:tc>
        <w:tc>
          <w:tcPr>
            <w:tcW w:w="982" w:type="dxa"/>
            <w:noWrap w:val="0"/>
            <w:vAlign w:val="top"/>
          </w:tcPr>
          <w:p w14:paraId="033BBC0F">
            <w:pPr>
              <w:pStyle w:val="9"/>
              <w:spacing w:before="240" w:line="233"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7B4D4550">
            <w:pPr>
              <w:pStyle w:val="9"/>
              <w:spacing w:before="240" w:line="224" w:lineRule="auto"/>
              <w:ind w:left="397"/>
              <w:rPr>
                <w:rFonts w:hint="eastAsia" w:ascii="仿宋" w:hAnsi="仿宋" w:eastAsia="仿宋" w:cs="仿宋"/>
                <w:sz w:val="28"/>
                <w:szCs w:val="28"/>
              </w:rPr>
            </w:pPr>
            <w:r>
              <w:rPr>
                <w:rFonts w:hint="eastAsia" w:ascii="仿宋" w:hAnsi="仿宋" w:eastAsia="仿宋" w:cs="仿宋"/>
                <w:spacing w:val="-3"/>
                <w:sz w:val="28"/>
                <w:szCs w:val="28"/>
              </w:rPr>
              <w:t>项目管理师</w:t>
            </w:r>
          </w:p>
        </w:tc>
        <w:tc>
          <w:tcPr>
            <w:tcW w:w="1338" w:type="dxa"/>
            <w:noWrap w:val="0"/>
            <w:vAlign w:val="top"/>
          </w:tcPr>
          <w:p w14:paraId="44238BDB">
            <w:pPr>
              <w:pStyle w:val="9"/>
              <w:spacing w:before="240" w:line="233" w:lineRule="auto"/>
              <w:ind w:left="362"/>
              <w:rPr>
                <w:rFonts w:hint="eastAsia" w:ascii="仿宋" w:hAnsi="仿宋" w:eastAsia="仿宋" w:cs="仿宋"/>
                <w:sz w:val="28"/>
                <w:szCs w:val="28"/>
              </w:rPr>
            </w:pPr>
            <w:r>
              <w:rPr>
                <w:rFonts w:hint="eastAsia" w:ascii="仿宋" w:hAnsi="仿宋" w:eastAsia="仿宋" w:cs="仿宋"/>
                <w:spacing w:val="-3"/>
                <w:sz w:val="28"/>
                <w:szCs w:val="28"/>
              </w:rPr>
              <w:t>36</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7449A477">
            <w:pPr>
              <w:pStyle w:val="9"/>
              <w:spacing w:before="284" w:line="184" w:lineRule="auto"/>
              <w:ind w:left="717"/>
              <w:rPr>
                <w:rFonts w:hint="eastAsia" w:ascii="仿宋" w:hAnsi="仿宋" w:eastAsia="仿宋" w:cs="仿宋"/>
                <w:sz w:val="28"/>
                <w:szCs w:val="28"/>
              </w:rPr>
            </w:pPr>
            <w:r>
              <w:rPr>
                <w:rFonts w:hint="eastAsia" w:ascii="仿宋" w:hAnsi="仿宋" w:eastAsia="仿宋" w:cs="仿宋"/>
                <w:sz w:val="28"/>
                <w:szCs w:val="28"/>
              </w:rPr>
              <w:t>8</w:t>
            </w:r>
          </w:p>
        </w:tc>
        <w:tc>
          <w:tcPr>
            <w:tcW w:w="1438" w:type="dxa"/>
            <w:noWrap w:val="0"/>
            <w:vAlign w:val="top"/>
          </w:tcPr>
          <w:p w14:paraId="4EB6D184">
            <w:pPr>
              <w:pStyle w:val="9"/>
              <w:spacing w:before="240"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6CE7A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94" w:type="dxa"/>
            <w:noWrap w:val="0"/>
            <w:vAlign w:val="top"/>
          </w:tcPr>
          <w:p w14:paraId="253D4AE2">
            <w:pPr>
              <w:pStyle w:val="9"/>
              <w:spacing w:before="241" w:line="230" w:lineRule="auto"/>
              <w:ind w:left="302"/>
              <w:rPr>
                <w:rFonts w:hint="eastAsia" w:ascii="仿宋" w:hAnsi="仿宋" w:eastAsia="仿宋" w:cs="仿宋"/>
                <w:sz w:val="28"/>
                <w:szCs w:val="28"/>
              </w:rPr>
            </w:pPr>
            <w:r>
              <w:rPr>
                <w:rFonts w:hint="eastAsia" w:ascii="仿宋" w:hAnsi="仿宋" w:eastAsia="仿宋" w:cs="仿宋"/>
                <w:spacing w:val="-9"/>
                <w:sz w:val="28"/>
                <w:szCs w:val="28"/>
              </w:rPr>
              <w:t>张全斌</w:t>
            </w:r>
          </w:p>
        </w:tc>
        <w:tc>
          <w:tcPr>
            <w:tcW w:w="982" w:type="dxa"/>
            <w:noWrap w:val="0"/>
            <w:vAlign w:val="top"/>
          </w:tcPr>
          <w:p w14:paraId="25743CCD">
            <w:pPr>
              <w:pStyle w:val="9"/>
              <w:spacing w:before="242" w:line="232"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3FB52A6F">
            <w:pPr>
              <w:pStyle w:val="9"/>
              <w:spacing w:before="242" w:line="232" w:lineRule="auto"/>
              <w:ind w:left="541"/>
              <w:rPr>
                <w:rFonts w:hint="eastAsia" w:ascii="仿宋" w:hAnsi="仿宋" w:eastAsia="仿宋" w:cs="仿宋"/>
                <w:sz w:val="28"/>
                <w:szCs w:val="28"/>
              </w:rPr>
            </w:pPr>
            <w:r>
              <w:rPr>
                <w:rFonts w:hint="eastAsia" w:ascii="仿宋" w:hAnsi="仿宋" w:eastAsia="仿宋" w:cs="仿宋"/>
                <w:spacing w:val="-4"/>
                <w:sz w:val="28"/>
                <w:szCs w:val="28"/>
              </w:rPr>
              <w:t>一组组长</w:t>
            </w:r>
          </w:p>
        </w:tc>
        <w:tc>
          <w:tcPr>
            <w:tcW w:w="1338" w:type="dxa"/>
            <w:noWrap w:val="0"/>
            <w:vAlign w:val="top"/>
          </w:tcPr>
          <w:p w14:paraId="029E074B">
            <w:pPr>
              <w:pStyle w:val="9"/>
              <w:spacing w:before="242" w:line="232" w:lineRule="auto"/>
              <w:ind w:left="362"/>
              <w:rPr>
                <w:rFonts w:hint="eastAsia" w:ascii="仿宋" w:hAnsi="仿宋" w:eastAsia="仿宋" w:cs="仿宋"/>
                <w:sz w:val="28"/>
                <w:szCs w:val="28"/>
              </w:rPr>
            </w:pPr>
            <w:r>
              <w:rPr>
                <w:rFonts w:hint="eastAsia" w:ascii="仿宋" w:hAnsi="仿宋" w:eastAsia="仿宋" w:cs="仿宋"/>
                <w:spacing w:val="-3"/>
                <w:sz w:val="28"/>
                <w:szCs w:val="28"/>
              </w:rPr>
              <w:t>36</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5F75146D">
            <w:pPr>
              <w:pStyle w:val="9"/>
              <w:spacing w:before="285" w:line="184" w:lineRule="auto"/>
              <w:ind w:left="717"/>
              <w:rPr>
                <w:rFonts w:hint="eastAsia" w:ascii="仿宋" w:hAnsi="仿宋" w:eastAsia="仿宋" w:cs="仿宋"/>
                <w:sz w:val="28"/>
                <w:szCs w:val="28"/>
              </w:rPr>
            </w:pPr>
            <w:r>
              <w:rPr>
                <w:rFonts w:hint="eastAsia" w:ascii="仿宋" w:hAnsi="仿宋" w:eastAsia="仿宋" w:cs="仿宋"/>
                <w:sz w:val="28"/>
                <w:szCs w:val="28"/>
              </w:rPr>
              <w:t>8</w:t>
            </w:r>
          </w:p>
        </w:tc>
        <w:tc>
          <w:tcPr>
            <w:tcW w:w="1438" w:type="dxa"/>
            <w:noWrap w:val="0"/>
            <w:vAlign w:val="top"/>
          </w:tcPr>
          <w:p w14:paraId="4E3CD4BD">
            <w:pPr>
              <w:pStyle w:val="9"/>
              <w:spacing w:before="241"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71BA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34A0686B">
            <w:pPr>
              <w:pStyle w:val="9"/>
              <w:spacing w:before="244" w:line="228" w:lineRule="auto"/>
              <w:ind w:left="303"/>
              <w:rPr>
                <w:rFonts w:hint="eastAsia" w:ascii="仿宋" w:hAnsi="仿宋" w:eastAsia="仿宋" w:cs="仿宋"/>
                <w:sz w:val="28"/>
                <w:szCs w:val="28"/>
              </w:rPr>
            </w:pPr>
            <w:r>
              <w:rPr>
                <w:rFonts w:hint="eastAsia" w:ascii="仿宋" w:hAnsi="仿宋" w:eastAsia="仿宋" w:cs="仿宋"/>
                <w:spacing w:val="-10"/>
                <w:sz w:val="28"/>
                <w:szCs w:val="28"/>
              </w:rPr>
              <w:t>罗刘峰</w:t>
            </w:r>
          </w:p>
        </w:tc>
        <w:tc>
          <w:tcPr>
            <w:tcW w:w="982" w:type="dxa"/>
            <w:noWrap w:val="0"/>
            <w:vAlign w:val="top"/>
          </w:tcPr>
          <w:p w14:paraId="305EE232">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4243C5BB">
            <w:pPr>
              <w:pStyle w:val="9"/>
              <w:spacing w:before="244" w:line="231" w:lineRule="auto"/>
              <w:ind w:left="537"/>
              <w:rPr>
                <w:rFonts w:hint="eastAsia" w:ascii="仿宋" w:hAnsi="仿宋" w:eastAsia="仿宋" w:cs="仿宋"/>
                <w:sz w:val="28"/>
                <w:szCs w:val="28"/>
              </w:rPr>
            </w:pPr>
            <w:r>
              <w:rPr>
                <w:rFonts w:hint="eastAsia" w:ascii="仿宋" w:hAnsi="仿宋" w:eastAsia="仿宋" w:cs="仿宋"/>
                <w:spacing w:val="-3"/>
                <w:sz w:val="28"/>
                <w:szCs w:val="28"/>
              </w:rPr>
              <w:t>二组组长</w:t>
            </w:r>
          </w:p>
        </w:tc>
        <w:tc>
          <w:tcPr>
            <w:tcW w:w="1338" w:type="dxa"/>
            <w:noWrap w:val="0"/>
            <w:vAlign w:val="top"/>
          </w:tcPr>
          <w:p w14:paraId="6E593C83">
            <w:pPr>
              <w:pStyle w:val="9"/>
              <w:spacing w:before="244" w:line="231" w:lineRule="auto"/>
              <w:ind w:left="362"/>
              <w:rPr>
                <w:rFonts w:hint="eastAsia" w:ascii="仿宋" w:hAnsi="仿宋" w:eastAsia="仿宋" w:cs="仿宋"/>
                <w:sz w:val="28"/>
                <w:szCs w:val="28"/>
              </w:rPr>
            </w:pPr>
            <w:r>
              <w:rPr>
                <w:rFonts w:hint="eastAsia" w:ascii="仿宋" w:hAnsi="仿宋" w:eastAsia="仿宋" w:cs="仿宋"/>
                <w:spacing w:val="-3"/>
                <w:sz w:val="28"/>
                <w:szCs w:val="28"/>
              </w:rPr>
              <w:t>36</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796B367F">
            <w:pPr>
              <w:pStyle w:val="9"/>
              <w:spacing w:before="291" w:line="182" w:lineRule="auto"/>
              <w:ind w:left="722"/>
              <w:rPr>
                <w:rFonts w:hint="eastAsia" w:ascii="仿宋" w:hAnsi="仿宋" w:eastAsia="仿宋" w:cs="仿宋"/>
                <w:sz w:val="28"/>
                <w:szCs w:val="28"/>
              </w:rPr>
            </w:pPr>
            <w:r>
              <w:rPr>
                <w:rFonts w:hint="eastAsia" w:ascii="仿宋" w:hAnsi="仿宋" w:eastAsia="仿宋" w:cs="仿宋"/>
                <w:sz w:val="28"/>
                <w:szCs w:val="28"/>
              </w:rPr>
              <w:t>7</w:t>
            </w:r>
          </w:p>
        </w:tc>
        <w:tc>
          <w:tcPr>
            <w:tcW w:w="1438" w:type="dxa"/>
            <w:noWrap w:val="0"/>
            <w:vAlign w:val="top"/>
          </w:tcPr>
          <w:p w14:paraId="7DDB7CB1">
            <w:pPr>
              <w:pStyle w:val="9"/>
              <w:spacing w:before="244"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3E18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94" w:type="dxa"/>
            <w:noWrap w:val="0"/>
            <w:vAlign w:val="top"/>
          </w:tcPr>
          <w:p w14:paraId="01119D0F">
            <w:pPr>
              <w:pStyle w:val="9"/>
              <w:spacing w:before="243" w:line="231" w:lineRule="auto"/>
              <w:ind w:left="302"/>
              <w:rPr>
                <w:rFonts w:hint="eastAsia" w:ascii="仿宋" w:hAnsi="仿宋" w:eastAsia="仿宋" w:cs="仿宋"/>
                <w:sz w:val="28"/>
                <w:szCs w:val="28"/>
              </w:rPr>
            </w:pPr>
            <w:r>
              <w:rPr>
                <w:rFonts w:hint="eastAsia" w:ascii="仿宋" w:hAnsi="仿宋" w:eastAsia="仿宋" w:cs="仿宋"/>
                <w:spacing w:val="-9"/>
                <w:sz w:val="28"/>
                <w:szCs w:val="28"/>
              </w:rPr>
              <w:t>张大山</w:t>
            </w:r>
          </w:p>
        </w:tc>
        <w:tc>
          <w:tcPr>
            <w:tcW w:w="982" w:type="dxa"/>
            <w:noWrap w:val="0"/>
            <w:vAlign w:val="top"/>
          </w:tcPr>
          <w:p w14:paraId="04DA0219">
            <w:pPr>
              <w:pStyle w:val="9"/>
              <w:spacing w:before="243"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74DA6E96">
            <w:pPr>
              <w:pStyle w:val="9"/>
              <w:spacing w:before="243" w:line="231" w:lineRule="auto"/>
              <w:ind w:left="532"/>
              <w:rPr>
                <w:rFonts w:hint="eastAsia" w:ascii="仿宋" w:hAnsi="仿宋" w:eastAsia="仿宋" w:cs="仿宋"/>
                <w:sz w:val="28"/>
                <w:szCs w:val="28"/>
              </w:rPr>
            </w:pPr>
            <w:r>
              <w:rPr>
                <w:rFonts w:hint="eastAsia" w:ascii="仿宋" w:hAnsi="仿宋" w:eastAsia="仿宋" w:cs="仿宋"/>
                <w:spacing w:val="-2"/>
                <w:sz w:val="28"/>
                <w:szCs w:val="28"/>
              </w:rPr>
              <w:t>三组组长</w:t>
            </w:r>
          </w:p>
        </w:tc>
        <w:tc>
          <w:tcPr>
            <w:tcW w:w="1338" w:type="dxa"/>
            <w:noWrap w:val="0"/>
            <w:vAlign w:val="top"/>
          </w:tcPr>
          <w:p w14:paraId="2F799958">
            <w:pPr>
              <w:pStyle w:val="9"/>
              <w:spacing w:before="243" w:line="231" w:lineRule="auto"/>
              <w:ind w:left="354"/>
              <w:rPr>
                <w:rFonts w:hint="eastAsia" w:ascii="仿宋" w:hAnsi="仿宋" w:eastAsia="仿宋" w:cs="仿宋"/>
                <w:sz w:val="28"/>
                <w:szCs w:val="28"/>
              </w:rPr>
            </w:pPr>
            <w:r>
              <w:rPr>
                <w:rFonts w:hint="eastAsia" w:ascii="仿宋" w:hAnsi="仿宋" w:eastAsia="仿宋" w:cs="仿宋"/>
                <w:spacing w:val="-1"/>
                <w:sz w:val="28"/>
                <w:szCs w:val="28"/>
              </w:rPr>
              <w:t>42</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5FB2C114">
            <w:pPr>
              <w:pStyle w:val="9"/>
              <w:spacing w:before="287" w:line="184" w:lineRule="auto"/>
              <w:ind w:left="717"/>
              <w:rPr>
                <w:rFonts w:hint="eastAsia" w:ascii="仿宋" w:hAnsi="仿宋" w:eastAsia="仿宋" w:cs="仿宋"/>
                <w:sz w:val="28"/>
                <w:szCs w:val="28"/>
              </w:rPr>
            </w:pPr>
            <w:r>
              <w:rPr>
                <w:rFonts w:hint="eastAsia" w:ascii="仿宋" w:hAnsi="仿宋" w:eastAsia="仿宋" w:cs="仿宋"/>
                <w:sz w:val="28"/>
                <w:szCs w:val="28"/>
              </w:rPr>
              <w:t>8</w:t>
            </w:r>
          </w:p>
        </w:tc>
        <w:tc>
          <w:tcPr>
            <w:tcW w:w="1438" w:type="dxa"/>
            <w:noWrap w:val="0"/>
            <w:vAlign w:val="top"/>
          </w:tcPr>
          <w:p w14:paraId="0872864E">
            <w:pPr>
              <w:pStyle w:val="9"/>
              <w:spacing w:before="244"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1EF06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0DE28632">
            <w:pPr>
              <w:pStyle w:val="9"/>
              <w:spacing w:before="244" w:line="231" w:lineRule="auto"/>
              <w:ind w:left="291"/>
              <w:rPr>
                <w:rFonts w:hint="eastAsia" w:ascii="仿宋" w:hAnsi="仿宋" w:eastAsia="仿宋" w:cs="仿宋"/>
                <w:sz w:val="28"/>
                <w:szCs w:val="28"/>
              </w:rPr>
            </w:pPr>
            <w:r>
              <w:rPr>
                <w:rFonts w:hint="eastAsia" w:ascii="仿宋" w:hAnsi="仿宋" w:eastAsia="仿宋" w:cs="仿宋"/>
                <w:spacing w:val="-6"/>
                <w:sz w:val="28"/>
                <w:szCs w:val="28"/>
              </w:rPr>
              <w:t>刘元勋</w:t>
            </w:r>
          </w:p>
        </w:tc>
        <w:tc>
          <w:tcPr>
            <w:tcW w:w="982" w:type="dxa"/>
            <w:noWrap w:val="0"/>
            <w:vAlign w:val="top"/>
          </w:tcPr>
          <w:p w14:paraId="0AB29968">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7420E117">
            <w:pPr>
              <w:pStyle w:val="9"/>
              <w:spacing w:before="244" w:line="231" w:lineRule="auto"/>
              <w:ind w:left="549"/>
              <w:rPr>
                <w:rFonts w:hint="eastAsia" w:ascii="仿宋" w:hAnsi="仿宋" w:eastAsia="仿宋" w:cs="仿宋"/>
                <w:sz w:val="28"/>
                <w:szCs w:val="28"/>
              </w:rPr>
            </w:pPr>
            <w:r>
              <w:rPr>
                <w:rFonts w:hint="eastAsia" w:ascii="仿宋" w:hAnsi="仿宋" w:eastAsia="仿宋" w:cs="仿宋"/>
                <w:spacing w:val="-6"/>
                <w:sz w:val="28"/>
                <w:szCs w:val="28"/>
              </w:rPr>
              <w:t>四组组长</w:t>
            </w:r>
          </w:p>
        </w:tc>
        <w:tc>
          <w:tcPr>
            <w:tcW w:w="1338" w:type="dxa"/>
            <w:noWrap w:val="0"/>
            <w:vAlign w:val="top"/>
          </w:tcPr>
          <w:p w14:paraId="3B016514">
            <w:pPr>
              <w:pStyle w:val="9"/>
              <w:spacing w:before="244" w:line="231" w:lineRule="auto"/>
              <w:ind w:left="354"/>
              <w:rPr>
                <w:rFonts w:hint="eastAsia" w:ascii="仿宋" w:hAnsi="仿宋" w:eastAsia="仿宋" w:cs="仿宋"/>
                <w:sz w:val="28"/>
                <w:szCs w:val="28"/>
              </w:rPr>
            </w:pPr>
            <w:r>
              <w:rPr>
                <w:rFonts w:hint="eastAsia" w:ascii="仿宋" w:hAnsi="仿宋" w:eastAsia="仿宋" w:cs="仿宋"/>
                <w:spacing w:val="-1"/>
                <w:sz w:val="28"/>
                <w:szCs w:val="28"/>
              </w:rPr>
              <w:t>40</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43A1B2C8">
            <w:pPr>
              <w:pStyle w:val="9"/>
              <w:spacing w:before="288" w:line="184" w:lineRule="auto"/>
              <w:ind w:left="717"/>
              <w:rPr>
                <w:rFonts w:hint="eastAsia" w:ascii="仿宋" w:hAnsi="仿宋" w:eastAsia="仿宋" w:cs="仿宋"/>
                <w:sz w:val="28"/>
                <w:szCs w:val="28"/>
              </w:rPr>
            </w:pPr>
            <w:r>
              <w:rPr>
                <w:rFonts w:hint="eastAsia" w:ascii="仿宋" w:hAnsi="仿宋" w:eastAsia="仿宋" w:cs="仿宋"/>
                <w:sz w:val="28"/>
                <w:szCs w:val="28"/>
              </w:rPr>
              <w:t>8</w:t>
            </w:r>
          </w:p>
        </w:tc>
        <w:tc>
          <w:tcPr>
            <w:tcW w:w="1438" w:type="dxa"/>
            <w:noWrap w:val="0"/>
            <w:vAlign w:val="top"/>
          </w:tcPr>
          <w:p w14:paraId="54D2ECA4">
            <w:pPr>
              <w:pStyle w:val="9"/>
              <w:spacing w:before="244"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4670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21FA4008">
            <w:pPr>
              <w:pStyle w:val="9"/>
              <w:spacing w:before="244" w:line="224" w:lineRule="auto"/>
              <w:ind w:left="310"/>
              <w:rPr>
                <w:rFonts w:hint="eastAsia" w:ascii="仿宋" w:hAnsi="仿宋" w:eastAsia="仿宋" w:cs="仿宋"/>
                <w:sz w:val="28"/>
                <w:szCs w:val="28"/>
              </w:rPr>
            </w:pPr>
            <w:r>
              <w:rPr>
                <w:rFonts w:hint="eastAsia" w:ascii="仿宋" w:hAnsi="仿宋" w:eastAsia="仿宋" w:cs="仿宋"/>
                <w:spacing w:val="-12"/>
                <w:sz w:val="28"/>
                <w:szCs w:val="28"/>
              </w:rPr>
              <w:t>曹飞儿</w:t>
            </w:r>
          </w:p>
        </w:tc>
        <w:tc>
          <w:tcPr>
            <w:tcW w:w="982" w:type="dxa"/>
            <w:noWrap w:val="0"/>
            <w:vAlign w:val="top"/>
          </w:tcPr>
          <w:p w14:paraId="3FDF000A">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602CDEFA">
            <w:pPr>
              <w:pStyle w:val="9"/>
              <w:spacing w:before="244" w:line="231" w:lineRule="auto"/>
              <w:ind w:left="549"/>
              <w:rPr>
                <w:rFonts w:hint="eastAsia" w:ascii="仿宋" w:hAnsi="仿宋" w:eastAsia="仿宋" w:cs="仿宋"/>
                <w:sz w:val="28"/>
                <w:szCs w:val="28"/>
              </w:rPr>
            </w:pPr>
            <w:r>
              <w:rPr>
                <w:rFonts w:hint="eastAsia" w:ascii="仿宋" w:hAnsi="仿宋" w:eastAsia="仿宋" w:cs="仿宋"/>
                <w:spacing w:val="-6"/>
                <w:sz w:val="28"/>
                <w:szCs w:val="28"/>
              </w:rPr>
              <w:t>四组组长</w:t>
            </w:r>
          </w:p>
        </w:tc>
        <w:tc>
          <w:tcPr>
            <w:tcW w:w="1338" w:type="dxa"/>
            <w:noWrap w:val="0"/>
            <w:vAlign w:val="top"/>
          </w:tcPr>
          <w:p w14:paraId="4ACC3CEA">
            <w:pPr>
              <w:pStyle w:val="9"/>
              <w:spacing w:before="244" w:line="231" w:lineRule="auto"/>
              <w:ind w:left="354"/>
              <w:rPr>
                <w:rFonts w:hint="eastAsia" w:ascii="仿宋" w:hAnsi="仿宋" w:eastAsia="仿宋" w:cs="仿宋"/>
                <w:sz w:val="28"/>
                <w:szCs w:val="28"/>
              </w:rPr>
            </w:pPr>
            <w:r>
              <w:rPr>
                <w:rFonts w:hint="eastAsia" w:ascii="仿宋" w:hAnsi="仿宋" w:eastAsia="仿宋" w:cs="仿宋"/>
                <w:spacing w:val="-1"/>
                <w:sz w:val="28"/>
                <w:szCs w:val="28"/>
              </w:rPr>
              <w:t>43</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4B123E05">
            <w:pPr>
              <w:pStyle w:val="9"/>
              <w:spacing w:before="286" w:line="185" w:lineRule="auto"/>
              <w:ind w:left="713"/>
              <w:rPr>
                <w:rFonts w:hint="eastAsia" w:ascii="仿宋" w:hAnsi="仿宋" w:eastAsia="仿宋" w:cs="仿宋"/>
                <w:sz w:val="28"/>
                <w:szCs w:val="28"/>
              </w:rPr>
            </w:pPr>
            <w:r>
              <w:rPr>
                <w:rFonts w:hint="eastAsia" w:ascii="仿宋" w:hAnsi="仿宋" w:eastAsia="仿宋" w:cs="仿宋"/>
                <w:sz w:val="28"/>
                <w:szCs w:val="28"/>
              </w:rPr>
              <w:t>9</w:t>
            </w:r>
          </w:p>
        </w:tc>
        <w:tc>
          <w:tcPr>
            <w:tcW w:w="1438" w:type="dxa"/>
            <w:noWrap w:val="0"/>
            <w:vAlign w:val="top"/>
          </w:tcPr>
          <w:p w14:paraId="21A75CC1">
            <w:pPr>
              <w:pStyle w:val="9"/>
              <w:spacing w:before="244" w:line="226" w:lineRule="auto"/>
              <w:ind w:left="341"/>
              <w:rPr>
                <w:rFonts w:hint="eastAsia" w:ascii="仿宋" w:hAnsi="仿宋" w:eastAsia="仿宋" w:cs="仿宋"/>
                <w:sz w:val="28"/>
                <w:szCs w:val="28"/>
              </w:rPr>
            </w:pPr>
            <w:r>
              <w:rPr>
                <w:rFonts w:hint="eastAsia" w:ascii="仿宋" w:hAnsi="仿宋" w:eastAsia="仿宋" w:cs="仿宋"/>
                <w:spacing w:val="-15"/>
                <w:sz w:val="28"/>
                <w:szCs w:val="28"/>
              </w:rPr>
              <w:t>中级工</w:t>
            </w:r>
          </w:p>
        </w:tc>
      </w:tr>
      <w:tr w14:paraId="12D2D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5757AD0C">
            <w:pPr>
              <w:pStyle w:val="9"/>
              <w:spacing w:before="244" w:line="230" w:lineRule="auto"/>
              <w:ind w:left="421"/>
              <w:rPr>
                <w:rFonts w:hint="eastAsia" w:ascii="仿宋" w:hAnsi="仿宋" w:eastAsia="仿宋" w:cs="仿宋"/>
                <w:sz w:val="28"/>
                <w:szCs w:val="28"/>
              </w:rPr>
            </w:pPr>
            <w:r>
              <w:rPr>
                <w:rFonts w:hint="eastAsia" w:ascii="仿宋" w:hAnsi="仿宋" w:eastAsia="仿宋" w:cs="仿宋"/>
                <w:spacing w:val="-2"/>
                <w:sz w:val="28"/>
                <w:szCs w:val="28"/>
              </w:rPr>
              <w:t>何熔</w:t>
            </w:r>
          </w:p>
        </w:tc>
        <w:tc>
          <w:tcPr>
            <w:tcW w:w="982" w:type="dxa"/>
            <w:noWrap w:val="0"/>
            <w:vAlign w:val="top"/>
          </w:tcPr>
          <w:p w14:paraId="539BBFE6">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0E306C8E">
            <w:pPr>
              <w:pStyle w:val="9"/>
              <w:spacing w:before="244" w:line="231" w:lineRule="auto"/>
              <w:ind w:left="549"/>
              <w:rPr>
                <w:rFonts w:hint="eastAsia" w:ascii="仿宋" w:hAnsi="仿宋" w:eastAsia="仿宋" w:cs="仿宋"/>
                <w:sz w:val="28"/>
                <w:szCs w:val="28"/>
              </w:rPr>
            </w:pPr>
            <w:r>
              <w:rPr>
                <w:rFonts w:hint="eastAsia" w:ascii="仿宋" w:hAnsi="仿宋" w:eastAsia="仿宋" w:cs="仿宋"/>
                <w:spacing w:val="-6"/>
                <w:sz w:val="28"/>
                <w:szCs w:val="28"/>
              </w:rPr>
              <w:t>四组组长</w:t>
            </w:r>
          </w:p>
        </w:tc>
        <w:tc>
          <w:tcPr>
            <w:tcW w:w="1338" w:type="dxa"/>
            <w:noWrap w:val="0"/>
            <w:vAlign w:val="top"/>
          </w:tcPr>
          <w:p w14:paraId="396166EB">
            <w:pPr>
              <w:pStyle w:val="9"/>
              <w:spacing w:before="244" w:line="231" w:lineRule="auto"/>
              <w:ind w:left="362"/>
              <w:rPr>
                <w:rFonts w:hint="eastAsia" w:ascii="仿宋" w:hAnsi="仿宋" w:eastAsia="仿宋" w:cs="仿宋"/>
                <w:sz w:val="28"/>
                <w:szCs w:val="28"/>
              </w:rPr>
            </w:pPr>
            <w:r>
              <w:rPr>
                <w:rFonts w:hint="eastAsia" w:ascii="仿宋" w:hAnsi="仿宋" w:eastAsia="仿宋" w:cs="仿宋"/>
                <w:spacing w:val="-3"/>
                <w:sz w:val="28"/>
                <w:szCs w:val="28"/>
              </w:rPr>
              <w:t>38</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5541430B">
            <w:pPr>
              <w:pStyle w:val="9"/>
              <w:spacing w:before="287" w:line="184" w:lineRule="auto"/>
              <w:ind w:left="720"/>
              <w:rPr>
                <w:rFonts w:hint="eastAsia" w:ascii="仿宋" w:hAnsi="仿宋" w:eastAsia="仿宋" w:cs="仿宋"/>
                <w:sz w:val="28"/>
                <w:szCs w:val="28"/>
              </w:rPr>
            </w:pPr>
            <w:r>
              <w:rPr>
                <w:rFonts w:hint="eastAsia" w:ascii="仿宋" w:hAnsi="仿宋" w:eastAsia="仿宋" w:cs="仿宋"/>
                <w:sz w:val="28"/>
                <w:szCs w:val="28"/>
              </w:rPr>
              <w:t>6</w:t>
            </w:r>
          </w:p>
        </w:tc>
        <w:tc>
          <w:tcPr>
            <w:tcW w:w="1438" w:type="dxa"/>
            <w:noWrap w:val="0"/>
            <w:vAlign w:val="top"/>
          </w:tcPr>
          <w:p w14:paraId="00719874">
            <w:pPr>
              <w:pStyle w:val="9"/>
              <w:spacing w:before="243" w:line="226" w:lineRule="auto"/>
              <w:ind w:left="341"/>
              <w:rPr>
                <w:rFonts w:hint="eastAsia" w:ascii="仿宋" w:hAnsi="仿宋" w:eastAsia="仿宋" w:cs="仿宋"/>
                <w:sz w:val="28"/>
                <w:szCs w:val="28"/>
              </w:rPr>
            </w:pPr>
            <w:r>
              <w:rPr>
                <w:rFonts w:hint="eastAsia" w:ascii="仿宋" w:hAnsi="仿宋" w:eastAsia="仿宋" w:cs="仿宋"/>
                <w:spacing w:val="-15"/>
                <w:sz w:val="28"/>
                <w:szCs w:val="28"/>
              </w:rPr>
              <w:t>中级工</w:t>
            </w:r>
          </w:p>
        </w:tc>
      </w:tr>
      <w:tr w14:paraId="67D7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1EC7877D">
            <w:pPr>
              <w:pStyle w:val="9"/>
              <w:spacing w:before="242" w:line="232" w:lineRule="auto"/>
              <w:ind w:left="433"/>
              <w:rPr>
                <w:rFonts w:hint="eastAsia" w:ascii="仿宋" w:hAnsi="仿宋" w:eastAsia="仿宋" w:cs="仿宋"/>
                <w:sz w:val="28"/>
                <w:szCs w:val="28"/>
              </w:rPr>
            </w:pPr>
            <w:r>
              <w:rPr>
                <w:rFonts w:hint="eastAsia" w:ascii="仿宋" w:hAnsi="仿宋" w:eastAsia="仿宋" w:cs="仿宋"/>
                <w:spacing w:val="-8"/>
                <w:sz w:val="28"/>
                <w:szCs w:val="28"/>
              </w:rPr>
              <w:t>刘勋</w:t>
            </w:r>
          </w:p>
        </w:tc>
        <w:tc>
          <w:tcPr>
            <w:tcW w:w="982" w:type="dxa"/>
            <w:noWrap w:val="0"/>
            <w:vAlign w:val="top"/>
          </w:tcPr>
          <w:p w14:paraId="5EF78036">
            <w:pPr>
              <w:pStyle w:val="9"/>
              <w:spacing w:before="243" w:line="232"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2F95821E">
            <w:pPr>
              <w:pStyle w:val="9"/>
              <w:spacing w:before="243" w:line="232" w:lineRule="auto"/>
              <w:ind w:left="549"/>
              <w:rPr>
                <w:rFonts w:hint="eastAsia" w:ascii="仿宋" w:hAnsi="仿宋" w:eastAsia="仿宋" w:cs="仿宋"/>
                <w:sz w:val="28"/>
                <w:szCs w:val="28"/>
              </w:rPr>
            </w:pPr>
            <w:r>
              <w:rPr>
                <w:rFonts w:hint="eastAsia" w:ascii="仿宋" w:hAnsi="仿宋" w:eastAsia="仿宋" w:cs="仿宋"/>
                <w:spacing w:val="-6"/>
                <w:sz w:val="28"/>
                <w:szCs w:val="28"/>
              </w:rPr>
              <w:t>四组组长</w:t>
            </w:r>
          </w:p>
        </w:tc>
        <w:tc>
          <w:tcPr>
            <w:tcW w:w="1338" w:type="dxa"/>
            <w:noWrap w:val="0"/>
            <w:vAlign w:val="top"/>
          </w:tcPr>
          <w:p w14:paraId="363456A6">
            <w:pPr>
              <w:pStyle w:val="9"/>
              <w:spacing w:before="243" w:line="232" w:lineRule="auto"/>
              <w:ind w:left="354"/>
              <w:rPr>
                <w:rFonts w:hint="eastAsia" w:ascii="仿宋" w:hAnsi="仿宋" w:eastAsia="仿宋" w:cs="仿宋"/>
                <w:sz w:val="28"/>
                <w:szCs w:val="28"/>
              </w:rPr>
            </w:pPr>
            <w:r>
              <w:rPr>
                <w:rFonts w:hint="eastAsia" w:ascii="仿宋" w:hAnsi="仿宋" w:eastAsia="仿宋" w:cs="仿宋"/>
                <w:spacing w:val="-1"/>
                <w:sz w:val="28"/>
                <w:szCs w:val="28"/>
              </w:rPr>
              <w:t>43</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40CD31C4">
            <w:pPr>
              <w:pStyle w:val="9"/>
              <w:spacing w:before="287" w:line="184" w:lineRule="auto"/>
              <w:ind w:left="720"/>
              <w:rPr>
                <w:rFonts w:hint="eastAsia" w:ascii="仿宋" w:hAnsi="仿宋" w:eastAsia="仿宋" w:cs="仿宋"/>
                <w:sz w:val="28"/>
                <w:szCs w:val="28"/>
              </w:rPr>
            </w:pPr>
            <w:r>
              <w:rPr>
                <w:rFonts w:hint="eastAsia" w:ascii="仿宋" w:hAnsi="仿宋" w:eastAsia="仿宋" w:cs="仿宋"/>
                <w:sz w:val="28"/>
                <w:szCs w:val="28"/>
              </w:rPr>
              <w:t>6</w:t>
            </w:r>
          </w:p>
        </w:tc>
        <w:tc>
          <w:tcPr>
            <w:tcW w:w="1438" w:type="dxa"/>
            <w:noWrap w:val="0"/>
            <w:vAlign w:val="top"/>
          </w:tcPr>
          <w:p w14:paraId="55BFFE46">
            <w:pPr>
              <w:pStyle w:val="9"/>
              <w:spacing w:before="243" w:line="226" w:lineRule="auto"/>
              <w:ind w:left="341"/>
              <w:rPr>
                <w:rFonts w:hint="eastAsia" w:ascii="仿宋" w:hAnsi="仿宋" w:eastAsia="仿宋" w:cs="仿宋"/>
                <w:sz w:val="28"/>
                <w:szCs w:val="28"/>
              </w:rPr>
            </w:pPr>
            <w:r>
              <w:rPr>
                <w:rFonts w:hint="eastAsia" w:ascii="仿宋" w:hAnsi="仿宋" w:eastAsia="仿宋" w:cs="仿宋"/>
                <w:spacing w:val="-15"/>
                <w:sz w:val="28"/>
                <w:szCs w:val="28"/>
              </w:rPr>
              <w:t>中级工</w:t>
            </w:r>
          </w:p>
        </w:tc>
      </w:tr>
      <w:tr w14:paraId="235CF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5D2931F3">
            <w:pPr>
              <w:pStyle w:val="9"/>
              <w:spacing w:before="245" w:line="222" w:lineRule="auto"/>
              <w:ind w:left="302"/>
              <w:rPr>
                <w:rFonts w:hint="eastAsia" w:ascii="仿宋" w:hAnsi="仿宋" w:eastAsia="仿宋" w:cs="仿宋"/>
                <w:sz w:val="28"/>
                <w:szCs w:val="28"/>
              </w:rPr>
            </w:pPr>
            <w:r>
              <w:rPr>
                <w:rFonts w:hint="eastAsia" w:ascii="仿宋" w:hAnsi="仿宋" w:eastAsia="仿宋" w:cs="仿宋"/>
                <w:spacing w:val="-9"/>
                <w:sz w:val="28"/>
                <w:szCs w:val="28"/>
              </w:rPr>
              <w:t>张乾坤</w:t>
            </w:r>
          </w:p>
        </w:tc>
        <w:tc>
          <w:tcPr>
            <w:tcW w:w="982" w:type="dxa"/>
            <w:noWrap w:val="0"/>
            <w:vAlign w:val="top"/>
          </w:tcPr>
          <w:p w14:paraId="683B00AA">
            <w:pPr>
              <w:pStyle w:val="9"/>
              <w:spacing w:before="246" w:line="230"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405B3D57">
            <w:pPr>
              <w:pStyle w:val="9"/>
              <w:spacing w:before="246" w:line="230" w:lineRule="auto"/>
              <w:ind w:left="539"/>
              <w:rPr>
                <w:rFonts w:hint="eastAsia" w:ascii="仿宋" w:hAnsi="仿宋" w:eastAsia="仿宋" w:cs="仿宋"/>
                <w:sz w:val="28"/>
                <w:szCs w:val="28"/>
              </w:rPr>
            </w:pPr>
            <w:r>
              <w:rPr>
                <w:rFonts w:hint="eastAsia" w:ascii="仿宋" w:hAnsi="仿宋" w:eastAsia="仿宋" w:cs="仿宋"/>
                <w:spacing w:val="-4"/>
                <w:sz w:val="28"/>
                <w:szCs w:val="28"/>
              </w:rPr>
              <w:t>五组组长</w:t>
            </w:r>
          </w:p>
        </w:tc>
        <w:tc>
          <w:tcPr>
            <w:tcW w:w="1338" w:type="dxa"/>
            <w:noWrap w:val="0"/>
            <w:vAlign w:val="top"/>
          </w:tcPr>
          <w:p w14:paraId="10249AFF">
            <w:pPr>
              <w:pStyle w:val="9"/>
              <w:spacing w:before="246" w:line="230" w:lineRule="auto"/>
              <w:ind w:left="362"/>
              <w:rPr>
                <w:rFonts w:hint="eastAsia" w:ascii="仿宋" w:hAnsi="仿宋" w:eastAsia="仿宋" w:cs="仿宋"/>
                <w:sz w:val="28"/>
                <w:szCs w:val="28"/>
              </w:rPr>
            </w:pPr>
            <w:r>
              <w:rPr>
                <w:rFonts w:hint="eastAsia" w:ascii="仿宋" w:hAnsi="仿宋" w:eastAsia="仿宋" w:cs="仿宋"/>
                <w:spacing w:val="-3"/>
                <w:sz w:val="28"/>
                <w:szCs w:val="28"/>
              </w:rPr>
              <w:t>34</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3B4ABC44">
            <w:pPr>
              <w:pStyle w:val="9"/>
              <w:spacing w:before="289" w:line="184" w:lineRule="auto"/>
              <w:ind w:left="717"/>
              <w:rPr>
                <w:rFonts w:hint="eastAsia" w:ascii="仿宋" w:hAnsi="仿宋" w:eastAsia="仿宋" w:cs="仿宋"/>
                <w:sz w:val="28"/>
                <w:szCs w:val="28"/>
              </w:rPr>
            </w:pPr>
            <w:r>
              <w:rPr>
                <w:rFonts w:hint="eastAsia" w:ascii="仿宋" w:hAnsi="仿宋" w:eastAsia="仿宋" w:cs="仿宋"/>
                <w:sz w:val="28"/>
                <w:szCs w:val="28"/>
              </w:rPr>
              <w:t>8</w:t>
            </w:r>
          </w:p>
        </w:tc>
        <w:tc>
          <w:tcPr>
            <w:tcW w:w="1438" w:type="dxa"/>
            <w:noWrap w:val="0"/>
            <w:vAlign w:val="top"/>
          </w:tcPr>
          <w:p w14:paraId="0A0F7B01">
            <w:pPr>
              <w:pStyle w:val="9"/>
              <w:spacing w:before="245" w:line="226" w:lineRule="auto"/>
              <w:ind w:left="341"/>
              <w:rPr>
                <w:rFonts w:hint="eastAsia" w:ascii="仿宋" w:hAnsi="仿宋" w:eastAsia="仿宋" w:cs="仿宋"/>
                <w:sz w:val="28"/>
                <w:szCs w:val="28"/>
              </w:rPr>
            </w:pPr>
            <w:r>
              <w:rPr>
                <w:rFonts w:hint="eastAsia" w:ascii="仿宋" w:hAnsi="仿宋" w:eastAsia="仿宋" w:cs="仿宋"/>
                <w:spacing w:val="-15"/>
                <w:sz w:val="28"/>
                <w:szCs w:val="28"/>
              </w:rPr>
              <w:t>中级工</w:t>
            </w:r>
          </w:p>
        </w:tc>
      </w:tr>
      <w:tr w14:paraId="527C0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02FAAB55">
            <w:pPr>
              <w:pStyle w:val="9"/>
              <w:spacing w:before="245" w:line="227" w:lineRule="auto"/>
              <w:ind w:left="427"/>
              <w:rPr>
                <w:rFonts w:hint="eastAsia" w:ascii="仿宋" w:hAnsi="仿宋" w:eastAsia="仿宋" w:cs="仿宋"/>
                <w:sz w:val="28"/>
                <w:szCs w:val="28"/>
              </w:rPr>
            </w:pPr>
            <w:r>
              <w:rPr>
                <w:rFonts w:hint="eastAsia" w:ascii="仿宋" w:hAnsi="仿宋" w:eastAsia="仿宋" w:cs="仿宋"/>
                <w:spacing w:val="-6"/>
                <w:sz w:val="28"/>
                <w:szCs w:val="28"/>
              </w:rPr>
              <w:t>许浩</w:t>
            </w:r>
          </w:p>
        </w:tc>
        <w:tc>
          <w:tcPr>
            <w:tcW w:w="982" w:type="dxa"/>
            <w:noWrap w:val="0"/>
            <w:vAlign w:val="top"/>
          </w:tcPr>
          <w:p w14:paraId="19CA3F04">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2E45C527">
            <w:pPr>
              <w:pStyle w:val="9"/>
              <w:spacing w:before="244" w:line="231" w:lineRule="auto"/>
              <w:ind w:left="544"/>
              <w:rPr>
                <w:rFonts w:hint="eastAsia" w:ascii="仿宋" w:hAnsi="仿宋" w:eastAsia="仿宋" w:cs="仿宋"/>
                <w:sz w:val="28"/>
                <w:szCs w:val="28"/>
              </w:rPr>
            </w:pPr>
            <w:r>
              <w:rPr>
                <w:rFonts w:hint="eastAsia" w:ascii="仿宋" w:hAnsi="仿宋" w:eastAsia="仿宋" w:cs="仿宋"/>
                <w:spacing w:val="-5"/>
                <w:sz w:val="28"/>
                <w:szCs w:val="28"/>
              </w:rPr>
              <w:t>六组组长</w:t>
            </w:r>
          </w:p>
        </w:tc>
        <w:tc>
          <w:tcPr>
            <w:tcW w:w="1338" w:type="dxa"/>
            <w:noWrap w:val="0"/>
            <w:vAlign w:val="top"/>
          </w:tcPr>
          <w:p w14:paraId="09CC005C">
            <w:pPr>
              <w:pStyle w:val="9"/>
              <w:spacing w:before="244" w:line="231" w:lineRule="auto"/>
              <w:ind w:left="362"/>
              <w:rPr>
                <w:rFonts w:hint="eastAsia" w:ascii="仿宋" w:hAnsi="仿宋" w:eastAsia="仿宋" w:cs="仿宋"/>
                <w:sz w:val="28"/>
                <w:szCs w:val="28"/>
              </w:rPr>
            </w:pPr>
            <w:r>
              <w:rPr>
                <w:rFonts w:hint="eastAsia" w:ascii="仿宋" w:hAnsi="仿宋" w:eastAsia="仿宋" w:cs="仿宋"/>
                <w:spacing w:val="-3"/>
                <w:sz w:val="28"/>
                <w:szCs w:val="28"/>
              </w:rPr>
              <w:t>39</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10185154">
            <w:pPr>
              <w:pStyle w:val="9"/>
              <w:spacing w:before="287" w:line="185" w:lineRule="auto"/>
              <w:ind w:left="665"/>
              <w:rPr>
                <w:rFonts w:hint="eastAsia" w:ascii="仿宋" w:hAnsi="仿宋" w:eastAsia="仿宋" w:cs="仿宋"/>
                <w:sz w:val="28"/>
                <w:szCs w:val="28"/>
              </w:rPr>
            </w:pPr>
            <w:r>
              <w:rPr>
                <w:rFonts w:hint="eastAsia" w:ascii="仿宋" w:hAnsi="仿宋" w:eastAsia="仿宋" w:cs="仿宋"/>
                <w:spacing w:val="-13"/>
                <w:sz w:val="28"/>
                <w:szCs w:val="28"/>
              </w:rPr>
              <w:t>10</w:t>
            </w:r>
          </w:p>
        </w:tc>
        <w:tc>
          <w:tcPr>
            <w:tcW w:w="1438" w:type="dxa"/>
            <w:noWrap w:val="0"/>
            <w:vAlign w:val="top"/>
          </w:tcPr>
          <w:p w14:paraId="73EFE672">
            <w:pPr>
              <w:pStyle w:val="9"/>
              <w:spacing w:before="244" w:line="226" w:lineRule="auto"/>
              <w:ind w:left="341"/>
              <w:rPr>
                <w:rFonts w:hint="eastAsia" w:ascii="仿宋" w:hAnsi="仿宋" w:eastAsia="仿宋" w:cs="仿宋"/>
                <w:sz w:val="28"/>
                <w:szCs w:val="28"/>
              </w:rPr>
            </w:pPr>
            <w:r>
              <w:rPr>
                <w:rFonts w:hint="eastAsia" w:ascii="仿宋" w:hAnsi="仿宋" w:eastAsia="仿宋" w:cs="仿宋"/>
                <w:spacing w:val="-15"/>
                <w:sz w:val="28"/>
                <w:szCs w:val="28"/>
              </w:rPr>
              <w:t>中级工</w:t>
            </w:r>
          </w:p>
        </w:tc>
      </w:tr>
      <w:tr w14:paraId="2CF47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0480830E">
            <w:pPr>
              <w:pStyle w:val="9"/>
              <w:spacing w:before="244" w:line="231" w:lineRule="auto"/>
              <w:ind w:left="419"/>
              <w:rPr>
                <w:rFonts w:hint="eastAsia" w:ascii="仿宋" w:hAnsi="仿宋" w:eastAsia="仿宋" w:cs="仿宋"/>
                <w:sz w:val="28"/>
                <w:szCs w:val="28"/>
              </w:rPr>
            </w:pPr>
            <w:r>
              <w:rPr>
                <w:rFonts w:hint="eastAsia" w:ascii="仿宋" w:hAnsi="仿宋" w:eastAsia="仿宋" w:cs="仿宋"/>
                <w:spacing w:val="-2"/>
                <w:sz w:val="28"/>
                <w:szCs w:val="28"/>
              </w:rPr>
              <w:t>杨振</w:t>
            </w:r>
          </w:p>
        </w:tc>
        <w:tc>
          <w:tcPr>
            <w:tcW w:w="982" w:type="dxa"/>
            <w:noWrap w:val="0"/>
            <w:vAlign w:val="top"/>
          </w:tcPr>
          <w:p w14:paraId="11D4566E">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60CB1082">
            <w:pPr>
              <w:pStyle w:val="9"/>
              <w:spacing w:before="244" w:line="231" w:lineRule="auto"/>
              <w:ind w:left="542"/>
              <w:rPr>
                <w:rFonts w:hint="eastAsia" w:ascii="仿宋" w:hAnsi="仿宋" w:eastAsia="仿宋" w:cs="仿宋"/>
                <w:sz w:val="28"/>
                <w:szCs w:val="28"/>
              </w:rPr>
            </w:pPr>
            <w:r>
              <w:rPr>
                <w:rFonts w:hint="eastAsia" w:ascii="仿宋" w:hAnsi="仿宋" w:eastAsia="仿宋" w:cs="仿宋"/>
                <w:spacing w:val="-4"/>
                <w:sz w:val="28"/>
                <w:szCs w:val="28"/>
              </w:rPr>
              <w:t>七组组长</w:t>
            </w:r>
          </w:p>
        </w:tc>
        <w:tc>
          <w:tcPr>
            <w:tcW w:w="1338" w:type="dxa"/>
            <w:noWrap w:val="0"/>
            <w:vAlign w:val="top"/>
          </w:tcPr>
          <w:p w14:paraId="0DFFE0D3">
            <w:pPr>
              <w:pStyle w:val="9"/>
              <w:spacing w:before="244" w:line="231" w:lineRule="auto"/>
              <w:ind w:left="362"/>
              <w:rPr>
                <w:rFonts w:hint="eastAsia" w:ascii="仿宋" w:hAnsi="仿宋" w:eastAsia="仿宋" w:cs="仿宋"/>
                <w:sz w:val="28"/>
                <w:szCs w:val="28"/>
              </w:rPr>
            </w:pPr>
            <w:r>
              <w:rPr>
                <w:rFonts w:hint="eastAsia" w:ascii="仿宋" w:hAnsi="仿宋" w:eastAsia="仿宋" w:cs="仿宋"/>
                <w:spacing w:val="-3"/>
                <w:sz w:val="28"/>
                <w:szCs w:val="28"/>
              </w:rPr>
              <w:t>31</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60B624A6">
            <w:pPr>
              <w:pStyle w:val="9"/>
              <w:spacing w:before="291" w:line="182" w:lineRule="auto"/>
              <w:ind w:left="714"/>
              <w:rPr>
                <w:rFonts w:hint="eastAsia" w:ascii="仿宋" w:hAnsi="仿宋" w:eastAsia="仿宋" w:cs="仿宋"/>
                <w:sz w:val="28"/>
                <w:szCs w:val="28"/>
              </w:rPr>
            </w:pPr>
            <w:r>
              <w:rPr>
                <w:rFonts w:hint="eastAsia" w:ascii="仿宋" w:hAnsi="仿宋" w:eastAsia="仿宋" w:cs="仿宋"/>
                <w:sz w:val="28"/>
                <w:szCs w:val="28"/>
              </w:rPr>
              <w:t>5</w:t>
            </w:r>
          </w:p>
        </w:tc>
        <w:tc>
          <w:tcPr>
            <w:tcW w:w="1438" w:type="dxa"/>
            <w:noWrap w:val="0"/>
            <w:vAlign w:val="top"/>
          </w:tcPr>
          <w:p w14:paraId="24EBF569">
            <w:pPr>
              <w:pStyle w:val="9"/>
              <w:spacing w:before="244" w:line="226" w:lineRule="auto"/>
              <w:ind w:left="341"/>
              <w:rPr>
                <w:rFonts w:hint="eastAsia" w:ascii="仿宋" w:hAnsi="仿宋" w:eastAsia="仿宋" w:cs="仿宋"/>
                <w:sz w:val="28"/>
                <w:szCs w:val="28"/>
              </w:rPr>
            </w:pPr>
            <w:r>
              <w:rPr>
                <w:rFonts w:hint="eastAsia" w:ascii="仿宋" w:hAnsi="仿宋" w:eastAsia="仿宋" w:cs="仿宋"/>
                <w:spacing w:val="-15"/>
                <w:sz w:val="28"/>
                <w:szCs w:val="28"/>
              </w:rPr>
              <w:t>中级工</w:t>
            </w:r>
          </w:p>
        </w:tc>
      </w:tr>
      <w:tr w14:paraId="4439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48C6A327">
            <w:pPr>
              <w:pStyle w:val="9"/>
              <w:spacing w:before="244" w:line="226" w:lineRule="auto"/>
              <w:ind w:left="302"/>
              <w:rPr>
                <w:rFonts w:hint="eastAsia" w:ascii="仿宋" w:hAnsi="仿宋" w:eastAsia="仿宋" w:cs="仿宋"/>
                <w:sz w:val="28"/>
                <w:szCs w:val="28"/>
              </w:rPr>
            </w:pPr>
            <w:r>
              <w:rPr>
                <w:rFonts w:hint="eastAsia" w:ascii="仿宋" w:hAnsi="仿宋" w:eastAsia="仿宋" w:cs="仿宋"/>
                <w:spacing w:val="-9"/>
                <w:sz w:val="28"/>
                <w:szCs w:val="28"/>
              </w:rPr>
              <w:t>张中领</w:t>
            </w:r>
          </w:p>
        </w:tc>
        <w:tc>
          <w:tcPr>
            <w:tcW w:w="982" w:type="dxa"/>
            <w:noWrap w:val="0"/>
            <w:vAlign w:val="top"/>
          </w:tcPr>
          <w:p w14:paraId="6DC2D107">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118CE377">
            <w:pPr>
              <w:pStyle w:val="9"/>
              <w:spacing w:before="244" w:line="230" w:lineRule="auto"/>
              <w:ind w:left="810"/>
              <w:rPr>
                <w:rFonts w:hint="eastAsia" w:ascii="仿宋" w:hAnsi="仿宋" w:eastAsia="仿宋" w:cs="仿宋"/>
                <w:sz w:val="28"/>
                <w:szCs w:val="28"/>
              </w:rPr>
            </w:pPr>
            <w:r>
              <w:rPr>
                <w:rFonts w:hint="eastAsia" w:ascii="仿宋" w:hAnsi="仿宋" w:eastAsia="仿宋" w:cs="仿宋"/>
                <w:spacing w:val="-3"/>
                <w:sz w:val="28"/>
                <w:szCs w:val="28"/>
              </w:rPr>
              <w:t>焊工</w:t>
            </w:r>
          </w:p>
        </w:tc>
        <w:tc>
          <w:tcPr>
            <w:tcW w:w="1338" w:type="dxa"/>
            <w:noWrap w:val="0"/>
            <w:vAlign w:val="top"/>
          </w:tcPr>
          <w:p w14:paraId="173DD972">
            <w:pPr>
              <w:pStyle w:val="9"/>
              <w:spacing w:before="244" w:line="231" w:lineRule="auto"/>
              <w:ind w:left="354"/>
              <w:rPr>
                <w:rFonts w:hint="eastAsia" w:ascii="仿宋" w:hAnsi="仿宋" w:eastAsia="仿宋" w:cs="仿宋"/>
                <w:sz w:val="28"/>
                <w:szCs w:val="28"/>
              </w:rPr>
            </w:pPr>
            <w:r>
              <w:rPr>
                <w:rFonts w:hint="eastAsia" w:ascii="仿宋" w:hAnsi="仿宋" w:eastAsia="仿宋" w:cs="仿宋"/>
                <w:spacing w:val="-1"/>
                <w:sz w:val="28"/>
                <w:szCs w:val="28"/>
              </w:rPr>
              <w:t>46</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51ED8FAB">
            <w:pPr>
              <w:pStyle w:val="9"/>
              <w:spacing w:before="286" w:line="185" w:lineRule="auto"/>
              <w:ind w:left="665"/>
              <w:rPr>
                <w:rFonts w:hint="eastAsia" w:ascii="仿宋" w:hAnsi="仿宋" w:eastAsia="仿宋" w:cs="仿宋"/>
                <w:sz w:val="28"/>
                <w:szCs w:val="28"/>
              </w:rPr>
            </w:pPr>
            <w:r>
              <w:rPr>
                <w:rFonts w:hint="eastAsia" w:ascii="仿宋" w:hAnsi="仿宋" w:eastAsia="仿宋" w:cs="仿宋"/>
                <w:spacing w:val="-13"/>
                <w:sz w:val="28"/>
                <w:szCs w:val="28"/>
              </w:rPr>
              <w:t>10</w:t>
            </w:r>
          </w:p>
        </w:tc>
        <w:tc>
          <w:tcPr>
            <w:tcW w:w="1438" w:type="dxa"/>
            <w:noWrap w:val="0"/>
            <w:vAlign w:val="top"/>
          </w:tcPr>
          <w:p w14:paraId="47390EB0">
            <w:pPr>
              <w:pStyle w:val="9"/>
              <w:spacing w:before="244"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14046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4A9DA24D">
            <w:pPr>
              <w:pStyle w:val="9"/>
              <w:spacing w:before="243" w:line="226" w:lineRule="auto"/>
              <w:ind w:left="302"/>
              <w:rPr>
                <w:rFonts w:hint="eastAsia" w:ascii="仿宋" w:hAnsi="仿宋" w:eastAsia="仿宋" w:cs="仿宋"/>
                <w:sz w:val="28"/>
                <w:szCs w:val="28"/>
              </w:rPr>
            </w:pPr>
            <w:r>
              <w:rPr>
                <w:rFonts w:hint="eastAsia" w:ascii="仿宋" w:hAnsi="仿宋" w:eastAsia="仿宋" w:cs="仿宋"/>
                <w:spacing w:val="-8"/>
                <w:w w:val="99"/>
                <w:sz w:val="28"/>
                <w:szCs w:val="28"/>
              </w:rPr>
              <w:t>张俊伟</w:t>
            </w:r>
          </w:p>
        </w:tc>
        <w:tc>
          <w:tcPr>
            <w:tcW w:w="982" w:type="dxa"/>
            <w:noWrap w:val="0"/>
            <w:vAlign w:val="top"/>
          </w:tcPr>
          <w:p w14:paraId="4EBB1617">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52501CA2">
            <w:pPr>
              <w:pStyle w:val="9"/>
              <w:spacing w:before="244" w:line="230" w:lineRule="auto"/>
              <w:ind w:left="810"/>
              <w:rPr>
                <w:rFonts w:hint="eastAsia" w:ascii="仿宋" w:hAnsi="仿宋" w:eastAsia="仿宋" w:cs="仿宋"/>
                <w:sz w:val="28"/>
                <w:szCs w:val="28"/>
              </w:rPr>
            </w:pPr>
            <w:r>
              <w:rPr>
                <w:rFonts w:hint="eastAsia" w:ascii="仿宋" w:hAnsi="仿宋" w:eastAsia="仿宋" w:cs="仿宋"/>
                <w:spacing w:val="-3"/>
                <w:sz w:val="28"/>
                <w:szCs w:val="28"/>
              </w:rPr>
              <w:t>焊工</w:t>
            </w:r>
          </w:p>
        </w:tc>
        <w:tc>
          <w:tcPr>
            <w:tcW w:w="1338" w:type="dxa"/>
            <w:noWrap w:val="0"/>
            <w:vAlign w:val="top"/>
          </w:tcPr>
          <w:p w14:paraId="386A265D">
            <w:pPr>
              <w:pStyle w:val="9"/>
              <w:spacing w:before="244" w:line="231" w:lineRule="auto"/>
              <w:ind w:left="354"/>
              <w:rPr>
                <w:rFonts w:hint="eastAsia" w:ascii="仿宋" w:hAnsi="仿宋" w:eastAsia="仿宋" w:cs="仿宋"/>
                <w:sz w:val="28"/>
                <w:szCs w:val="28"/>
              </w:rPr>
            </w:pPr>
            <w:r>
              <w:rPr>
                <w:rFonts w:hint="eastAsia" w:ascii="仿宋" w:hAnsi="仿宋" w:eastAsia="仿宋" w:cs="仿宋"/>
                <w:spacing w:val="-1"/>
                <w:sz w:val="28"/>
                <w:szCs w:val="28"/>
              </w:rPr>
              <w:t>46</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0BA621C6">
            <w:pPr>
              <w:pStyle w:val="9"/>
              <w:spacing w:before="285" w:line="185" w:lineRule="auto"/>
              <w:ind w:left="665"/>
              <w:rPr>
                <w:rFonts w:hint="eastAsia" w:ascii="仿宋" w:hAnsi="仿宋" w:eastAsia="仿宋" w:cs="仿宋"/>
                <w:sz w:val="28"/>
                <w:szCs w:val="28"/>
              </w:rPr>
            </w:pPr>
            <w:r>
              <w:rPr>
                <w:rFonts w:hint="eastAsia" w:ascii="仿宋" w:hAnsi="仿宋" w:eastAsia="仿宋" w:cs="仿宋"/>
                <w:spacing w:val="-13"/>
                <w:sz w:val="28"/>
                <w:szCs w:val="28"/>
              </w:rPr>
              <w:t>10</w:t>
            </w:r>
          </w:p>
        </w:tc>
        <w:tc>
          <w:tcPr>
            <w:tcW w:w="1438" w:type="dxa"/>
            <w:noWrap w:val="0"/>
            <w:vAlign w:val="top"/>
          </w:tcPr>
          <w:p w14:paraId="242E3726">
            <w:pPr>
              <w:pStyle w:val="9"/>
              <w:spacing w:before="244" w:line="231" w:lineRule="auto"/>
              <w:ind w:left="309"/>
              <w:rPr>
                <w:rFonts w:hint="eastAsia" w:ascii="仿宋" w:hAnsi="仿宋" w:eastAsia="仿宋" w:cs="仿宋"/>
                <w:sz w:val="28"/>
                <w:szCs w:val="28"/>
              </w:rPr>
            </w:pPr>
            <w:r>
              <w:rPr>
                <w:rFonts w:hint="eastAsia" w:ascii="仿宋" w:hAnsi="仿宋" w:eastAsia="仿宋" w:cs="仿宋"/>
                <w:spacing w:val="-4"/>
                <w:sz w:val="28"/>
                <w:szCs w:val="28"/>
              </w:rPr>
              <w:t>初级工</w:t>
            </w:r>
          </w:p>
        </w:tc>
      </w:tr>
      <w:tr w14:paraId="0E9E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215F03D0">
            <w:pPr>
              <w:pStyle w:val="9"/>
              <w:spacing w:before="243" w:line="223" w:lineRule="auto"/>
              <w:ind w:left="274"/>
              <w:rPr>
                <w:rFonts w:hint="eastAsia" w:ascii="仿宋" w:hAnsi="仿宋" w:eastAsia="仿宋" w:cs="仿宋"/>
                <w:sz w:val="28"/>
                <w:szCs w:val="28"/>
              </w:rPr>
            </w:pPr>
            <w:r>
              <w:rPr>
                <w:rFonts w:hint="eastAsia" w:ascii="仿宋" w:hAnsi="仿宋" w:eastAsia="仿宋" w:cs="仿宋"/>
                <w:sz w:val="28"/>
                <w:szCs w:val="28"/>
              </w:rPr>
              <w:t>崔友权</w:t>
            </w:r>
          </w:p>
        </w:tc>
        <w:tc>
          <w:tcPr>
            <w:tcW w:w="982" w:type="dxa"/>
            <w:noWrap w:val="0"/>
            <w:vAlign w:val="top"/>
          </w:tcPr>
          <w:p w14:paraId="38B2A9B0">
            <w:pPr>
              <w:pStyle w:val="9"/>
              <w:spacing w:before="243" w:line="232"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67E44402">
            <w:pPr>
              <w:pStyle w:val="9"/>
              <w:spacing w:before="262" w:line="200" w:lineRule="auto"/>
              <w:ind w:left="841"/>
              <w:rPr>
                <w:rFonts w:hint="eastAsia" w:ascii="仿宋" w:hAnsi="仿宋" w:eastAsia="仿宋" w:cs="仿宋"/>
                <w:sz w:val="28"/>
                <w:szCs w:val="28"/>
              </w:rPr>
            </w:pPr>
            <w:r>
              <w:rPr>
                <w:rFonts w:hint="eastAsia" w:ascii="仿宋" w:hAnsi="仿宋" w:eastAsia="仿宋" w:cs="仿宋"/>
                <w:spacing w:val="-18"/>
                <w:sz w:val="28"/>
                <w:szCs w:val="28"/>
              </w:rPr>
              <w:t>电工</w:t>
            </w:r>
          </w:p>
        </w:tc>
        <w:tc>
          <w:tcPr>
            <w:tcW w:w="1338" w:type="dxa"/>
            <w:noWrap w:val="0"/>
            <w:vAlign w:val="top"/>
          </w:tcPr>
          <w:p w14:paraId="64EE2599">
            <w:pPr>
              <w:pStyle w:val="9"/>
              <w:spacing w:before="243" w:line="232" w:lineRule="auto"/>
              <w:ind w:left="355"/>
              <w:rPr>
                <w:rFonts w:hint="eastAsia" w:ascii="仿宋" w:hAnsi="仿宋" w:eastAsia="仿宋" w:cs="仿宋"/>
                <w:sz w:val="28"/>
                <w:szCs w:val="28"/>
              </w:rPr>
            </w:pPr>
            <w:r>
              <w:rPr>
                <w:rFonts w:hint="eastAsia" w:ascii="仿宋" w:hAnsi="仿宋" w:eastAsia="仿宋" w:cs="仿宋"/>
                <w:spacing w:val="-1"/>
                <w:sz w:val="28"/>
                <w:szCs w:val="28"/>
              </w:rPr>
              <w:t>52</w:t>
            </w:r>
            <w:r>
              <w:rPr>
                <w:rFonts w:hint="eastAsia" w:ascii="仿宋" w:hAnsi="仿宋" w:eastAsia="仿宋" w:cs="仿宋"/>
                <w:spacing w:val="-47"/>
                <w:sz w:val="28"/>
                <w:szCs w:val="28"/>
              </w:rPr>
              <w:t xml:space="preserve"> </w:t>
            </w:r>
            <w:r>
              <w:rPr>
                <w:rFonts w:hint="eastAsia" w:ascii="仿宋" w:hAnsi="仿宋" w:eastAsia="仿宋" w:cs="仿宋"/>
                <w:spacing w:val="-1"/>
                <w:sz w:val="28"/>
                <w:szCs w:val="28"/>
              </w:rPr>
              <w:t>岁</w:t>
            </w:r>
          </w:p>
        </w:tc>
        <w:tc>
          <w:tcPr>
            <w:tcW w:w="1562" w:type="dxa"/>
            <w:noWrap w:val="0"/>
            <w:vAlign w:val="top"/>
          </w:tcPr>
          <w:p w14:paraId="4089B7A0">
            <w:pPr>
              <w:pStyle w:val="9"/>
              <w:spacing w:before="284" w:line="186" w:lineRule="auto"/>
              <w:ind w:left="665"/>
              <w:rPr>
                <w:rFonts w:hint="eastAsia" w:ascii="仿宋" w:hAnsi="仿宋" w:eastAsia="仿宋" w:cs="仿宋"/>
                <w:sz w:val="28"/>
                <w:szCs w:val="28"/>
              </w:rPr>
            </w:pPr>
            <w:r>
              <w:rPr>
                <w:rFonts w:hint="eastAsia" w:ascii="仿宋" w:hAnsi="仿宋" w:eastAsia="仿宋" w:cs="仿宋"/>
                <w:spacing w:val="-13"/>
                <w:sz w:val="28"/>
                <w:szCs w:val="28"/>
              </w:rPr>
              <w:t>12</w:t>
            </w:r>
          </w:p>
        </w:tc>
        <w:tc>
          <w:tcPr>
            <w:tcW w:w="1438" w:type="dxa"/>
            <w:noWrap w:val="0"/>
            <w:vAlign w:val="top"/>
          </w:tcPr>
          <w:p w14:paraId="52483290">
            <w:pPr>
              <w:pStyle w:val="9"/>
              <w:spacing w:before="243" w:line="232" w:lineRule="auto"/>
              <w:ind w:left="309"/>
              <w:rPr>
                <w:rFonts w:hint="eastAsia" w:ascii="仿宋" w:hAnsi="仿宋" w:eastAsia="仿宋" w:cs="仿宋"/>
                <w:sz w:val="28"/>
                <w:szCs w:val="28"/>
              </w:rPr>
            </w:pPr>
            <w:r>
              <w:rPr>
                <w:rFonts w:hint="eastAsia" w:ascii="仿宋" w:hAnsi="仿宋" w:eastAsia="仿宋" w:cs="仿宋"/>
                <w:spacing w:val="-4"/>
                <w:sz w:val="28"/>
                <w:szCs w:val="28"/>
              </w:rPr>
              <w:t>初级工</w:t>
            </w:r>
          </w:p>
        </w:tc>
      </w:tr>
      <w:tr w14:paraId="4CF5A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362FA79E">
            <w:pPr>
              <w:pStyle w:val="9"/>
              <w:spacing w:before="245" w:line="227" w:lineRule="auto"/>
              <w:ind w:left="290"/>
              <w:rPr>
                <w:rFonts w:hint="eastAsia" w:ascii="仿宋" w:hAnsi="仿宋" w:eastAsia="仿宋" w:cs="仿宋"/>
                <w:sz w:val="28"/>
                <w:szCs w:val="28"/>
              </w:rPr>
            </w:pPr>
            <w:r>
              <w:rPr>
                <w:rFonts w:hint="eastAsia" w:ascii="仿宋" w:hAnsi="仿宋" w:eastAsia="仿宋" w:cs="仿宋"/>
                <w:spacing w:val="-5"/>
                <w:sz w:val="28"/>
                <w:szCs w:val="28"/>
              </w:rPr>
              <w:t>牛艳艳</w:t>
            </w:r>
          </w:p>
        </w:tc>
        <w:tc>
          <w:tcPr>
            <w:tcW w:w="982" w:type="dxa"/>
            <w:noWrap w:val="0"/>
            <w:vAlign w:val="top"/>
          </w:tcPr>
          <w:p w14:paraId="7C070175">
            <w:pPr>
              <w:pStyle w:val="9"/>
              <w:spacing w:before="246" w:line="230" w:lineRule="auto"/>
              <w:ind w:left="358"/>
              <w:rPr>
                <w:rFonts w:hint="eastAsia" w:ascii="仿宋" w:hAnsi="仿宋" w:eastAsia="仿宋" w:cs="仿宋"/>
                <w:sz w:val="28"/>
                <w:szCs w:val="28"/>
              </w:rPr>
            </w:pPr>
            <w:r>
              <w:rPr>
                <w:rFonts w:hint="eastAsia" w:ascii="仿宋" w:hAnsi="仿宋" w:eastAsia="仿宋" w:cs="仿宋"/>
                <w:sz w:val="28"/>
                <w:szCs w:val="28"/>
              </w:rPr>
              <w:t>女</w:t>
            </w:r>
          </w:p>
        </w:tc>
        <w:tc>
          <w:tcPr>
            <w:tcW w:w="2176" w:type="dxa"/>
            <w:noWrap w:val="0"/>
            <w:vAlign w:val="top"/>
          </w:tcPr>
          <w:p w14:paraId="0EDF52E2">
            <w:pPr>
              <w:pStyle w:val="9"/>
              <w:spacing w:before="264" w:line="200" w:lineRule="auto"/>
              <w:ind w:left="841"/>
              <w:rPr>
                <w:rFonts w:hint="eastAsia" w:ascii="仿宋" w:hAnsi="仿宋" w:eastAsia="仿宋" w:cs="仿宋"/>
                <w:sz w:val="28"/>
                <w:szCs w:val="28"/>
              </w:rPr>
            </w:pPr>
            <w:r>
              <w:rPr>
                <w:rFonts w:hint="eastAsia" w:ascii="仿宋" w:hAnsi="仿宋" w:eastAsia="仿宋" w:cs="仿宋"/>
                <w:spacing w:val="-18"/>
                <w:sz w:val="28"/>
                <w:szCs w:val="28"/>
              </w:rPr>
              <w:t>电工</w:t>
            </w:r>
          </w:p>
        </w:tc>
        <w:tc>
          <w:tcPr>
            <w:tcW w:w="1338" w:type="dxa"/>
            <w:noWrap w:val="0"/>
            <w:vAlign w:val="top"/>
          </w:tcPr>
          <w:p w14:paraId="47131901">
            <w:pPr>
              <w:pStyle w:val="9"/>
              <w:spacing w:before="246" w:line="230" w:lineRule="auto"/>
              <w:ind w:left="354"/>
              <w:rPr>
                <w:rFonts w:hint="eastAsia" w:ascii="仿宋" w:hAnsi="仿宋" w:eastAsia="仿宋" w:cs="仿宋"/>
                <w:sz w:val="28"/>
                <w:szCs w:val="28"/>
              </w:rPr>
            </w:pPr>
            <w:r>
              <w:rPr>
                <w:rFonts w:hint="eastAsia" w:ascii="仿宋" w:hAnsi="仿宋" w:eastAsia="仿宋" w:cs="仿宋"/>
                <w:spacing w:val="-1"/>
                <w:sz w:val="28"/>
                <w:szCs w:val="28"/>
              </w:rPr>
              <w:t>40</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岁</w:t>
            </w:r>
          </w:p>
        </w:tc>
        <w:tc>
          <w:tcPr>
            <w:tcW w:w="1562" w:type="dxa"/>
            <w:noWrap w:val="0"/>
            <w:vAlign w:val="top"/>
          </w:tcPr>
          <w:p w14:paraId="2315F9DC">
            <w:pPr>
              <w:pStyle w:val="9"/>
              <w:spacing w:before="287" w:line="185" w:lineRule="auto"/>
              <w:ind w:left="713"/>
              <w:rPr>
                <w:rFonts w:hint="eastAsia" w:ascii="仿宋" w:hAnsi="仿宋" w:eastAsia="仿宋" w:cs="仿宋"/>
                <w:sz w:val="28"/>
                <w:szCs w:val="28"/>
              </w:rPr>
            </w:pPr>
            <w:r>
              <w:rPr>
                <w:rFonts w:hint="eastAsia" w:ascii="仿宋" w:hAnsi="仿宋" w:eastAsia="仿宋" w:cs="仿宋"/>
                <w:sz w:val="28"/>
                <w:szCs w:val="28"/>
              </w:rPr>
              <w:t>9</w:t>
            </w:r>
          </w:p>
        </w:tc>
        <w:tc>
          <w:tcPr>
            <w:tcW w:w="1438" w:type="dxa"/>
            <w:noWrap w:val="0"/>
            <w:vAlign w:val="top"/>
          </w:tcPr>
          <w:p w14:paraId="37C40DEB">
            <w:pPr>
              <w:pStyle w:val="9"/>
              <w:spacing w:before="246" w:line="230" w:lineRule="auto"/>
              <w:ind w:left="309"/>
              <w:rPr>
                <w:rFonts w:hint="eastAsia" w:ascii="仿宋" w:hAnsi="仿宋" w:eastAsia="仿宋" w:cs="仿宋"/>
                <w:sz w:val="28"/>
                <w:szCs w:val="28"/>
              </w:rPr>
            </w:pPr>
            <w:r>
              <w:rPr>
                <w:rFonts w:hint="eastAsia" w:ascii="仿宋" w:hAnsi="仿宋" w:eastAsia="仿宋" w:cs="仿宋"/>
                <w:spacing w:val="-4"/>
                <w:sz w:val="28"/>
                <w:szCs w:val="28"/>
              </w:rPr>
              <w:t>初级工</w:t>
            </w:r>
          </w:p>
        </w:tc>
      </w:tr>
      <w:tr w14:paraId="1B19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94" w:type="dxa"/>
            <w:noWrap w:val="0"/>
            <w:vAlign w:val="top"/>
          </w:tcPr>
          <w:p w14:paraId="4070C830">
            <w:pPr>
              <w:pStyle w:val="9"/>
              <w:spacing w:before="245" w:line="227" w:lineRule="auto"/>
              <w:ind w:left="282"/>
              <w:rPr>
                <w:rFonts w:hint="eastAsia" w:ascii="仿宋" w:hAnsi="仿宋" w:eastAsia="仿宋" w:cs="仿宋"/>
                <w:sz w:val="28"/>
                <w:szCs w:val="28"/>
              </w:rPr>
            </w:pPr>
            <w:r>
              <w:rPr>
                <w:rFonts w:hint="eastAsia" w:ascii="仿宋" w:hAnsi="仿宋" w:eastAsia="仿宋" w:cs="仿宋"/>
                <w:spacing w:val="-3"/>
                <w:sz w:val="28"/>
                <w:szCs w:val="28"/>
              </w:rPr>
              <w:t>周延领</w:t>
            </w:r>
          </w:p>
        </w:tc>
        <w:tc>
          <w:tcPr>
            <w:tcW w:w="982" w:type="dxa"/>
            <w:noWrap w:val="0"/>
            <w:vAlign w:val="top"/>
          </w:tcPr>
          <w:p w14:paraId="783F7C0F">
            <w:pPr>
              <w:pStyle w:val="9"/>
              <w:spacing w:before="244" w:line="231"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5E12F2FF">
            <w:pPr>
              <w:pStyle w:val="9"/>
              <w:spacing w:before="255" w:line="206" w:lineRule="auto"/>
              <w:ind w:left="808"/>
              <w:rPr>
                <w:rFonts w:hint="eastAsia" w:ascii="仿宋" w:hAnsi="仿宋" w:eastAsia="仿宋" w:cs="仿宋"/>
                <w:sz w:val="28"/>
                <w:szCs w:val="28"/>
              </w:rPr>
            </w:pPr>
            <w:r>
              <w:rPr>
                <w:rFonts w:hint="eastAsia" w:ascii="仿宋" w:hAnsi="仿宋" w:eastAsia="仿宋" w:cs="仿宋"/>
                <w:spacing w:val="-2"/>
                <w:sz w:val="28"/>
                <w:szCs w:val="28"/>
              </w:rPr>
              <w:t>钳工</w:t>
            </w:r>
          </w:p>
        </w:tc>
        <w:tc>
          <w:tcPr>
            <w:tcW w:w="1338" w:type="dxa"/>
            <w:noWrap w:val="0"/>
            <w:vAlign w:val="top"/>
          </w:tcPr>
          <w:p w14:paraId="6B7507F5">
            <w:pPr>
              <w:pStyle w:val="9"/>
              <w:spacing w:before="244" w:line="231" w:lineRule="auto"/>
              <w:ind w:left="355"/>
              <w:rPr>
                <w:rFonts w:hint="eastAsia" w:ascii="仿宋" w:hAnsi="仿宋" w:eastAsia="仿宋" w:cs="仿宋"/>
                <w:sz w:val="28"/>
                <w:szCs w:val="28"/>
              </w:rPr>
            </w:pPr>
            <w:r>
              <w:rPr>
                <w:rFonts w:hint="eastAsia" w:ascii="仿宋" w:hAnsi="仿宋" w:eastAsia="仿宋" w:cs="仿宋"/>
                <w:spacing w:val="-1"/>
                <w:sz w:val="28"/>
                <w:szCs w:val="28"/>
              </w:rPr>
              <w:t>50</w:t>
            </w:r>
            <w:r>
              <w:rPr>
                <w:rFonts w:hint="eastAsia" w:ascii="仿宋" w:hAnsi="仿宋" w:eastAsia="仿宋" w:cs="仿宋"/>
                <w:spacing w:val="-47"/>
                <w:sz w:val="28"/>
                <w:szCs w:val="28"/>
              </w:rPr>
              <w:t xml:space="preserve"> </w:t>
            </w:r>
            <w:r>
              <w:rPr>
                <w:rFonts w:hint="eastAsia" w:ascii="仿宋" w:hAnsi="仿宋" w:eastAsia="仿宋" w:cs="仿宋"/>
                <w:spacing w:val="-1"/>
                <w:sz w:val="28"/>
                <w:szCs w:val="28"/>
              </w:rPr>
              <w:t>岁</w:t>
            </w:r>
          </w:p>
        </w:tc>
        <w:tc>
          <w:tcPr>
            <w:tcW w:w="1562" w:type="dxa"/>
            <w:noWrap w:val="0"/>
            <w:vAlign w:val="top"/>
          </w:tcPr>
          <w:p w14:paraId="5737EB72">
            <w:pPr>
              <w:pStyle w:val="9"/>
              <w:spacing w:before="285" w:line="186" w:lineRule="auto"/>
              <w:ind w:left="649"/>
              <w:rPr>
                <w:rFonts w:hint="eastAsia" w:ascii="仿宋" w:hAnsi="仿宋" w:eastAsia="仿宋" w:cs="仿宋"/>
                <w:sz w:val="28"/>
                <w:szCs w:val="28"/>
              </w:rPr>
            </w:pPr>
            <w:r>
              <w:rPr>
                <w:rFonts w:hint="eastAsia" w:ascii="仿宋" w:hAnsi="仿宋" w:eastAsia="仿宋" w:cs="仿宋"/>
                <w:spacing w:val="-5"/>
                <w:sz w:val="28"/>
                <w:szCs w:val="28"/>
              </w:rPr>
              <w:t>23</w:t>
            </w:r>
          </w:p>
        </w:tc>
        <w:tc>
          <w:tcPr>
            <w:tcW w:w="1438" w:type="dxa"/>
            <w:noWrap w:val="0"/>
            <w:vAlign w:val="top"/>
          </w:tcPr>
          <w:p w14:paraId="2DEB4CA8">
            <w:pPr>
              <w:pStyle w:val="9"/>
              <w:spacing w:before="245"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r w14:paraId="4F9C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394" w:type="dxa"/>
            <w:noWrap w:val="0"/>
            <w:vAlign w:val="top"/>
          </w:tcPr>
          <w:p w14:paraId="17658201">
            <w:pPr>
              <w:pStyle w:val="9"/>
              <w:spacing w:before="244" w:line="232" w:lineRule="auto"/>
              <w:ind w:left="433"/>
              <w:rPr>
                <w:rFonts w:hint="eastAsia" w:ascii="仿宋" w:hAnsi="仿宋" w:eastAsia="仿宋" w:cs="仿宋"/>
                <w:sz w:val="28"/>
                <w:szCs w:val="28"/>
              </w:rPr>
            </w:pPr>
            <w:r>
              <w:rPr>
                <w:rFonts w:hint="eastAsia" w:ascii="仿宋" w:hAnsi="仿宋" w:eastAsia="仿宋" w:cs="仿宋"/>
                <w:spacing w:val="-9"/>
                <w:sz w:val="28"/>
                <w:szCs w:val="28"/>
              </w:rPr>
              <w:t>王强</w:t>
            </w:r>
          </w:p>
        </w:tc>
        <w:tc>
          <w:tcPr>
            <w:tcW w:w="982" w:type="dxa"/>
            <w:noWrap w:val="0"/>
            <w:vAlign w:val="top"/>
          </w:tcPr>
          <w:p w14:paraId="489C1E07">
            <w:pPr>
              <w:pStyle w:val="9"/>
              <w:spacing w:before="244" w:line="233" w:lineRule="auto"/>
              <w:ind w:left="380"/>
              <w:rPr>
                <w:rFonts w:hint="eastAsia" w:ascii="仿宋" w:hAnsi="仿宋" w:eastAsia="仿宋" w:cs="仿宋"/>
                <w:sz w:val="28"/>
                <w:szCs w:val="28"/>
              </w:rPr>
            </w:pPr>
            <w:r>
              <w:rPr>
                <w:rFonts w:hint="eastAsia" w:ascii="仿宋" w:hAnsi="仿宋" w:eastAsia="仿宋" w:cs="仿宋"/>
                <w:sz w:val="28"/>
                <w:szCs w:val="28"/>
              </w:rPr>
              <w:t>男</w:t>
            </w:r>
          </w:p>
        </w:tc>
        <w:tc>
          <w:tcPr>
            <w:tcW w:w="2176" w:type="dxa"/>
            <w:noWrap w:val="0"/>
            <w:vAlign w:val="top"/>
          </w:tcPr>
          <w:p w14:paraId="754A2ADF">
            <w:pPr>
              <w:pStyle w:val="9"/>
              <w:spacing w:before="244" w:line="231" w:lineRule="auto"/>
              <w:ind w:left="392"/>
              <w:rPr>
                <w:rFonts w:hint="eastAsia" w:ascii="仿宋" w:hAnsi="仿宋" w:eastAsia="仿宋" w:cs="仿宋"/>
                <w:sz w:val="28"/>
                <w:szCs w:val="28"/>
              </w:rPr>
            </w:pPr>
            <w:r>
              <w:rPr>
                <w:rFonts w:hint="eastAsia" w:ascii="仿宋" w:hAnsi="仿宋" w:eastAsia="仿宋" w:cs="仿宋"/>
                <w:spacing w:val="-2"/>
                <w:sz w:val="28"/>
                <w:szCs w:val="28"/>
              </w:rPr>
              <w:t>机械维修工</w:t>
            </w:r>
          </w:p>
        </w:tc>
        <w:tc>
          <w:tcPr>
            <w:tcW w:w="1338" w:type="dxa"/>
            <w:noWrap w:val="0"/>
            <w:vAlign w:val="top"/>
          </w:tcPr>
          <w:p w14:paraId="32A9B94C">
            <w:pPr>
              <w:pStyle w:val="9"/>
              <w:spacing w:before="244" w:line="233" w:lineRule="auto"/>
              <w:ind w:left="361"/>
              <w:rPr>
                <w:rFonts w:hint="eastAsia" w:ascii="仿宋" w:hAnsi="仿宋" w:eastAsia="仿宋" w:cs="仿宋"/>
                <w:sz w:val="28"/>
                <w:szCs w:val="28"/>
              </w:rPr>
            </w:pPr>
            <w:r>
              <w:rPr>
                <w:rFonts w:hint="eastAsia" w:ascii="仿宋" w:hAnsi="仿宋" w:eastAsia="仿宋" w:cs="仿宋"/>
                <w:spacing w:val="-3"/>
                <w:sz w:val="28"/>
                <w:szCs w:val="28"/>
              </w:rPr>
              <w:t>60</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岁</w:t>
            </w:r>
          </w:p>
        </w:tc>
        <w:tc>
          <w:tcPr>
            <w:tcW w:w="1562" w:type="dxa"/>
            <w:noWrap w:val="0"/>
            <w:vAlign w:val="top"/>
          </w:tcPr>
          <w:p w14:paraId="033020E7">
            <w:pPr>
              <w:pStyle w:val="9"/>
              <w:spacing w:before="285" w:line="186" w:lineRule="auto"/>
              <w:ind w:left="651"/>
              <w:rPr>
                <w:rFonts w:hint="eastAsia" w:ascii="仿宋" w:hAnsi="仿宋" w:eastAsia="仿宋" w:cs="仿宋"/>
                <w:sz w:val="28"/>
                <w:szCs w:val="28"/>
              </w:rPr>
            </w:pPr>
            <w:r>
              <w:rPr>
                <w:rFonts w:hint="eastAsia" w:ascii="仿宋" w:hAnsi="仿宋" w:eastAsia="仿宋" w:cs="仿宋"/>
                <w:spacing w:val="-6"/>
                <w:sz w:val="28"/>
                <w:szCs w:val="28"/>
              </w:rPr>
              <w:t>31</w:t>
            </w:r>
          </w:p>
        </w:tc>
        <w:tc>
          <w:tcPr>
            <w:tcW w:w="1438" w:type="dxa"/>
            <w:noWrap w:val="0"/>
            <w:vAlign w:val="top"/>
          </w:tcPr>
          <w:p w14:paraId="205DE36A">
            <w:pPr>
              <w:pStyle w:val="9"/>
              <w:spacing w:before="244" w:line="228" w:lineRule="auto"/>
              <w:ind w:left="334"/>
              <w:rPr>
                <w:rFonts w:hint="eastAsia" w:ascii="仿宋" w:hAnsi="仿宋" w:eastAsia="仿宋" w:cs="仿宋"/>
                <w:sz w:val="28"/>
                <w:szCs w:val="28"/>
              </w:rPr>
            </w:pPr>
            <w:r>
              <w:rPr>
                <w:rFonts w:hint="eastAsia" w:ascii="仿宋" w:hAnsi="仿宋" w:eastAsia="仿宋" w:cs="仿宋"/>
                <w:spacing w:val="-12"/>
                <w:sz w:val="28"/>
                <w:szCs w:val="28"/>
              </w:rPr>
              <w:t>高级工</w:t>
            </w:r>
          </w:p>
        </w:tc>
      </w:tr>
    </w:tbl>
    <w:p w14:paraId="7DD2C10D">
      <w:pPr>
        <w:pStyle w:val="3"/>
        <w:ind w:left="0" w:leftChars="0" w:firstLine="0" w:firstLineChars="0"/>
        <w:rPr>
          <w:rFonts w:hint="eastAsia"/>
        </w:rPr>
      </w:pPr>
    </w:p>
    <w:p w14:paraId="7FD7AFFD">
      <w:pPr>
        <w:spacing w:line="17" w:lineRule="exact"/>
        <w:rPr>
          <w:rFonts w:hint="eastAsia" w:ascii="仿宋" w:hAnsi="仿宋" w:eastAsia="仿宋" w:cs="仿宋"/>
        </w:rPr>
      </w:pPr>
    </w:p>
    <w:p w14:paraId="5000598E">
      <w:pPr>
        <w:rPr>
          <w:rFonts w:hint="eastAsia" w:ascii="仿宋" w:hAnsi="仿宋" w:eastAsia="仿宋" w:cs="仿宋"/>
          <w:sz w:val="21"/>
          <w:szCs w:val="21"/>
        </w:rPr>
        <w:sectPr>
          <w:footerReference r:id="rId127" w:type="default"/>
          <w:pgSz w:w="11905" w:h="16839"/>
          <w:pgMar w:top="1431" w:right="1320" w:bottom="1236" w:left="1689" w:header="0" w:footer="1071" w:gutter="0"/>
          <w:pgNumType w:fmt="decimal"/>
          <w:cols w:space="720" w:num="1"/>
        </w:sectPr>
      </w:pPr>
    </w:p>
    <w:p w14:paraId="4B383744">
      <w:pPr>
        <w:pStyle w:val="2"/>
        <w:spacing w:before="91" w:line="227" w:lineRule="auto"/>
        <w:outlineLvl w:val="2"/>
        <w:rPr>
          <w:rFonts w:hint="eastAsia" w:ascii="仿宋" w:hAnsi="仿宋" w:eastAsia="仿宋" w:cs="仿宋"/>
          <w:color w:val="auto"/>
        </w:rPr>
      </w:pPr>
      <w:bookmarkStart w:id="23" w:name="bookmark114"/>
      <w:bookmarkEnd w:id="23"/>
      <w:bookmarkStart w:id="24" w:name="bookmark113"/>
      <w:bookmarkEnd w:id="24"/>
      <w:bookmarkStart w:id="25" w:name="_Toc9367"/>
      <w:r>
        <w:rPr>
          <w:rFonts w:hint="eastAsia" w:ascii="仿宋" w:hAnsi="仿宋" w:eastAsia="仿宋" w:cs="仿宋"/>
          <w:b/>
          <w:bCs/>
          <w:color w:val="auto"/>
          <w:spacing w:val="-7"/>
        </w:rPr>
        <w:t>07</w:t>
      </w:r>
      <w:r>
        <w:rPr>
          <w:rFonts w:hint="eastAsia" w:ascii="仿宋" w:hAnsi="仿宋" w:eastAsia="仿宋" w:cs="仿宋"/>
          <w:color w:val="auto"/>
          <w:spacing w:val="-30"/>
        </w:rPr>
        <w:t xml:space="preserve"> </w:t>
      </w:r>
      <w:r>
        <w:rPr>
          <w:rFonts w:hint="eastAsia" w:ascii="仿宋" w:hAnsi="仿宋" w:eastAsia="仿宋" w:cs="仿宋"/>
          <w:b/>
          <w:bCs/>
          <w:color w:val="auto"/>
          <w:spacing w:val="-7"/>
        </w:rPr>
        <w:t>紧急伴随保障措施</w:t>
      </w:r>
      <w:bookmarkEnd w:id="25"/>
    </w:p>
    <w:p w14:paraId="32E003AE">
      <w:pPr>
        <w:pStyle w:val="2"/>
        <w:spacing w:before="256" w:line="225" w:lineRule="auto"/>
        <w:ind w:left="5"/>
        <w:rPr>
          <w:rFonts w:hint="eastAsia" w:ascii="仿宋" w:hAnsi="仿宋" w:eastAsia="仿宋" w:cs="仿宋"/>
        </w:rPr>
      </w:pPr>
      <w:r>
        <w:rPr>
          <w:rFonts w:hint="eastAsia" w:ascii="仿宋" w:hAnsi="仿宋" w:eastAsia="仿宋" w:cs="仿宋"/>
          <w:spacing w:val="-2"/>
        </w:rPr>
        <w:t>建立服务部门保障</w:t>
      </w:r>
    </w:p>
    <w:p w14:paraId="3A62123C">
      <w:pPr>
        <w:pStyle w:val="2"/>
        <w:spacing w:before="258" w:line="224" w:lineRule="auto"/>
        <w:ind w:left="554"/>
        <w:rPr>
          <w:rFonts w:hint="eastAsia" w:ascii="仿宋" w:hAnsi="仿宋" w:eastAsia="仿宋" w:cs="仿宋"/>
        </w:rPr>
      </w:pPr>
      <w:r>
        <w:rPr>
          <w:rFonts w:hint="eastAsia" w:ascii="仿宋" w:hAnsi="仿宋" w:eastAsia="仿宋" w:cs="仿宋"/>
        </w:rPr>
        <w:t>A）搜集、接收和受理客户对公司产品的咨</w:t>
      </w:r>
      <w:r>
        <w:rPr>
          <w:rFonts w:hint="eastAsia" w:ascii="仿宋" w:hAnsi="仿宋" w:eastAsia="仿宋" w:cs="仿宋"/>
          <w:spacing w:val="-1"/>
        </w:rPr>
        <w:t>询与意见；</w:t>
      </w:r>
    </w:p>
    <w:p w14:paraId="24DED81D">
      <w:pPr>
        <w:pStyle w:val="2"/>
        <w:spacing w:before="260" w:line="221" w:lineRule="auto"/>
        <w:ind w:left="563"/>
        <w:rPr>
          <w:rFonts w:hint="eastAsia" w:ascii="仿宋" w:hAnsi="仿宋" w:eastAsia="仿宋" w:cs="仿宋"/>
        </w:rPr>
      </w:pPr>
      <w:r>
        <w:rPr>
          <w:rFonts w:hint="eastAsia" w:ascii="仿宋" w:hAnsi="仿宋" w:eastAsia="仿宋" w:cs="仿宋"/>
          <w:spacing w:val="-1"/>
        </w:rPr>
        <w:t>B）处理各类客户投诉及市场投诉，第一时间反馈；</w:t>
      </w:r>
    </w:p>
    <w:p w14:paraId="7A6EDCBA">
      <w:pPr>
        <w:pStyle w:val="2"/>
        <w:spacing w:before="264" w:line="221" w:lineRule="auto"/>
        <w:ind w:left="561"/>
        <w:rPr>
          <w:rFonts w:hint="eastAsia" w:ascii="仿宋" w:hAnsi="仿宋" w:eastAsia="仿宋" w:cs="仿宋"/>
        </w:rPr>
      </w:pPr>
      <w:r>
        <w:rPr>
          <w:rFonts w:hint="eastAsia" w:ascii="仿宋" w:hAnsi="仿宋" w:eastAsia="仿宋" w:cs="仿宋"/>
          <w:spacing w:val="-1"/>
        </w:rPr>
        <w:t>C）负责客户回访与开展重点客户关怀计划，了解客户需求；</w:t>
      </w:r>
    </w:p>
    <w:p w14:paraId="6473789E">
      <w:pPr>
        <w:pStyle w:val="2"/>
        <w:spacing w:before="266" w:line="310" w:lineRule="auto"/>
        <w:ind w:left="566" w:right="1796" w:hanging="3"/>
        <w:rPr>
          <w:rFonts w:hint="eastAsia" w:ascii="仿宋" w:hAnsi="仿宋" w:eastAsia="仿宋" w:cs="仿宋"/>
          <w:spacing w:val="6"/>
        </w:rPr>
      </w:pPr>
      <w:r>
        <w:rPr>
          <w:rFonts w:hint="eastAsia" w:ascii="仿宋" w:hAnsi="仿宋" w:eastAsia="仿宋" w:cs="仿宋"/>
          <w:spacing w:val="-3"/>
        </w:rPr>
        <w:t>D）保存客户基本资料，并进行整理、分类与更新；</w:t>
      </w:r>
      <w:r>
        <w:rPr>
          <w:rFonts w:hint="eastAsia" w:ascii="仿宋" w:hAnsi="仿宋" w:eastAsia="仿宋" w:cs="仿宋"/>
          <w:spacing w:val="6"/>
        </w:rPr>
        <w:t xml:space="preserve"> </w:t>
      </w:r>
    </w:p>
    <w:p w14:paraId="474D5D7D">
      <w:pPr>
        <w:pStyle w:val="2"/>
        <w:spacing w:before="266" w:line="310" w:lineRule="auto"/>
        <w:ind w:left="566" w:right="1796" w:hanging="3"/>
        <w:rPr>
          <w:rFonts w:hint="eastAsia" w:ascii="仿宋" w:hAnsi="仿宋" w:eastAsia="仿宋" w:cs="仿宋"/>
        </w:rPr>
      </w:pPr>
      <w:r>
        <w:rPr>
          <w:rFonts w:hint="eastAsia" w:ascii="仿宋" w:hAnsi="仿宋" w:eastAsia="仿宋" w:cs="仿宋"/>
          <w:spacing w:val="-1"/>
        </w:rPr>
        <w:t>E）向相关部门反馈客户意见及建议；</w:t>
      </w:r>
    </w:p>
    <w:p w14:paraId="708179B5">
      <w:pPr>
        <w:pStyle w:val="2"/>
        <w:spacing w:before="260" w:line="385" w:lineRule="auto"/>
        <w:ind w:left="554" w:right="3744" w:firstLine="9"/>
        <w:jc w:val="both"/>
        <w:rPr>
          <w:rFonts w:hint="eastAsia" w:ascii="仿宋" w:hAnsi="仿宋" w:eastAsia="仿宋" w:cs="仿宋"/>
          <w:spacing w:val="12"/>
        </w:rPr>
      </w:pPr>
      <w:r>
        <w:rPr>
          <w:rFonts w:hint="eastAsia" w:ascii="仿宋" w:hAnsi="仿宋" w:eastAsia="仿宋" w:cs="仿宋"/>
          <w:spacing w:val="-4"/>
        </w:rPr>
        <w:t>F）受理办事处的产品退货、换货。</w:t>
      </w:r>
      <w:r>
        <w:rPr>
          <w:rFonts w:hint="eastAsia" w:ascii="仿宋" w:hAnsi="仿宋" w:eastAsia="仿宋" w:cs="仿宋"/>
          <w:spacing w:val="12"/>
        </w:rPr>
        <w:t xml:space="preserve"> </w:t>
      </w:r>
    </w:p>
    <w:p w14:paraId="5CA77C53">
      <w:pPr>
        <w:pStyle w:val="2"/>
        <w:spacing w:before="260" w:line="385" w:lineRule="auto"/>
        <w:ind w:left="554" w:right="3744" w:firstLine="9"/>
        <w:jc w:val="both"/>
        <w:rPr>
          <w:rFonts w:hint="eastAsia" w:ascii="仿宋" w:hAnsi="仿宋" w:eastAsia="仿宋" w:cs="仿宋"/>
        </w:rPr>
      </w:pPr>
      <w:r>
        <w:rPr>
          <w:rFonts w:hint="eastAsia" w:ascii="仿宋" w:hAnsi="仿宋" w:eastAsia="仿宋" w:cs="仿宋"/>
          <w:spacing w:val="-1"/>
        </w:rPr>
        <w:t>2、售后服务部门的主要工作说明</w:t>
      </w:r>
      <w:r>
        <w:rPr>
          <w:rFonts w:hint="eastAsia" w:ascii="仿宋" w:hAnsi="仿宋" w:eastAsia="仿宋" w:cs="仿宋"/>
          <w:spacing w:val="5"/>
        </w:rPr>
        <w:t xml:space="preserve">  </w:t>
      </w:r>
      <w:r>
        <w:rPr>
          <w:rFonts w:hint="eastAsia" w:ascii="仿宋" w:hAnsi="仿宋" w:eastAsia="仿宋" w:cs="仿宋"/>
        </w:rPr>
        <w:t>A）搜集客户意见、建议</w:t>
      </w:r>
    </w:p>
    <w:p w14:paraId="160A5E5F">
      <w:pPr>
        <w:pStyle w:val="2"/>
        <w:spacing w:before="46" w:line="390" w:lineRule="auto"/>
        <w:ind w:right="102" w:firstLine="565"/>
        <w:rPr>
          <w:rFonts w:hint="eastAsia" w:ascii="仿宋" w:hAnsi="仿宋" w:eastAsia="仿宋" w:cs="仿宋"/>
        </w:rPr>
      </w:pPr>
      <w:r>
        <w:rPr>
          <w:rFonts w:hint="eastAsia" w:ascii="仿宋" w:hAnsi="仿宋" w:eastAsia="仿宋" w:cs="仿宋"/>
          <w:spacing w:val="3"/>
        </w:rPr>
        <w:t>通过各种渠道搜集对公司发展有益的意见及建议，比如热线、网</w:t>
      </w:r>
      <w:r>
        <w:rPr>
          <w:rFonts w:hint="eastAsia" w:ascii="仿宋" w:hAnsi="仿宋" w:eastAsia="仿宋" w:cs="仿宋"/>
          <w:spacing w:val="4"/>
        </w:rPr>
        <w:t xml:space="preserve"> </w:t>
      </w:r>
      <w:r>
        <w:rPr>
          <w:rFonts w:hint="eastAsia" w:ascii="仿宋" w:hAnsi="仿宋" w:eastAsia="仿宋" w:cs="仿宋"/>
          <w:spacing w:val="3"/>
        </w:rPr>
        <w:t>站、邮箱等，好的建议及意见及时反馈给各相关部门。各办事处也积</w:t>
      </w:r>
      <w:r>
        <w:rPr>
          <w:rFonts w:hint="eastAsia" w:ascii="仿宋" w:hAnsi="仿宋" w:eastAsia="仿宋" w:cs="仿宋"/>
          <w:spacing w:val="4"/>
        </w:rPr>
        <w:t xml:space="preserve"> </w:t>
      </w:r>
      <w:r>
        <w:rPr>
          <w:rFonts w:hint="eastAsia" w:ascii="仿宋" w:hAnsi="仿宋" w:eastAsia="仿宋" w:cs="仿宋"/>
          <w:spacing w:val="3"/>
        </w:rPr>
        <w:t>极搜集客户信息反馈，并及时发回公司，便于公司做出适于市场的调</w:t>
      </w:r>
      <w:r>
        <w:rPr>
          <w:rFonts w:hint="eastAsia" w:ascii="仿宋" w:hAnsi="仿宋" w:eastAsia="仿宋" w:cs="仿宋"/>
          <w:spacing w:val="4"/>
        </w:rPr>
        <w:t xml:space="preserve"> </w:t>
      </w:r>
      <w:r>
        <w:rPr>
          <w:rFonts w:hint="eastAsia" w:ascii="仿宋" w:hAnsi="仿宋" w:eastAsia="仿宋" w:cs="仿宋"/>
          <w:spacing w:val="-4"/>
        </w:rPr>
        <w:t>整。</w:t>
      </w:r>
    </w:p>
    <w:p w14:paraId="042A7B76">
      <w:pPr>
        <w:pStyle w:val="2"/>
        <w:spacing w:before="35" w:line="224" w:lineRule="auto"/>
        <w:ind w:left="563"/>
        <w:rPr>
          <w:rFonts w:hint="eastAsia" w:ascii="仿宋" w:hAnsi="仿宋" w:eastAsia="仿宋" w:cs="仿宋"/>
        </w:rPr>
      </w:pPr>
      <w:r>
        <w:rPr>
          <w:rFonts w:hint="eastAsia" w:ascii="仿宋" w:hAnsi="仿宋" w:eastAsia="仿宋" w:cs="仿宋"/>
          <w:spacing w:val="-1"/>
        </w:rPr>
        <w:t>B）开展客户关怀、维系计划</w:t>
      </w:r>
    </w:p>
    <w:p w14:paraId="4625305C">
      <w:pPr>
        <w:pStyle w:val="2"/>
        <w:spacing w:before="263" w:line="386" w:lineRule="auto"/>
        <w:ind w:left="6" w:firstLine="552"/>
        <w:rPr>
          <w:rFonts w:hint="eastAsia" w:ascii="仿宋" w:hAnsi="仿宋" w:eastAsia="仿宋" w:cs="仿宋"/>
        </w:rPr>
      </w:pPr>
      <w:r>
        <w:rPr>
          <w:rFonts w:hint="eastAsia" w:ascii="仿宋" w:hAnsi="仿宋" w:eastAsia="仿宋" w:cs="仿宋"/>
          <w:spacing w:val="4"/>
        </w:rPr>
        <w:t>企业重点客户群是企业赖以生存及进一步发展的重要组成部分，</w:t>
      </w:r>
      <w:r>
        <w:rPr>
          <w:rFonts w:hint="eastAsia" w:ascii="仿宋" w:hAnsi="仿宋" w:eastAsia="仿宋" w:cs="仿宋"/>
          <w:spacing w:val="12"/>
        </w:rPr>
        <w:t xml:space="preserve"> </w:t>
      </w:r>
      <w:r>
        <w:rPr>
          <w:rFonts w:hint="eastAsia" w:ascii="仿宋" w:hAnsi="仿宋" w:eastAsia="仿宋" w:cs="仿宋"/>
          <w:spacing w:val="-3"/>
        </w:rPr>
        <w:t>通过对重点客户的回访与沟通，逐步完善客户需求，提升客户满意度。</w:t>
      </w:r>
      <w:r>
        <w:rPr>
          <w:rFonts w:hint="eastAsia" w:ascii="仿宋" w:hAnsi="仿宋" w:eastAsia="仿宋" w:cs="仿宋"/>
          <w:spacing w:val="3"/>
        </w:rPr>
        <w:t xml:space="preserve"> 了解各地区客户对我们产品及服务工作的反馈，以便适时的发</w:t>
      </w:r>
      <w:r>
        <w:rPr>
          <w:rFonts w:hint="eastAsia" w:ascii="仿宋" w:hAnsi="仿宋" w:eastAsia="仿宋" w:cs="仿宋"/>
          <w:spacing w:val="2"/>
        </w:rPr>
        <w:t>现各区</w:t>
      </w:r>
      <w:r>
        <w:rPr>
          <w:rFonts w:hint="eastAsia" w:ascii="仿宋" w:hAnsi="仿宋" w:eastAsia="仿宋" w:cs="仿宋"/>
        </w:rPr>
        <w:t xml:space="preserve"> </w:t>
      </w:r>
      <w:r>
        <w:rPr>
          <w:rFonts w:hint="eastAsia" w:ascii="仿宋" w:hAnsi="仿宋" w:eastAsia="仿宋" w:cs="仿宋"/>
          <w:spacing w:val="-1"/>
        </w:rPr>
        <w:t>域市场中的问题并及时解决，提高服务的主动性。</w:t>
      </w:r>
    </w:p>
    <w:p w14:paraId="332E204B">
      <w:pPr>
        <w:pStyle w:val="2"/>
        <w:spacing w:before="55" w:line="221" w:lineRule="auto"/>
        <w:ind w:left="561"/>
        <w:rPr>
          <w:rFonts w:hint="eastAsia" w:ascii="仿宋" w:hAnsi="仿宋" w:eastAsia="仿宋" w:cs="仿宋"/>
        </w:rPr>
      </w:pPr>
      <w:r>
        <w:rPr>
          <w:rFonts w:hint="eastAsia" w:ascii="仿宋" w:hAnsi="仿宋" w:eastAsia="仿宋" w:cs="仿宋"/>
          <w:spacing w:val="-1"/>
        </w:rPr>
        <w:t>C）建立售后服务标准，规范售后服务</w:t>
      </w:r>
    </w:p>
    <w:p w14:paraId="3DEA2088">
      <w:pPr>
        <w:pStyle w:val="2"/>
        <w:spacing w:before="266" w:line="377" w:lineRule="auto"/>
        <w:ind w:left="6" w:right="24" w:firstLine="555"/>
        <w:rPr>
          <w:rFonts w:hint="eastAsia" w:ascii="仿宋" w:hAnsi="仿宋" w:eastAsia="仿宋" w:cs="仿宋"/>
        </w:rPr>
      </w:pPr>
      <w:r>
        <w:rPr>
          <w:rFonts w:hint="eastAsia" w:ascii="仿宋" w:hAnsi="仿宋" w:eastAsia="仿宋" w:cs="仿宋"/>
          <w:spacing w:val="3"/>
        </w:rPr>
        <w:t>售后服务是对企业信誉和品牌形象的持久维护，公司要向自主品</w:t>
      </w:r>
      <w:r>
        <w:rPr>
          <w:rFonts w:hint="eastAsia" w:ascii="仿宋" w:hAnsi="仿宋" w:eastAsia="仿宋" w:cs="仿宋"/>
          <w:spacing w:val="7"/>
        </w:rPr>
        <w:t xml:space="preserve"> </w:t>
      </w:r>
      <w:r>
        <w:rPr>
          <w:rFonts w:hint="eastAsia" w:ascii="仿宋" w:hAnsi="仿宋" w:eastAsia="仿宋" w:cs="仿宋"/>
          <w:spacing w:val="-4"/>
        </w:rPr>
        <w:t>牌方向发展，售后服务更要朝向专业化、统一化和规范化的方向发展，</w:t>
      </w:r>
    </w:p>
    <w:p w14:paraId="4C362747">
      <w:pPr>
        <w:spacing w:line="377" w:lineRule="auto"/>
        <w:rPr>
          <w:rFonts w:hint="eastAsia" w:ascii="仿宋" w:hAnsi="仿宋" w:eastAsia="仿宋" w:cs="仿宋"/>
        </w:rPr>
        <w:sectPr>
          <w:footerReference r:id="rId128" w:type="default"/>
          <w:pgSz w:w="11905" w:h="16839"/>
          <w:pgMar w:top="1431" w:right="1597" w:bottom="1236" w:left="1709" w:header="0" w:footer="1071" w:gutter="0"/>
          <w:pgNumType w:fmt="decimal"/>
          <w:cols w:space="720" w:num="1"/>
        </w:sectPr>
      </w:pPr>
    </w:p>
    <w:p w14:paraId="036B524E">
      <w:pPr>
        <w:spacing w:line="416" w:lineRule="auto"/>
        <w:rPr>
          <w:rFonts w:hint="eastAsia" w:ascii="仿宋" w:hAnsi="仿宋" w:eastAsia="仿宋" w:cs="仿宋"/>
          <w:sz w:val="21"/>
        </w:rPr>
      </w:pPr>
    </w:p>
    <w:p w14:paraId="693E5065">
      <w:pPr>
        <w:pStyle w:val="2"/>
        <w:spacing w:before="91" w:line="224" w:lineRule="auto"/>
        <w:rPr>
          <w:rFonts w:hint="eastAsia" w:ascii="仿宋" w:hAnsi="仿宋" w:eastAsia="仿宋" w:cs="仿宋"/>
        </w:rPr>
      </w:pPr>
      <w:r>
        <w:rPr>
          <w:rFonts w:hint="eastAsia" w:ascii="仿宋" w:hAnsi="仿宋" w:eastAsia="仿宋" w:cs="仿宋"/>
          <w:spacing w:val="-1"/>
        </w:rPr>
        <w:t>真正满足各区域消费者的服务需求。</w:t>
      </w:r>
    </w:p>
    <w:p w14:paraId="09B018BC">
      <w:pPr>
        <w:pStyle w:val="2"/>
        <w:spacing w:before="260" w:line="377" w:lineRule="auto"/>
        <w:ind w:left="5" w:firstLine="544"/>
        <w:rPr>
          <w:rFonts w:hint="eastAsia" w:ascii="仿宋" w:hAnsi="仿宋" w:eastAsia="仿宋" w:cs="仿宋"/>
        </w:rPr>
      </w:pPr>
      <w:r>
        <w:rPr>
          <w:rFonts w:hint="eastAsia" w:ascii="仿宋" w:hAnsi="仿宋" w:eastAsia="仿宋" w:cs="仿宋"/>
          <w:spacing w:val="3"/>
        </w:rPr>
        <w:t>公司办事处是公司服务与形象的延伸，公司建立完善的售后服务</w:t>
      </w:r>
      <w:r>
        <w:rPr>
          <w:rFonts w:hint="eastAsia" w:ascii="仿宋" w:hAnsi="仿宋" w:eastAsia="仿宋" w:cs="仿宋"/>
          <w:spacing w:val="16"/>
        </w:rPr>
        <w:t xml:space="preserve"> </w:t>
      </w:r>
      <w:r>
        <w:rPr>
          <w:rFonts w:hint="eastAsia" w:ascii="仿宋" w:hAnsi="仿宋" w:eastAsia="仿宋" w:cs="仿宋"/>
          <w:spacing w:val="-1"/>
        </w:rPr>
        <w:t>制度后，与各办事处统一执行，并对其服务进行有效的监督。</w:t>
      </w:r>
    </w:p>
    <w:p w14:paraId="53B390A4">
      <w:pPr>
        <w:pStyle w:val="2"/>
        <w:spacing w:before="56" w:line="224" w:lineRule="auto"/>
        <w:ind w:left="560"/>
        <w:rPr>
          <w:rFonts w:hint="eastAsia" w:ascii="仿宋" w:hAnsi="仿宋" w:eastAsia="仿宋" w:cs="仿宋"/>
        </w:rPr>
      </w:pPr>
      <w:r>
        <w:rPr>
          <w:rFonts w:hint="eastAsia" w:ascii="仿宋" w:hAnsi="仿宋" w:eastAsia="仿宋" w:cs="仿宋"/>
          <w:spacing w:val="-2"/>
        </w:rPr>
        <w:t>D）及时快速的处理投诉</w:t>
      </w:r>
    </w:p>
    <w:p w14:paraId="7951DE25">
      <w:pPr>
        <w:pStyle w:val="2"/>
        <w:spacing w:before="260" w:line="385" w:lineRule="auto"/>
        <w:ind w:left="558" w:right="4091" w:firstLine="2"/>
        <w:rPr>
          <w:rFonts w:hint="eastAsia" w:ascii="仿宋" w:hAnsi="仿宋" w:eastAsia="仿宋" w:cs="仿宋"/>
        </w:rPr>
      </w:pPr>
      <w:r>
        <w:rPr>
          <w:rFonts w:hint="eastAsia" w:ascii="仿宋" w:hAnsi="仿宋" w:eastAsia="仿宋" w:cs="仿宋"/>
          <w:spacing w:val="-3"/>
        </w:rPr>
        <w:t>a)7×24</w:t>
      </w:r>
      <w:r>
        <w:rPr>
          <w:rFonts w:hint="eastAsia" w:ascii="仿宋" w:hAnsi="仿宋" w:eastAsia="仿宋" w:cs="仿宋"/>
          <w:spacing w:val="-33"/>
        </w:rPr>
        <w:t xml:space="preserve"> </w:t>
      </w:r>
      <w:r>
        <w:rPr>
          <w:rFonts w:hint="eastAsia" w:ascii="仿宋" w:hAnsi="仿宋" w:eastAsia="仿宋" w:cs="仿宋"/>
          <w:spacing w:val="-3"/>
        </w:rPr>
        <w:t>小时电话技术支持服务</w:t>
      </w:r>
      <w:r>
        <w:rPr>
          <w:rFonts w:hint="eastAsia" w:ascii="仿宋" w:hAnsi="仿宋" w:eastAsia="仿宋" w:cs="仿宋"/>
        </w:rPr>
        <w:t xml:space="preserve"> </w:t>
      </w:r>
      <w:r>
        <w:rPr>
          <w:rFonts w:hint="eastAsia" w:ascii="仿宋" w:hAnsi="仿宋" w:eastAsia="仿宋" w:cs="仿宋"/>
          <w:spacing w:val="-3"/>
        </w:rPr>
        <w:t>b)7×24</w:t>
      </w:r>
      <w:r>
        <w:rPr>
          <w:rFonts w:hint="eastAsia" w:ascii="仿宋" w:hAnsi="仿宋" w:eastAsia="仿宋" w:cs="仿宋"/>
          <w:spacing w:val="-31"/>
        </w:rPr>
        <w:t xml:space="preserve"> </w:t>
      </w:r>
      <w:r>
        <w:rPr>
          <w:rFonts w:hint="eastAsia" w:ascii="仿宋" w:hAnsi="仿宋" w:eastAsia="仿宋" w:cs="仿宋"/>
          <w:spacing w:val="-3"/>
        </w:rPr>
        <w:t>小时现场技术支持服务</w:t>
      </w:r>
      <w:r>
        <w:rPr>
          <w:rFonts w:hint="eastAsia" w:ascii="仿宋" w:hAnsi="仿宋" w:eastAsia="仿宋" w:cs="仿宋"/>
        </w:rPr>
        <w:t xml:space="preserve"> </w:t>
      </w:r>
      <w:r>
        <w:rPr>
          <w:rFonts w:hint="eastAsia" w:ascii="仿宋" w:hAnsi="仿宋" w:eastAsia="仿宋" w:cs="仿宋"/>
          <w:spacing w:val="-1"/>
        </w:rPr>
        <w:t>c)紧急现场备件和备机服务</w:t>
      </w:r>
    </w:p>
    <w:p w14:paraId="6EA4DB9E">
      <w:pPr>
        <w:pStyle w:val="2"/>
        <w:spacing w:before="47" w:line="226" w:lineRule="auto"/>
        <w:ind w:left="558"/>
        <w:rPr>
          <w:rFonts w:hint="eastAsia" w:ascii="仿宋" w:hAnsi="仿宋" w:eastAsia="仿宋" w:cs="仿宋"/>
        </w:rPr>
      </w:pPr>
      <w:r>
        <w:rPr>
          <w:rFonts w:hint="eastAsia" w:ascii="仿宋" w:hAnsi="仿宋" w:eastAsia="仿宋" w:cs="仿宋"/>
          <w:spacing w:val="-2"/>
        </w:rPr>
        <w:t>d)物资巡检服务</w:t>
      </w:r>
    </w:p>
    <w:p w14:paraId="6D8A0F7F">
      <w:pPr>
        <w:pStyle w:val="2"/>
        <w:spacing w:before="258" w:line="227" w:lineRule="auto"/>
        <w:ind w:left="559"/>
        <w:rPr>
          <w:rFonts w:hint="eastAsia" w:ascii="仿宋" w:hAnsi="仿宋" w:eastAsia="仿宋" w:cs="仿宋"/>
        </w:rPr>
      </w:pPr>
      <w:r>
        <w:rPr>
          <w:rFonts w:hint="eastAsia" w:ascii="仿宋" w:hAnsi="仿宋" w:eastAsia="仿宋" w:cs="仿宋"/>
          <w:spacing w:val="-2"/>
        </w:rPr>
        <w:t>e)故障处理</w:t>
      </w:r>
    </w:p>
    <w:p w14:paraId="4743844F">
      <w:pPr>
        <w:pStyle w:val="2"/>
        <w:spacing w:before="254" w:line="379" w:lineRule="auto"/>
        <w:ind w:left="559" w:right="5142" w:firstLine="1"/>
        <w:rPr>
          <w:rFonts w:hint="eastAsia" w:ascii="仿宋" w:hAnsi="仿宋" w:eastAsia="仿宋" w:cs="仿宋"/>
        </w:rPr>
      </w:pPr>
      <w:r>
        <w:rPr>
          <w:rFonts w:hint="eastAsia" w:ascii="仿宋" w:hAnsi="仿宋" w:eastAsia="仿宋" w:cs="仿宋"/>
          <w:spacing w:val="-2"/>
        </w:rPr>
        <w:t>f)备机、备件更换服务</w:t>
      </w:r>
      <w:r>
        <w:rPr>
          <w:rFonts w:hint="eastAsia" w:ascii="仿宋" w:hAnsi="仿宋" w:eastAsia="仿宋" w:cs="仿宋"/>
          <w:spacing w:val="9"/>
        </w:rPr>
        <w:t xml:space="preserve"> </w:t>
      </w:r>
      <w:r>
        <w:rPr>
          <w:rFonts w:hint="eastAsia" w:ascii="仿宋" w:hAnsi="仿宋" w:eastAsia="仿宋" w:cs="仿宋"/>
          <w:spacing w:val="-2"/>
        </w:rPr>
        <w:t>g)重点保障服务</w:t>
      </w:r>
    </w:p>
    <w:p w14:paraId="556F046E">
      <w:pPr>
        <w:pStyle w:val="2"/>
        <w:spacing w:before="51" w:line="380" w:lineRule="auto"/>
        <w:ind w:left="600" w:right="4583" w:hanging="37"/>
        <w:rPr>
          <w:rFonts w:hint="eastAsia" w:ascii="仿宋" w:hAnsi="仿宋" w:eastAsia="仿宋" w:cs="仿宋"/>
        </w:rPr>
      </w:pPr>
      <w:r>
        <w:rPr>
          <w:rFonts w:hint="eastAsia" w:ascii="仿宋" w:hAnsi="仿宋" w:eastAsia="仿宋" w:cs="仿宋"/>
          <w:spacing w:val="-2"/>
        </w:rPr>
        <w:t>h)本项目采购产品故障定位</w:t>
      </w:r>
      <w:r>
        <w:rPr>
          <w:rFonts w:hint="eastAsia" w:ascii="仿宋" w:hAnsi="仿宋" w:eastAsia="仿宋" w:cs="仿宋"/>
          <w:spacing w:val="9"/>
        </w:rPr>
        <w:t xml:space="preserve"> </w:t>
      </w:r>
      <w:r>
        <w:rPr>
          <w:rFonts w:hint="eastAsia" w:ascii="仿宋" w:hAnsi="仿宋" w:eastAsia="仿宋" w:cs="仿宋"/>
          <w:spacing w:val="-5"/>
        </w:rPr>
        <w:t>i)固定专业技术人员配备</w:t>
      </w:r>
    </w:p>
    <w:p w14:paraId="2F175DCA">
      <w:pPr>
        <w:pStyle w:val="2"/>
        <w:spacing w:before="47" w:line="380" w:lineRule="auto"/>
        <w:ind w:left="564" w:right="1782" w:firstLine="8"/>
        <w:rPr>
          <w:rFonts w:hint="eastAsia" w:ascii="仿宋" w:hAnsi="仿宋" w:eastAsia="仿宋" w:cs="仿宋"/>
        </w:rPr>
      </w:pPr>
      <w:r>
        <w:rPr>
          <w:rFonts w:hint="eastAsia" w:ascii="仿宋" w:hAnsi="仿宋" w:eastAsia="仿宋" w:cs="仿宋"/>
          <w:spacing w:val="-1"/>
        </w:rPr>
        <w:t>j)本项目采购产品改造、调优方案设计及实</w:t>
      </w:r>
      <w:r>
        <w:rPr>
          <w:rFonts w:hint="eastAsia" w:ascii="仿宋" w:hAnsi="仿宋" w:eastAsia="仿宋" w:cs="仿宋"/>
          <w:spacing w:val="-2"/>
        </w:rPr>
        <w:t>施服务</w:t>
      </w:r>
      <w:r>
        <w:rPr>
          <w:rFonts w:hint="eastAsia" w:ascii="仿宋" w:hAnsi="仿宋" w:eastAsia="仿宋" w:cs="仿宋"/>
        </w:rPr>
        <w:t xml:space="preserve"> </w:t>
      </w:r>
      <w:r>
        <w:rPr>
          <w:rFonts w:hint="eastAsia" w:ascii="仿宋" w:hAnsi="仿宋" w:eastAsia="仿宋" w:cs="仿宋"/>
          <w:spacing w:val="-2"/>
        </w:rPr>
        <w:t>k)硬件维护服务</w:t>
      </w:r>
    </w:p>
    <w:p w14:paraId="59220AAF">
      <w:pPr>
        <w:pStyle w:val="2"/>
        <w:spacing w:before="48" w:line="226" w:lineRule="auto"/>
        <w:ind w:left="606"/>
        <w:rPr>
          <w:rFonts w:hint="eastAsia" w:ascii="仿宋" w:hAnsi="仿宋" w:eastAsia="仿宋" w:cs="仿宋"/>
        </w:rPr>
      </w:pPr>
      <w:r>
        <w:rPr>
          <w:rFonts w:hint="eastAsia" w:ascii="仿宋" w:hAnsi="仿宋" w:eastAsia="仿宋" w:cs="仿宋"/>
          <w:spacing w:val="-8"/>
        </w:rPr>
        <w:t>l)物资监控服务</w:t>
      </w:r>
    </w:p>
    <w:p w14:paraId="3AA7A3F4">
      <w:pPr>
        <w:pStyle w:val="2"/>
        <w:spacing w:before="257" w:line="224" w:lineRule="auto"/>
        <w:ind w:left="552"/>
        <w:rPr>
          <w:rFonts w:hint="eastAsia" w:ascii="仿宋" w:hAnsi="仿宋" w:eastAsia="仿宋" w:cs="仿宋"/>
        </w:rPr>
      </w:pPr>
      <w:r>
        <w:rPr>
          <w:rFonts w:hint="eastAsia" w:ascii="仿宋" w:hAnsi="仿宋" w:eastAsia="仿宋" w:cs="仿宋"/>
          <w:spacing w:val="-1"/>
        </w:rPr>
        <w:t>m)物资档案管理服务</w:t>
      </w:r>
    </w:p>
    <w:p w14:paraId="730AED75">
      <w:pPr>
        <w:pStyle w:val="2"/>
        <w:spacing w:before="260" w:line="380" w:lineRule="auto"/>
        <w:ind w:left="558" w:right="4583" w:firstLine="5"/>
        <w:rPr>
          <w:rFonts w:hint="eastAsia" w:ascii="仿宋" w:hAnsi="仿宋" w:eastAsia="仿宋" w:cs="仿宋"/>
        </w:rPr>
      </w:pPr>
      <w:r>
        <w:rPr>
          <w:rFonts w:hint="eastAsia" w:ascii="仿宋" w:hAnsi="仿宋" w:eastAsia="仿宋" w:cs="仿宋"/>
          <w:spacing w:val="-2"/>
        </w:rPr>
        <w:t>n)本项目采购产品评估服务</w:t>
      </w:r>
      <w:r>
        <w:rPr>
          <w:rFonts w:hint="eastAsia" w:ascii="仿宋" w:hAnsi="仿宋" w:eastAsia="仿宋" w:cs="仿宋"/>
          <w:spacing w:val="9"/>
        </w:rPr>
        <w:t xml:space="preserve"> </w:t>
      </w:r>
      <w:r>
        <w:rPr>
          <w:rFonts w:hint="eastAsia" w:ascii="仿宋" w:hAnsi="仿宋" w:eastAsia="仿宋" w:cs="仿宋"/>
          <w:spacing w:val="-1"/>
        </w:rPr>
        <w:t>o)物资拆装、搬迁服务</w:t>
      </w:r>
    </w:p>
    <w:p w14:paraId="036268E9">
      <w:pPr>
        <w:pStyle w:val="2"/>
        <w:spacing w:before="47" w:line="224" w:lineRule="auto"/>
        <w:ind w:left="561"/>
        <w:rPr>
          <w:rFonts w:hint="eastAsia" w:ascii="仿宋" w:hAnsi="仿宋" w:eastAsia="仿宋" w:cs="仿宋"/>
        </w:rPr>
      </w:pPr>
      <w:r>
        <w:rPr>
          <w:rFonts w:hint="eastAsia" w:ascii="仿宋" w:hAnsi="仿宋" w:eastAsia="仿宋" w:cs="仿宋"/>
          <w:spacing w:val="-1"/>
        </w:rPr>
        <w:t>p)重大节日、重大活动值班服务</w:t>
      </w:r>
    </w:p>
    <w:p w14:paraId="6C6372F7">
      <w:pPr>
        <w:pStyle w:val="2"/>
        <w:spacing w:before="262" w:line="377" w:lineRule="auto"/>
        <w:ind w:left="1" w:firstLine="558"/>
        <w:rPr>
          <w:rFonts w:hint="eastAsia" w:ascii="仿宋" w:hAnsi="仿宋" w:eastAsia="仿宋" w:cs="仿宋"/>
        </w:rPr>
      </w:pPr>
      <w:r>
        <w:rPr>
          <w:rFonts w:hint="eastAsia" w:ascii="仿宋" w:hAnsi="仿宋" w:eastAsia="仿宋" w:cs="仿宋"/>
          <w:spacing w:val="3"/>
        </w:rPr>
        <w:t>所有投诉信息需及时反馈到公司的售后服务部，由售后服务部整</w:t>
      </w:r>
      <w:r>
        <w:rPr>
          <w:rFonts w:hint="eastAsia" w:ascii="仿宋" w:hAnsi="仿宋" w:eastAsia="仿宋" w:cs="仿宋"/>
          <w:spacing w:val="7"/>
        </w:rPr>
        <w:t xml:space="preserve"> </w:t>
      </w:r>
      <w:r>
        <w:rPr>
          <w:rFonts w:hint="eastAsia" w:ascii="仿宋" w:hAnsi="仿宋" w:eastAsia="仿宋" w:cs="仿宋"/>
          <w:spacing w:val="3"/>
        </w:rPr>
        <w:t>理、过滤、检查、跟踪事件的进展，确保每个投诉案件都得到妥善解</w:t>
      </w:r>
    </w:p>
    <w:p w14:paraId="08297ACB">
      <w:pPr>
        <w:spacing w:line="377" w:lineRule="auto"/>
        <w:rPr>
          <w:rFonts w:hint="eastAsia" w:ascii="仿宋" w:hAnsi="仿宋" w:eastAsia="仿宋" w:cs="仿宋"/>
        </w:rPr>
        <w:sectPr>
          <w:footerReference r:id="rId129" w:type="default"/>
          <w:pgSz w:w="11905" w:h="16839"/>
          <w:pgMar w:top="1431" w:right="1700" w:bottom="1236" w:left="1712" w:header="0" w:footer="1071" w:gutter="0"/>
          <w:pgNumType w:fmt="decimal"/>
          <w:cols w:space="720" w:num="1"/>
        </w:sectPr>
      </w:pPr>
    </w:p>
    <w:p w14:paraId="74F3C6F4">
      <w:pPr>
        <w:spacing w:line="415" w:lineRule="auto"/>
        <w:rPr>
          <w:rFonts w:hint="eastAsia" w:ascii="仿宋" w:hAnsi="仿宋" w:eastAsia="仿宋" w:cs="仿宋"/>
          <w:sz w:val="21"/>
        </w:rPr>
      </w:pPr>
    </w:p>
    <w:p w14:paraId="081166A6">
      <w:pPr>
        <w:pStyle w:val="2"/>
        <w:spacing w:before="91" w:line="379" w:lineRule="auto"/>
        <w:ind w:left="36" w:right="2" w:hanging="18"/>
        <w:rPr>
          <w:rFonts w:hint="eastAsia" w:ascii="仿宋" w:hAnsi="仿宋" w:eastAsia="仿宋" w:cs="仿宋"/>
        </w:rPr>
      </w:pPr>
      <w:r>
        <w:rPr>
          <w:rFonts w:hint="eastAsia" w:ascii="仿宋" w:hAnsi="仿宋" w:eastAsia="仿宋" w:cs="仿宋"/>
          <w:spacing w:val="2"/>
        </w:rPr>
        <w:t>决，并认真分析总结造成客户投诉的原因，从根本上解决问题，预防</w:t>
      </w:r>
      <w:r>
        <w:rPr>
          <w:rFonts w:hint="eastAsia" w:ascii="仿宋" w:hAnsi="仿宋" w:eastAsia="仿宋" w:cs="仿宋"/>
          <w:spacing w:val="17"/>
        </w:rPr>
        <w:t xml:space="preserve"> </w:t>
      </w:r>
      <w:r>
        <w:rPr>
          <w:rFonts w:hint="eastAsia" w:ascii="仿宋" w:hAnsi="仿宋" w:eastAsia="仿宋" w:cs="仿宋"/>
          <w:spacing w:val="-5"/>
        </w:rPr>
        <w:t>同类投诉的再次发生。</w:t>
      </w:r>
    </w:p>
    <w:p w14:paraId="6FF9B835">
      <w:pPr>
        <w:pStyle w:val="2"/>
        <w:spacing w:before="51" w:line="224" w:lineRule="auto"/>
        <w:ind w:left="569"/>
        <w:rPr>
          <w:rFonts w:hint="eastAsia" w:ascii="仿宋" w:hAnsi="仿宋" w:eastAsia="仿宋" w:cs="仿宋"/>
        </w:rPr>
      </w:pPr>
      <w:r>
        <w:rPr>
          <w:rFonts w:hint="eastAsia" w:ascii="仿宋" w:hAnsi="仿宋" w:eastAsia="仿宋" w:cs="仿宋"/>
          <w:spacing w:val="-1"/>
        </w:rPr>
        <w:t>E）开展客户满意度、忠诚度调查</w:t>
      </w:r>
    </w:p>
    <w:p w14:paraId="12DCB1FF">
      <w:pPr>
        <w:pStyle w:val="2"/>
        <w:spacing w:before="259" w:line="380" w:lineRule="auto"/>
        <w:ind w:left="12" w:right="2" w:firstLine="567"/>
        <w:rPr>
          <w:rFonts w:hint="eastAsia" w:ascii="仿宋" w:hAnsi="仿宋" w:eastAsia="仿宋" w:cs="仿宋"/>
        </w:rPr>
      </w:pPr>
      <w:r>
        <w:rPr>
          <w:rFonts w:hint="eastAsia" w:ascii="仿宋" w:hAnsi="仿宋" w:eastAsia="仿宋" w:cs="仿宋"/>
          <w:spacing w:val="3"/>
        </w:rPr>
        <w:t>第一，采购人满意度调查可以提升产品和服务</w:t>
      </w:r>
      <w:r>
        <w:rPr>
          <w:rFonts w:hint="eastAsia" w:ascii="仿宋" w:hAnsi="仿宋" w:eastAsia="仿宋" w:cs="仿宋"/>
          <w:spacing w:val="2"/>
        </w:rPr>
        <w:t>的质量，同时从采</w:t>
      </w:r>
      <w:r>
        <w:rPr>
          <w:rFonts w:hint="eastAsia" w:ascii="仿宋" w:hAnsi="仿宋" w:eastAsia="仿宋" w:cs="仿宋"/>
        </w:rPr>
        <w:t xml:space="preserve"> </w:t>
      </w:r>
      <w:r>
        <w:rPr>
          <w:rFonts w:hint="eastAsia" w:ascii="仿宋" w:hAnsi="仿宋" w:eastAsia="仿宋" w:cs="仿宋"/>
          <w:spacing w:val="-1"/>
        </w:rPr>
        <w:t>购人的意见和建议当中寻找解决采购人不满的针对性的方案。</w:t>
      </w:r>
    </w:p>
    <w:p w14:paraId="37290CC2">
      <w:pPr>
        <w:pStyle w:val="2"/>
        <w:spacing w:before="48" w:line="377" w:lineRule="auto"/>
        <w:ind w:left="15" w:right="2" w:firstLine="564"/>
        <w:rPr>
          <w:rFonts w:hint="eastAsia" w:ascii="仿宋" w:hAnsi="仿宋" w:eastAsia="仿宋" w:cs="仿宋"/>
        </w:rPr>
      </w:pPr>
      <w:r>
        <w:rPr>
          <w:rFonts w:hint="eastAsia" w:ascii="仿宋" w:hAnsi="仿宋" w:eastAsia="仿宋" w:cs="仿宋"/>
          <w:spacing w:val="3"/>
        </w:rPr>
        <w:t>第二，采购人满意度市场调查可以让广大消费</w:t>
      </w:r>
      <w:r>
        <w:rPr>
          <w:rFonts w:hint="eastAsia" w:ascii="仿宋" w:hAnsi="仿宋" w:eastAsia="仿宋" w:cs="仿宋"/>
          <w:spacing w:val="2"/>
        </w:rPr>
        <w:t>者认识到公司对客</w:t>
      </w:r>
      <w:r>
        <w:rPr>
          <w:rFonts w:hint="eastAsia" w:ascii="仿宋" w:hAnsi="仿宋" w:eastAsia="仿宋" w:cs="仿宋"/>
        </w:rPr>
        <w:t xml:space="preserve"> </w:t>
      </w:r>
      <w:r>
        <w:rPr>
          <w:rFonts w:hint="eastAsia" w:ascii="仿宋" w:hAnsi="仿宋" w:eastAsia="仿宋" w:cs="仿宋"/>
          <w:spacing w:val="-1"/>
        </w:rPr>
        <w:t>户的重视性，对提升公司形象和品牌知名度有很大帮助。</w:t>
      </w:r>
    </w:p>
    <w:p w14:paraId="4B0986AB">
      <w:pPr>
        <w:pStyle w:val="2"/>
        <w:spacing w:before="60" w:line="389" w:lineRule="auto"/>
        <w:ind w:right="2" w:firstLine="575"/>
        <w:rPr>
          <w:rFonts w:hint="eastAsia" w:ascii="仿宋" w:hAnsi="仿宋" w:eastAsia="仿宋" w:cs="仿宋"/>
        </w:rPr>
      </w:pPr>
      <w:r>
        <w:rPr>
          <w:rFonts w:hint="eastAsia" w:ascii="仿宋" w:hAnsi="仿宋" w:eastAsia="仿宋" w:cs="仿宋"/>
          <w:spacing w:val="3"/>
        </w:rPr>
        <w:t>实践证明，客户的满意度和忠诚度是成正比的，而且客户</w:t>
      </w:r>
      <w:r>
        <w:rPr>
          <w:rFonts w:hint="eastAsia" w:ascii="仿宋" w:hAnsi="仿宋" w:eastAsia="仿宋" w:cs="仿宋"/>
          <w:spacing w:val="2"/>
        </w:rPr>
        <w:t>好的评</w:t>
      </w:r>
      <w:r>
        <w:rPr>
          <w:rFonts w:hint="eastAsia" w:ascii="仿宋" w:hAnsi="仿宋" w:eastAsia="仿宋" w:cs="仿宋"/>
        </w:rPr>
        <w:t xml:space="preserve"> </w:t>
      </w:r>
      <w:r>
        <w:rPr>
          <w:rFonts w:hint="eastAsia" w:ascii="仿宋" w:hAnsi="仿宋" w:eastAsia="仿宋" w:cs="仿宋"/>
          <w:spacing w:val="3"/>
        </w:rPr>
        <w:t>价还会带来对企业极为有利的市场效应。客户满意度调查结果将非常</w:t>
      </w:r>
      <w:r>
        <w:rPr>
          <w:rFonts w:hint="eastAsia" w:ascii="仿宋" w:hAnsi="仿宋" w:eastAsia="仿宋" w:cs="仿宋"/>
          <w:spacing w:val="6"/>
        </w:rPr>
        <w:t xml:space="preserve"> </w:t>
      </w:r>
      <w:r>
        <w:rPr>
          <w:rFonts w:hint="eastAsia" w:ascii="仿宋" w:hAnsi="仿宋" w:eastAsia="仿宋" w:cs="仿宋"/>
          <w:spacing w:val="3"/>
        </w:rPr>
        <w:t>有利于公司产品经营策略的调整，也有利于更深层次的客户维护和客</w:t>
      </w:r>
      <w:r>
        <w:rPr>
          <w:rFonts w:hint="eastAsia" w:ascii="仿宋" w:hAnsi="仿宋" w:eastAsia="仿宋" w:cs="仿宋"/>
          <w:spacing w:val="6"/>
        </w:rPr>
        <w:t xml:space="preserve"> </w:t>
      </w:r>
      <w:r>
        <w:rPr>
          <w:rFonts w:hint="eastAsia" w:ascii="仿宋" w:hAnsi="仿宋" w:eastAsia="仿宋" w:cs="仿宋"/>
          <w:spacing w:val="-2"/>
        </w:rPr>
        <w:t>户挖掘。 通过网络，电话等各种方法，及时、高效地发现及满足客户</w:t>
      </w:r>
      <w:r>
        <w:rPr>
          <w:rFonts w:hint="eastAsia" w:ascii="仿宋" w:hAnsi="仿宋" w:eastAsia="仿宋" w:cs="仿宋"/>
          <w:spacing w:val="18"/>
        </w:rPr>
        <w:t xml:space="preserve"> </w:t>
      </w:r>
      <w:r>
        <w:rPr>
          <w:rFonts w:hint="eastAsia" w:ascii="仿宋" w:hAnsi="仿宋" w:eastAsia="仿宋" w:cs="仿宋"/>
          <w:spacing w:val="3"/>
        </w:rPr>
        <w:t>需求，从而最大程度上提高客户满意度及忠诚度，稳定现有客户，不</w:t>
      </w:r>
      <w:r>
        <w:rPr>
          <w:rFonts w:hint="eastAsia" w:ascii="仿宋" w:hAnsi="仿宋" w:eastAsia="仿宋" w:cs="仿宋"/>
          <w:spacing w:val="6"/>
        </w:rPr>
        <w:t xml:space="preserve"> </w:t>
      </w:r>
      <w:r>
        <w:rPr>
          <w:rFonts w:hint="eastAsia" w:ascii="仿宋" w:hAnsi="仿宋" w:eastAsia="仿宋" w:cs="仿宋"/>
          <w:spacing w:val="-1"/>
        </w:rPr>
        <w:t>断吸引新客户，挽回流失客户。</w:t>
      </w:r>
    </w:p>
    <w:p w14:paraId="0D1342E2">
      <w:pPr>
        <w:pStyle w:val="2"/>
        <w:spacing w:before="55" w:line="226" w:lineRule="auto"/>
        <w:ind w:left="12"/>
        <w:rPr>
          <w:rFonts w:hint="eastAsia" w:ascii="仿宋" w:hAnsi="仿宋" w:eastAsia="仿宋" w:cs="仿宋"/>
        </w:rPr>
      </w:pPr>
      <w:r>
        <w:rPr>
          <w:rFonts w:hint="eastAsia" w:ascii="仿宋" w:hAnsi="仿宋" w:eastAsia="仿宋" w:cs="仿宋"/>
          <w:spacing w:val="-3"/>
        </w:rPr>
        <w:t>维修服务措施保障</w:t>
      </w:r>
    </w:p>
    <w:p w14:paraId="38528172">
      <w:pPr>
        <w:pStyle w:val="2"/>
        <w:spacing w:before="257" w:line="380" w:lineRule="auto"/>
        <w:ind w:left="564" w:right="982" w:hanging="1"/>
        <w:rPr>
          <w:rFonts w:hint="eastAsia" w:ascii="仿宋" w:hAnsi="仿宋" w:eastAsia="仿宋" w:cs="仿宋"/>
        </w:rPr>
      </w:pPr>
      <w:r>
        <w:rPr>
          <w:rFonts w:hint="eastAsia" w:ascii="仿宋" w:hAnsi="仿宋" w:eastAsia="仿宋" w:cs="仿宋"/>
          <w:spacing w:val="-2"/>
        </w:rPr>
        <w:t>厂严格执行国家有关法律法规规定，承担产品质量责任。</w:t>
      </w:r>
      <w:r>
        <w:rPr>
          <w:rFonts w:hint="eastAsia" w:ascii="仿宋" w:hAnsi="仿宋" w:eastAsia="仿宋" w:cs="仿宋"/>
          <w:spacing w:val="3"/>
        </w:rPr>
        <w:t xml:space="preserve"> </w:t>
      </w:r>
      <w:r>
        <w:rPr>
          <w:rFonts w:hint="eastAsia" w:ascii="仿宋" w:hAnsi="仿宋" w:eastAsia="仿宋" w:cs="仿宋"/>
          <w:spacing w:val="-2"/>
        </w:rPr>
        <w:t>售后服务的内容</w:t>
      </w:r>
    </w:p>
    <w:p w14:paraId="3A90C5DC">
      <w:pPr>
        <w:pStyle w:val="2"/>
        <w:spacing w:before="49" w:line="224" w:lineRule="auto"/>
        <w:ind w:left="556"/>
        <w:rPr>
          <w:rFonts w:hint="eastAsia" w:ascii="仿宋" w:hAnsi="仿宋" w:eastAsia="仿宋" w:cs="仿宋"/>
        </w:rPr>
      </w:pPr>
      <w:r>
        <w:rPr>
          <w:rFonts w:hint="eastAsia" w:ascii="仿宋" w:hAnsi="仿宋" w:eastAsia="仿宋" w:cs="仿宋"/>
          <w:spacing w:val="-1"/>
        </w:rPr>
        <w:t>A、现场指导安装或直接为用户安装。</w:t>
      </w:r>
    </w:p>
    <w:p w14:paraId="59CE21B7">
      <w:pPr>
        <w:pStyle w:val="2"/>
        <w:spacing w:before="260" w:line="380" w:lineRule="auto"/>
        <w:ind w:left="563" w:right="1963" w:firstLine="2"/>
        <w:rPr>
          <w:rFonts w:hint="eastAsia" w:ascii="仿宋" w:hAnsi="仿宋" w:eastAsia="仿宋" w:cs="仿宋"/>
          <w:spacing w:val="15"/>
        </w:rPr>
      </w:pPr>
      <w:r>
        <w:rPr>
          <w:rFonts w:hint="eastAsia" w:ascii="仿宋" w:hAnsi="仿宋" w:eastAsia="仿宋" w:cs="仿宋"/>
          <w:spacing w:val="-3"/>
        </w:rPr>
        <w:t>B、走访用户，征求意见，并及时处理用户投诉。</w:t>
      </w:r>
      <w:r>
        <w:rPr>
          <w:rFonts w:hint="eastAsia" w:ascii="仿宋" w:hAnsi="仿宋" w:eastAsia="仿宋" w:cs="仿宋"/>
          <w:spacing w:val="15"/>
        </w:rPr>
        <w:t xml:space="preserve"> </w:t>
      </w:r>
    </w:p>
    <w:p w14:paraId="025CE61B">
      <w:pPr>
        <w:pStyle w:val="2"/>
        <w:spacing w:before="260" w:line="380" w:lineRule="auto"/>
        <w:ind w:left="563" w:right="1963" w:firstLine="2"/>
        <w:rPr>
          <w:rFonts w:hint="eastAsia" w:ascii="仿宋" w:hAnsi="仿宋" w:eastAsia="仿宋" w:cs="仿宋"/>
        </w:rPr>
      </w:pPr>
      <w:r>
        <w:rPr>
          <w:rFonts w:hint="eastAsia" w:ascii="仿宋" w:hAnsi="仿宋" w:eastAsia="仿宋" w:cs="仿宋"/>
          <w:spacing w:val="-1"/>
        </w:rPr>
        <w:t>C、做好质量信息的收集、整理、分析和利用。</w:t>
      </w:r>
    </w:p>
    <w:p w14:paraId="2D8F3459">
      <w:pPr>
        <w:pStyle w:val="2"/>
        <w:spacing w:before="47" w:line="377" w:lineRule="auto"/>
        <w:ind w:left="41" w:firstLine="525"/>
        <w:rPr>
          <w:rFonts w:hint="eastAsia" w:ascii="仿宋" w:hAnsi="仿宋" w:eastAsia="仿宋" w:cs="仿宋"/>
        </w:rPr>
      </w:pPr>
      <w:r>
        <w:rPr>
          <w:rFonts w:hint="eastAsia" w:ascii="仿宋" w:hAnsi="仿宋" w:eastAsia="仿宋" w:cs="仿宋"/>
          <w:spacing w:val="3"/>
        </w:rPr>
        <w:t>建立产品售后服务队伍，配备业务能力强，服务态度好的服务人</w:t>
      </w:r>
      <w:r>
        <w:rPr>
          <w:rFonts w:hint="eastAsia" w:ascii="仿宋" w:hAnsi="仿宋" w:eastAsia="仿宋" w:cs="仿宋"/>
          <w:spacing w:val="7"/>
        </w:rPr>
        <w:t xml:space="preserve"> </w:t>
      </w:r>
      <w:r>
        <w:rPr>
          <w:rFonts w:hint="eastAsia" w:ascii="仿宋" w:hAnsi="仿宋" w:eastAsia="仿宋" w:cs="仿宋"/>
          <w:spacing w:val="-4"/>
        </w:rPr>
        <w:t>员，健全产品售后服务网络。</w:t>
      </w:r>
    </w:p>
    <w:p w14:paraId="20D5C037">
      <w:pPr>
        <w:pStyle w:val="2"/>
        <w:spacing w:before="55" w:line="224" w:lineRule="auto"/>
        <w:ind w:left="560"/>
        <w:rPr>
          <w:rFonts w:hint="eastAsia" w:ascii="仿宋" w:hAnsi="仿宋" w:eastAsia="仿宋" w:cs="仿宋"/>
        </w:rPr>
      </w:pPr>
      <w:r>
        <w:rPr>
          <w:rFonts w:hint="eastAsia" w:ascii="仿宋" w:hAnsi="仿宋" w:eastAsia="仿宋" w:cs="仿宋"/>
          <w:spacing w:val="-1"/>
        </w:rPr>
        <w:t>产品售后服务人员的职责</w:t>
      </w:r>
    </w:p>
    <w:p w14:paraId="72483282">
      <w:pPr>
        <w:spacing w:line="224" w:lineRule="auto"/>
        <w:rPr>
          <w:rFonts w:hint="eastAsia" w:ascii="仿宋" w:hAnsi="仿宋" w:eastAsia="仿宋" w:cs="仿宋"/>
        </w:rPr>
        <w:sectPr>
          <w:footerReference r:id="rId130" w:type="default"/>
          <w:pgSz w:w="11905" w:h="16839"/>
          <w:pgMar w:top="1431" w:right="1698" w:bottom="1236" w:left="1707" w:header="0" w:footer="1071" w:gutter="0"/>
          <w:pgNumType w:fmt="decimal"/>
          <w:cols w:space="720" w:num="1"/>
        </w:sectPr>
      </w:pPr>
    </w:p>
    <w:p w14:paraId="6145F014">
      <w:pPr>
        <w:spacing w:line="416" w:lineRule="auto"/>
        <w:rPr>
          <w:rFonts w:hint="eastAsia" w:ascii="仿宋" w:hAnsi="仿宋" w:eastAsia="仿宋" w:cs="仿宋"/>
          <w:sz w:val="21"/>
        </w:rPr>
      </w:pPr>
    </w:p>
    <w:p w14:paraId="438F6A57">
      <w:pPr>
        <w:pStyle w:val="2"/>
        <w:spacing w:before="91" w:line="221" w:lineRule="auto"/>
        <w:ind w:left="564"/>
        <w:rPr>
          <w:rFonts w:hint="eastAsia" w:ascii="仿宋" w:hAnsi="仿宋" w:eastAsia="仿宋" w:cs="仿宋"/>
        </w:rPr>
      </w:pPr>
      <w:r>
        <w:rPr>
          <w:rFonts w:hint="eastAsia" w:ascii="仿宋" w:hAnsi="仿宋" w:eastAsia="仿宋" w:cs="仿宋"/>
          <w:spacing w:val="-1"/>
        </w:rPr>
        <w:t>a) 指导用户安装，向用户介绍本厂产品使用和维护知识；</w:t>
      </w:r>
    </w:p>
    <w:p w14:paraId="2A4D429E">
      <w:pPr>
        <w:pStyle w:val="2"/>
        <w:spacing w:before="264" w:line="221" w:lineRule="auto"/>
        <w:ind w:left="565"/>
        <w:rPr>
          <w:rFonts w:hint="eastAsia" w:ascii="仿宋" w:hAnsi="仿宋" w:eastAsia="仿宋" w:cs="仿宋"/>
        </w:rPr>
      </w:pPr>
      <w:r>
        <w:rPr>
          <w:rFonts w:hint="eastAsia" w:ascii="仿宋" w:hAnsi="仿宋" w:eastAsia="仿宋" w:cs="仿宋"/>
          <w:spacing w:val="-1"/>
        </w:rPr>
        <w:t>b) 收集用户反馈信息，及时答复用户咨询，处理用户投诉；</w:t>
      </w:r>
    </w:p>
    <w:p w14:paraId="08375E0C">
      <w:pPr>
        <w:pStyle w:val="2"/>
        <w:spacing w:before="264" w:line="221" w:lineRule="auto"/>
        <w:jc w:val="right"/>
        <w:rPr>
          <w:rFonts w:hint="eastAsia" w:ascii="仿宋" w:hAnsi="仿宋" w:eastAsia="仿宋" w:cs="仿宋"/>
        </w:rPr>
      </w:pPr>
      <w:r>
        <w:rPr>
          <w:rFonts w:hint="eastAsia" w:ascii="仿宋" w:hAnsi="仿宋" w:eastAsia="仿宋" w:cs="仿宋"/>
          <w:spacing w:val="-2"/>
        </w:rPr>
        <w:t>c) 履行质量职责。执行国家有关法律法规规定，确保用户满意。</w:t>
      </w:r>
    </w:p>
    <w:p w14:paraId="367DC934">
      <w:pPr>
        <w:pStyle w:val="2"/>
        <w:spacing w:before="264" w:line="226" w:lineRule="auto"/>
        <w:ind w:left="557"/>
        <w:rPr>
          <w:rFonts w:hint="eastAsia" w:ascii="仿宋" w:hAnsi="仿宋" w:eastAsia="仿宋" w:cs="仿宋"/>
        </w:rPr>
      </w:pPr>
      <w:r>
        <w:rPr>
          <w:rFonts w:hint="eastAsia" w:ascii="仿宋" w:hAnsi="仿宋" w:eastAsia="仿宋" w:cs="仿宋"/>
          <w:spacing w:val="-1"/>
        </w:rPr>
        <w:t>5．服务实施</w:t>
      </w:r>
    </w:p>
    <w:p w14:paraId="7C1A0510">
      <w:pPr>
        <w:pStyle w:val="2"/>
        <w:spacing w:before="259" w:line="339" w:lineRule="auto"/>
        <w:ind w:firstLine="578"/>
        <w:rPr>
          <w:rFonts w:hint="eastAsia" w:ascii="仿宋" w:hAnsi="仿宋" w:eastAsia="仿宋" w:cs="仿宋"/>
        </w:rPr>
      </w:pPr>
      <w:r>
        <w:rPr>
          <w:rFonts w:hint="eastAsia" w:ascii="仿宋" w:hAnsi="仿宋" w:eastAsia="仿宋" w:cs="仿宋"/>
          <w:spacing w:val="-2"/>
        </w:rPr>
        <w:t>1）售后服务部门应积极开展产品售后服务工作。对重</w:t>
      </w:r>
      <w:r>
        <w:rPr>
          <w:rFonts w:hint="eastAsia" w:ascii="仿宋" w:hAnsi="仿宋" w:eastAsia="仿宋" w:cs="仿宋"/>
          <w:spacing w:val="-3"/>
        </w:rPr>
        <w:t>点用户走访</w:t>
      </w:r>
      <w:r>
        <w:rPr>
          <w:rFonts w:hint="eastAsia" w:ascii="仿宋" w:hAnsi="仿宋" w:eastAsia="仿宋" w:cs="仿宋"/>
        </w:rPr>
        <w:t xml:space="preserve"> </w:t>
      </w:r>
      <w:r>
        <w:rPr>
          <w:rFonts w:hint="eastAsia" w:ascii="仿宋" w:hAnsi="仿宋" w:eastAsia="仿宋" w:cs="仿宋"/>
          <w:spacing w:val="3"/>
        </w:rPr>
        <w:t>每年至少一次，认真听取用户意见，并将收集到的用户信息加以整理</w:t>
      </w:r>
      <w:r>
        <w:rPr>
          <w:rFonts w:hint="eastAsia" w:ascii="仿宋" w:hAnsi="仿宋" w:eastAsia="仿宋" w:cs="仿宋"/>
          <w:spacing w:val="5"/>
        </w:rPr>
        <w:t xml:space="preserve"> </w:t>
      </w:r>
      <w:r>
        <w:rPr>
          <w:rFonts w:hint="eastAsia" w:ascii="仿宋" w:hAnsi="仿宋" w:eastAsia="仿宋" w:cs="仿宋"/>
          <w:spacing w:val="-1"/>
        </w:rPr>
        <w:t>分析写出报告。</w:t>
      </w:r>
    </w:p>
    <w:p w14:paraId="3EFD476C">
      <w:pPr>
        <w:pStyle w:val="2"/>
        <w:spacing w:before="254" w:line="339" w:lineRule="auto"/>
        <w:ind w:left="5" w:firstLine="555"/>
        <w:rPr>
          <w:rFonts w:hint="eastAsia" w:ascii="仿宋" w:hAnsi="仿宋" w:eastAsia="仿宋" w:cs="仿宋"/>
        </w:rPr>
      </w:pPr>
      <w:r>
        <w:rPr>
          <w:rFonts w:hint="eastAsia" w:ascii="仿宋" w:hAnsi="仿宋" w:eastAsia="仿宋" w:cs="仿宋"/>
          <w:spacing w:val="-2"/>
        </w:rPr>
        <w:t>2）对于用户来人、来函、来电和用户走访反映的产品质量、服务</w:t>
      </w:r>
      <w:r>
        <w:rPr>
          <w:rFonts w:hint="eastAsia" w:ascii="仿宋" w:hAnsi="仿宋" w:eastAsia="仿宋" w:cs="仿宋"/>
          <w:spacing w:val="12"/>
        </w:rPr>
        <w:t xml:space="preserve"> </w:t>
      </w:r>
      <w:r>
        <w:rPr>
          <w:rFonts w:hint="eastAsia" w:ascii="仿宋" w:hAnsi="仿宋" w:eastAsia="仿宋" w:cs="仿宋"/>
          <w:spacing w:val="3"/>
        </w:rPr>
        <w:t>质量、包装质量、安装质量等问题，售后服务部门也要逐一记录并及</w:t>
      </w:r>
      <w:r>
        <w:rPr>
          <w:rFonts w:hint="eastAsia" w:ascii="仿宋" w:hAnsi="仿宋" w:eastAsia="仿宋" w:cs="仿宋"/>
        </w:rPr>
        <w:t xml:space="preserve"> </w:t>
      </w:r>
      <w:r>
        <w:rPr>
          <w:rFonts w:hint="eastAsia" w:ascii="仿宋" w:hAnsi="仿宋" w:eastAsia="仿宋" w:cs="仿宋"/>
          <w:spacing w:val="3"/>
        </w:rPr>
        <w:t>时向有关部门反馈。如需到现场服务时应立即通知服务人员赴现场处</w:t>
      </w:r>
    </w:p>
    <w:p w14:paraId="6E356AF2">
      <w:pPr>
        <w:pStyle w:val="2"/>
        <w:spacing w:before="294" w:line="190" w:lineRule="auto"/>
        <w:ind w:left="5"/>
        <w:rPr>
          <w:rFonts w:hint="eastAsia" w:ascii="仿宋" w:hAnsi="仿宋" w:eastAsia="仿宋" w:cs="仿宋"/>
        </w:rPr>
      </w:pPr>
      <w:r>
        <w:rPr>
          <w:rFonts w:hint="eastAsia" w:ascii="仿宋" w:hAnsi="仿宋" w:eastAsia="仿宋" w:cs="仿宋"/>
          <w:spacing w:val="-6"/>
        </w:rPr>
        <w:t>理。</w:t>
      </w:r>
    </w:p>
    <w:p w14:paraId="4CB1683B">
      <w:pPr>
        <w:pStyle w:val="2"/>
        <w:spacing w:before="278" w:line="308" w:lineRule="auto"/>
        <w:ind w:left="2" w:firstLine="561"/>
        <w:rPr>
          <w:rFonts w:hint="eastAsia" w:ascii="仿宋" w:hAnsi="仿宋" w:eastAsia="仿宋" w:cs="仿宋"/>
        </w:rPr>
      </w:pPr>
      <w:r>
        <w:rPr>
          <w:rFonts w:hint="eastAsia" w:ascii="仿宋" w:hAnsi="仿宋" w:eastAsia="仿宋" w:cs="仿宋"/>
          <w:spacing w:val="-2"/>
        </w:rPr>
        <w:t>3）技术服务人员、销售人员及其他人员在和用户接触中收集到的</w:t>
      </w:r>
      <w:r>
        <w:rPr>
          <w:rFonts w:hint="eastAsia" w:ascii="仿宋" w:hAnsi="仿宋" w:eastAsia="仿宋" w:cs="仿宋"/>
          <w:spacing w:val="10"/>
        </w:rPr>
        <w:t xml:space="preserve"> </w:t>
      </w:r>
      <w:r>
        <w:rPr>
          <w:rFonts w:hint="eastAsia" w:ascii="仿宋" w:hAnsi="仿宋" w:eastAsia="仿宋" w:cs="仿宋"/>
          <w:spacing w:val="-1"/>
        </w:rPr>
        <w:t>信息，要及时向有关部门反馈。</w:t>
      </w:r>
    </w:p>
    <w:p w14:paraId="71841CCA">
      <w:pPr>
        <w:pStyle w:val="2"/>
        <w:spacing w:before="267" w:line="337" w:lineRule="auto"/>
        <w:ind w:left="5" w:firstLine="550"/>
        <w:rPr>
          <w:rFonts w:hint="eastAsia" w:ascii="仿宋" w:hAnsi="仿宋" w:eastAsia="仿宋" w:cs="仿宋"/>
        </w:rPr>
      </w:pPr>
      <w:r>
        <w:rPr>
          <w:rFonts w:hint="eastAsia" w:ascii="仿宋" w:hAnsi="仿宋" w:eastAsia="仿宋" w:cs="仿宋"/>
          <w:spacing w:val="-2"/>
        </w:rPr>
        <w:t>4）服务人员去用户单位现场服务时应当认真履行职责，认真帮助</w:t>
      </w:r>
      <w:r>
        <w:rPr>
          <w:rFonts w:hint="eastAsia" w:ascii="仿宋" w:hAnsi="仿宋" w:eastAsia="仿宋" w:cs="仿宋"/>
          <w:spacing w:val="17"/>
        </w:rPr>
        <w:t xml:space="preserve"> </w:t>
      </w:r>
      <w:r>
        <w:rPr>
          <w:rFonts w:hint="eastAsia" w:ascii="仿宋" w:hAnsi="仿宋" w:eastAsia="仿宋" w:cs="仿宋"/>
          <w:spacing w:val="3"/>
        </w:rPr>
        <w:t>用户解决质量问题，确保用户满意，并填写《售后服务记录》经用户</w:t>
      </w:r>
      <w:r>
        <w:rPr>
          <w:rFonts w:hint="eastAsia" w:ascii="仿宋" w:hAnsi="仿宋" w:eastAsia="仿宋" w:cs="仿宋"/>
        </w:rPr>
        <w:t xml:space="preserve"> </w:t>
      </w:r>
      <w:r>
        <w:rPr>
          <w:rFonts w:hint="eastAsia" w:ascii="仿宋" w:hAnsi="仿宋" w:eastAsia="仿宋" w:cs="仿宋"/>
          <w:spacing w:val="-3"/>
        </w:rPr>
        <w:t>签署意见后带回，返回后</w:t>
      </w:r>
      <w:r>
        <w:rPr>
          <w:rFonts w:hint="eastAsia" w:ascii="仿宋" w:hAnsi="仿宋" w:eastAsia="仿宋" w:cs="仿宋"/>
          <w:spacing w:val="-69"/>
        </w:rPr>
        <w:t xml:space="preserve"> </w:t>
      </w:r>
      <w:r>
        <w:rPr>
          <w:rFonts w:hint="eastAsia" w:ascii="仿宋" w:hAnsi="仿宋" w:eastAsia="仿宋" w:cs="仿宋"/>
          <w:spacing w:val="-3"/>
        </w:rPr>
        <w:t>5 日内交售后服务部门存档</w:t>
      </w:r>
      <w:r>
        <w:rPr>
          <w:rFonts w:hint="eastAsia" w:ascii="仿宋" w:hAnsi="仿宋" w:eastAsia="仿宋" w:cs="仿宋"/>
          <w:spacing w:val="-4"/>
        </w:rPr>
        <w:t>备查。</w:t>
      </w:r>
    </w:p>
    <w:p w14:paraId="19F109D0">
      <w:pPr>
        <w:pStyle w:val="2"/>
        <w:spacing w:before="265" w:line="224" w:lineRule="auto"/>
        <w:ind w:left="4"/>
        <w:rPr>
          <w:rFonts w:hint="eastAsia" w:ascii="仿宋" w:hAnsi="仿宋" w:eastAsia="仿宋" w:cs="仿宋"/>
        </w:rPr>
      </w:pPr>
      <w:r>
        <w:rPr>
          <w:rFonts w:hint="eastAsia" w:ascii="仿宋" w:hAnsi="仿宋" w:eastAsia="仿宋" w:cs="仿宋"/>
          <w:spacing w:val="-1"/>
        </w:rPr>
        <w:t>3、客户投诉处理措施</w:t>
      </w:r>
    </w:p>
    <w:p w14:paraId="76B24587">
      <w:pPr>
        <w:pStyle w:val="2"/>
        <w:spacing w:before="261" w:line="377" w:lineRule="auto"/>
        <w:ind w:left="4" w:firstLine="570"/>
        <w:rPr>
          <w:rFonts w:hint="eastAsia" w:ascii="仿宋" w:hAnsi="仿宋" w:eastAsia="仿宋" w:cs="仿宋"/>
        </w:rPr>
      </w:pPr>
      <w:r>
        <w:rPr>
          <w:rFonts w:hint="eastAsia" w:ascii="仿宋" w:hAnsi="仿宋" w:eastAsia="仿宋" w:cs="仿宋"/>
          <w:spacing w:val="3"/>
        </w:rPr>
        <w:t>为迅速处理客户投诉，维护公司信誉，促进质量改善与客</w:t>
      </w:r>
      <w:r>
        <w:rPr>
          <w:rFonts w:hint="eastAsia" w:ascii="仿宋" w:hAnsi="仿宋" w:eastAsia="仿宋" w:cs="仿宋"/>
          <w:spacing w:val="2"/>
        </w:rPr>
        <w:t>户的长</w:t>
      </w:r>
      <w:r>
        <w:rPr>
          <w:rFonts w:hint="eastAsia" w:ascii="仿宋" w:hAnsi="仿宋" w:eastAsia="仿宋" w:cs="仿宋"/>
        </w:rPr>
        <w:t xml:space="preserve"> </w:t>
      </w:r>
      <w:r>
        <w:rPr>
          <w:rFonts w:hint="eastAsia" w:ascii="仿宋" w:hAnsi="仿宋" w:eastAsia="仿宋" w:cs="仿宋"/>
          <w:spacing w:val="-2"/>
        </w:rPr>
        <w:t>期维护，制定本细则。</w:t>
      </w:r>
    </w:p>
    <w:p w14:paraId="365A7AFC">
      <w:pPr>
        <w:pStyle w:val="2"/>
        <w:spacing w:before="56" w:line="224" w:lineRule="auto"/>
        <w:ind w:left="578"/>
        <w:rPr>
          <w:rFonts w:hint="eastAsia" w:ascii="仿宋" w:hAnsi="仿宋" w:eastAsia="仿宋" w:cs="仿宋"/>
        </w:rPr>
      </w:pPr>
      <w:r>
        <w:rPr>
          <w:rFonts w:hint="eastAsia" w:ascii="仿宋" w:hAnsi="仿宋" w:eastAsia="仿宋" w:cs="仿宋"/>
          <w:spacing w:val="-5"/>
        </w:rPr>
        <w:t>1、投诉分类</w:t>
      </w:r>
    </w:p>
    <w:p w14:paraId="6274880F">
      <w:pPr>
        <w:pStyle w:val="2"/>
        <w:spacing w:before="259" w:line="224" w:lineRule="auto"/>
        <w:ind w:left="558"/>
        <w:rPr>
          <w:rFonts w:hint="eastAsia" w:ascii="仿宋" w:hAnsi="仿宋" w:eastAsia="仿宋" w:cs="仿宋"/>
        </w:rPr>
      </w:pPr>
      <w:r>
        <w:rPr>
          <w:rFonts w:hint="eastAsia" w:ascii="仿宋" w:hAnsi="仿宋" w:eastAsia="仿宋" w:cs="仿宋"/>
          <w:spacing w:val="-1"/>
        </w:rPr>
        <w:t>客户投诉依客户投诉原因的不同区分为：</w:t>
      </w:r>
    </w:p>
    <w:p w14:paraId="62EC520E">
      <w:pPr>
        <w:pStyle w:val="2"/>
        <w:spacing w:before="262" w:line="224" w:lineRule="auto"/>
        <w:ind w:left="578"/>
        <w:rPr>
          <w:rFonts w:hint="eastAsia" w:ascii="仿宋" w:hAnsi="仿宋" w:eastAsia="仿宋" w:cs="仿宋"/>
        </w:rPr>
      </w:pPr>
      <w:r>
        <w:rPr>
          <w:rFonts w:hint="eastAsia" w:ascii="仿宋" w:hAnsi="仿宋" w:eastAsia="仿宋" w:cs="仿宋"/>
          <w:spacing w:val="-2"/>
        </w:rPr>
        <w:t>1）质量异常导致的客户投诉；</w:t>
      </w:r>
    </w:p>
    <w:p w14:paraId="043F39CF">
      <w:pPr>
        <w:spacing w:line="224" w:lineRule="auto"/>
        <w:rPr>
          <w:rFonts w:hint="eastAsia" w:ascii="仿宋" w:hAnsi="仿宋" w:eastAsia="仿宋" w:cs="仿宋"/>
        </w:rPr>
        <w:sectPr>
          <w:footerReference r:id="rId131" w:type="default"/>
          <w:pgSz w:w="11905" w:h="16839"/>
          <w:pgMar w:top="1431" w:right="1700" w:bottom="1236" w:left="1708" w:header="0" w:footer="1071" w:gutter="0"/>
          <w:pgNumType w:fmt="decimal"/>
          <w:cols w:space="720" w:num="1"/>
        </w:sectPr>
      </w:pPr>
    </w:p>
    <w:p w14:paraId="5B49B61E">
      <w:pPr>
        <w:spacing w:line="416" w:lineRule="auto"/>
        <w:rPr>
          <w:rFonts w:hint="eastAsia" w:ascii="仿宋" w:hAnsi="仿宋" w:eastAsia="仿宋" w:cs="仿宋"/>
          <w:sz w:val="21"/>
        </w:rPr>
      </w:pPr>
    </w:p>
    <w:p w14:paraId="12D17F06">
      <w:pPr>
        <w:pStyle w:val="2"/>
        <w:spacing w:before="91" w:line="224" w:lineRule="auto"/>
        <w:ind w:left="563"/>
        <w:rPr>
          <w:rFonts w:hint="eastAsia" w:ascii="仿宋" w:hAnsi="仿宋" w:eastAsia="仿宋" w:cs="仿宋"/>
        </w:rPr>
      </w:pPr>
      <w:r>
        <w:rPr>
          <w:rFonts w:hint="eastAsia" w:ascii="仿宋" w:hAnsi="仿宋" w:eastAsia="仿宋" w:cs="仿宋"/>
          <w:spacing w:val="-1"/>
        </w:rPr>
        <w:t>2）非质量异常导致的客户投诉(指人为因素造成)；</w:t>
      </w:r>
    </w:p>
    <w:p w14:paraId="795BF71A">
      <w:pPr>
        <w:pStyle w:val="2"/>
        <w:spacing w:before="260" w:line="224" w:lineRule="auto"/>
        <w:ind w:left="565"/>
        <w:rPr>
          <w:rFonts w:hint="eastAsia" w:ascii="仿宋" w:hAnsi="仿宋" w:eastAsia="仿宋" w:cs="仿宋"/>
        </w:rPr>
      </w:pPr>
      <w:r>
        <w:rPr>
          <w:rFonts w:hint="eastAsia" w:ascii="仿宋" w:hAnsi="仿宋" w:eastAsia="仿宋" w:cs="仿宋"/>
          <w:spacing w:val="-1"/>
        </w:rPr>
        <w:t>3）其它原因导致的投诉。</w:t>
      </w:r>
    </w:p>
    <w:p w14:paraId="17AD0750">
      <w:pPr>
        <w:pStyle w:val="2"/>
        <w:spacing w:before="259" w:line="230" w:lineRule="auto"/>
        <w:ind w:left="563"/>
        <w:rPr>
          <w:rFonts w:hint="eastAsia" w:ascii="仿宋" w:hAnsi="仿宋" w:eastAsia="仿宋" w:cs="仿宋"/>
        </w:rPr>
      </w:pPr>
      <w:r>
        <w:rPr>
          <w:rFonts w:hint="eastAsia" w:ascii="仿宋" w:hAnsi="仿宋" w:eastAsia="仿宋" w:cs="仿宋"/>
          <w:spacing w:val="-2"/>
        </w:rPr>
        <w:t>2、处理流程</w:t>
      </w:r>
    </w:p>
    <w:p w14:paraId="00BCC972">
      <w:pPr>
        <w:pStyle w:val="2"/>
        <w:spacing w:before="251" w:line="224" w:lineRule="auto"/>
        <w:ind w:left="579"/>
        <w:rPr>
          <w:rFonts w:hint="eastAsia" w:ascii="仿宋" w:hAnsi="仿宋" w:eastAsia="仿宋" w:cs="仿宋"/>
        </w:rPr>
      </w:pPr>
      <w:r>
        <w:rPr>
          <w:rFonts w:hint="eastAsia" w:ascii="仿宋" w:hAnsi="仿宋" w:eastAsia="仿宋" w:cs="仿宋"/>
          <w:spacing w:val="-4"/>
        </w:rPr>
        <w:t>1）确认投诉问题</w:t>
      </w:r>
    </w:p>
    <w:p w14:paraId="18B37041">
      <w:pPr>
        <w:pStyle w:val="2"/>
        <w:spacing w:before="263" w:line="386" w:lineRule="auto"/>
        <w:ind w:left="3" w:firstLine="554"/>
        <w:rPr>
          <w:rFonts w:hint="eastAsia" w:ascii="仿宋" w:hAnsi="仿宋" w:eastAsia="仿宋" w:cs="仿宋"/>
        </w:rPr>
      </w:pPr>
      <w:r>
        <w:rPr>
          <w:rFonts w:hint="eastAsia" w:ascii="仿宋" w:hAnsi="仿宋" w:eastAsia="仿宋" w:cs="仿宋"/>
          <w:spacing w:val="3"/>
        </w:rPr>
        <w:t>接到客户投诉或抱怨后，首先向客户了解具体投诉内容，做详细</w:t>
      </w:r>
      <w:r>
        <w:rPr>
          <w:rFonts w:hint="eastAsia" w:ascii="仿宋" w:hAnsi="仿宋" w:eastAsia="仿宋" w:cs="仿宋"/>
          <w:spacing w:val="15"/>
        </w:rPr>
        <w:t xml:space="preserve"> </w:t>
      </w:r>
      <w:r>
        <w:rPr>
          <w:rFonts w:hint="eastAsia" w:ascii="仿宋" w:hAnsi="仿宋" w:eastAsia="仿宋" w:cs="仿宋"/>
          <w:spacing w:val="3"/>
        </w:rPr>
        <w:t>记录，建立客户投诉登记表，产品质量方面投诉应立即查明投诉产品</w:t>
      </w:r>
      <w:r>
        <w:rPr>
          <w:rFonts w:hint="eastAsia" w:ascii="仿宋" w:hAnsi="仿宋" w:eastAsia="仿宋" w:cs="仿宋"/>
          <w:spacing w:val="4"/>
        </w:rPr>
        <w:t xml:space="preserve"> </w:t>
      </w:r>
      <w:r>
        <w:rPr>
          <w:rFonts w:hint="eastAsia" w:ascii="仿宋" w:hAnsi="仿宋" w:eastAsia="仿宋" w:cs="仿宋"/>
          <w:spacing w:val="-3"/>
        </w:rPr>
        <w:t>详细信息(订单编号、料号、交运日期、数量、</w:t>
      </w:r>
      <w:r>
        <w:rPr>
          <w:rFonts w:hint="eastAsia" w:ascii="仿宋" w:hAnsi="仿宋" w:eastAsia="仿宋" w:cs="仿宋"/>
          <w:spacing w:val="-4"/>
        </w:rPr>
        <w:t>不良数量)、客户要求，</w:t>
      </w:r>
      <w:r>
        <w:rPr>
          <w:rFonts w:hint="eastAsia" w:ascii="仿宋" w:hAnsi="仿宋" w:eastAsia="仿宋" w:cs="仿宋"/>
        </w:rPr>
        <w:t xml:space="preserve"> </w:t>
      </w:r>
      <w:r>
        <w:rPr>
          <w:rFonts w:hint="eastAsia" w:ascii="仿宋" w:hAnsi="仿宋" w:eastAsia="仿宋" w:cs="仿宋"/>
          <w:spacing w:val="-1"/>
        </w:rPr>
        <w:t>进行详细登记，与相关部门进行核实，确认。</w:t>
      </w:r>
    </w:p>
    <w:p w14:paraId="45B2CE54">
      <w:pPr>
        <w:pStyle w:val="2"/>
        <w:spacing w:before="54" w:line="227" w:lineRule="auto"/>
        <w:ind w:left="563"/>
        <w:rPr>
          <w:rFonts w:hint="eastAsia" w:ascii="仿宋" w:hAnsi="仿宋" w:eastAsia="仿宋" w:cs="仿宋"/>
        </w:rPr>
      </w:pPr>
      <w:r>
        <w:rPr>
          <w:rFonts w:hint="eastAsia" w:ascii="仿宋" w:hAnsi="仿宋" w:eastAsia="仿宋" w:cs="仿宋"/>
          <w:spacing w:val="-1"/>
        </w:rPr>
        <w:t>2）分析、核实问题</w:t>
      </w:r>
    </w:p>
    <w:p w14:paraId="2F6041F4">
      <w:pPr>
        <w:pStyle w:val="2"/>
        <w:spacing w:before="260" w:line="386" w:lineRule="auto"/>
        <w:ind w:left="7" w:right="78" w:firstLine="551"/>
        <w:rPr>
          <w:rFonts w:hint="eastAsia" w:ascii="仿宋" w:hAnsi="仿宋" w:eastAsia="仿宋" w:cs="仿宋"/>
        </w:rPr>
      </w:pPr>
      <w:r>
        <w:rPr>
          <w:rFonts w:hint="eastAsia" w:ascii="仿宋" w:hAnsi="仿宋" w:eastAsia="仿宋" w:cs="仿宋"/>
          <w:spacing w:val="3"/>
        </w:rPr>
        <w:t>根据不同分类，对投诉进行分析，若属我方质量问题应另拟定处</w:t>
      </w:r>
      <w:r>
        <w:rPr>
          <w:rFonts w:hint="eastAsia" w:ascii="仿宋" w:hAnsi="仿宋" w:eastAsia="仿宋" w:cs="仿宋"/>
          <w:spacing w:val="14"/>
        </w:rPr>
        <w:t xml:space="preserve"> </w:t>
      </w:r>
      <w:r>
        <w:rPr>
          <w:rFonts w:hint="eastAsia" w:ascii="仿宋" w:hAnsi="仿宋" w:eastAsia="仿宋" w:cs="仿宋"/>
          <w:spacing w:val="3"/>
        </w:rPr>
        <w:t>理方式，会同技术中心、技术部等部门共同分析造成投诉原因及责任</w:t>
      </w:r>
      <w:r>
        <w:rPr>
          <w:rFonts w:hint="eastAsia" w:ascii="仿宋" w:hAnsi="仿宋" w:eastAsia="仿宋" w:cs="仿宋"/>
        </w:rPr>
        <w:t xml:space="preserve"> </w:t>
      </w:r>
      <w:r>
        <w:rPr>
          <w:rFonts w:hint="eastAsia" w:ascii="仿宋" w:hAnsi="仿宋" w:eastAsia="仿宋" w:cs="仿宋"/>
          <w:spacing w:val="3"/>
        </w:rPr>
        <w:t>归属部门；对人为因素和其他原因造成的投诉，配合其他相关部门按</w:t>
      </w:r>
      <w:r>
        <w:rPr>
          <w:rFonts w:hint="eastAsia" w:ascii="仿宋" w:hAnsi="仿宋" w:eastAsia="仿宋" w:cs="仿宋"/>
        </w:rPr>
        <w:t xml:space="preserve"> </w:t>
      </w:r>
      <w:r>
        <w:rPr>
          <w:rFonts w:hint="eastAsia" w:ascii="仿宋" w:hAnsi="仿宋" w:eastAsia="仿宋" w:cs="仿宋"/>
          <w:spacing w:val="-1"/>
        </w:rPr>
        <w:t>流程，与产品质量问题同等对待、处理。</w:t>
      </w:r>
    </w:p>
    <w:p w14:paraId="2742D277">
      <w:pPr>
        <w:pStyle w:val="2"/>
        <w:spacing w:before="57" w:line="389" w:lineRule="auto"/>
        <w:ind w:left="12" w:right="78" w:firstLine="548"/>
        <w:rPr>
          <w:rFonts w:hint="eastAsia" w:ascii="仿宋" w:hAnsi="仿宋" w:eastAsia="仿宋" w:cs="仿宋"/>
        </w:rPr>
      </w:pPr>
      <w:r>
        <w:rPr>
          <w:rFonts w:hint="eastAsia" w:ascii="仿宋" w:hAnsi="仿宋" w:eastAsia="仿宋" w:cs="仿宋"/>
          <w:spacing w:val="3"/>
        </w:rPr>
        <w:t>如判定结果非我方原因造成，认真向客户解释，并出示我方鉴定</w:t>
      </w:r>
      <w:r>
        <w:rPr>
          <w:rFonts w:hint="eastAsia" w:ascii="仿宋" w:hAnsi="仿宋" w:eastAsia="仿宋" w:cs="仿宋"/>
          <w:spacing w:val="13"/>
        </w:rPr>
        <w:t xml:space="preserve"> </w:t>
      </w:r>
      <w:r>
        <w:rPr>
          <w:rFonts w:hint="eastAsia" w:ascii="仿宋" w:hAnsi="仿宋" w:eastAsia="仿宋" w:cs="仿宋"/>
          <w:spacing w:val="3"/>
        </w:rPr>
        <w:t>结果及依据，协同客户分析可能的原因，并与客户商讨后</w:t>
      </w:r>
      <w:r>
        <w:rPr>
          <w:rFonts w:hint="eastAsia" w:ascii="仿宋" w:hAnsi="仿宋" w:eastAsia="仿宋" w:cs="仿宋"/>
          <w:spacing w:val="2"/>
        </w:rPr>
        <w:t>续解决问题</w:t>
      </w:r>
      <w:r>
        <w:rPr>
          <w:rFonts w:hint="eastAsia" w:ascii="仿宋" w:hAnsi="仿宋" w:eastAsia="仿宋" w:cs="仿宋"/>
        </w:rPr>
        <w:t xml:space="preserve"> </w:t>
      </w:r>
      <w:r>
        <w:rPr>
          <w:rFonts w:hint="eastAsia" w:ascii="仿宋" w:hAnsi="仿宋" w:eastAsia="仿宋" w:cs="仿宋"/>
          <w:spacing w:val="-5"/>
        </w:rPr>
        <w:t>办法。</w:t>
      </w:r>
    </w:p>
    <w:p w14:paraId="5ACE989E">
      <w:pPr>
        <w:pStyle w:val="2"/>
        <w:spacing w:before="28" w:line="225" w:lineRule="auto"/>
        <w:ind w:left="565"/>
        <w:rPr>
          <w:rFonts w:hint="eastAsia" w:ascii="仿宋" w:hAnsi="仿宋" w:eastAsia="仿宋" w:cs="仿宋"/>
        </w:rPr>
      </w:pPr>
      <w:r>
        <w:rPr>
          <w:rFonts w:hint="eastAsia" w:ascii="仿宋" w:hAnsi="仿宋" w:eastAsia="仿宋" w:cs="仿宋"/>
          <w:spacing w:val="-2"/>
        </w:rPr>
        <w:t>3）协商处理办法</w:t>
      </w:r>
    </w:p>
    <w:p w14:paraId="012DA860">
      <w:pPr>
        <w:pStyle w:val="2"/>
        <w:spacing w:before="262" w:line="386" w:lineRule="auto"/>
        <w:ind w:right="78" w:firstLine="578"/>
        <w:rPr>
          <w:rFonts w:hint="eastAsia" w:ascii="仿宋" w:hAnsi="仿宋" w:eastAsia="仿宋" w:cs="仿宋"/>
        </w:rPr>
      </w:pPr>
      <w:r>
        <w:rPr>
          <w:rFonts w:hint="eastAsia" w:ascii="仿宋" w:hAnsi="仿宋" w:eastAsia="仿宋" w:cs="仿宋"/>
          <w:spacing w:val="3"/>
        </w:rPr>
        <w:t>情节较轻的质量投诉，登记备案，及时反馈给相关</w:t>
      </w:r>
      <w:r>
        <w:rPr>
          <w:rFonts w:hint="eastAsia" w:ascii="仿宋" w:hAnsi="仿宋" w:eastAsia="仿宋" w:cs="仿宋"/>
          <w:spacing w:val="2"/>
        </w:rPr>
        <w:t>部门并引起高</w:t>
      </w:r>
      <w:r>
        <w:rPr>
          <w:rFonts w:hint="eastAsia" w:ascii="仿宋" w:hAnsi="仿宋" w:eastAsia="仿宋" w:cs="仿宋"/>
        </w:rPr>
        <w:t xml:space="preserve"> </w:t>
      </w:r>
      <w:r>
        <w:rPr>
          <w:rFonts w:hint="eastAsia" w:ascii="仿宋" w:hAnsi="仿宋" w:eastAsia="仿宋" w:cs="仿宋"/>
          <w:spacing w:val="3"/>
        </w:rPr>
        <w:t>度重视。情节严重的投诉，填写客户投诉处理表，由生产部及技术部</w:t>
      </w:r>
      <w:r>
        <w:rPr>
          <w:rFonts w:hint="eastAsia" w:ascii="仿宋" w:hAnsi="仿宋" w:eastAsia="仿宋" w:cs="仿宋"/>
          <w:spacing w:val="7"/>
        </w:rPr>
        <w:t xml:space="preserve"> </w:t>
      </w:r>
      <w:r>
        <w:rPr>
          <w:rFonts w:hint="eastAsia" w:ascii="仿宋" w:hAnsi="仿宋" w:eastAsia="仿宋" w:cs="仿宋"/>
          <w:spacing w:val="3"/>
        </w:rPr>
        <w:t>提出产品解决措施，售后服务部与业务部共同商议解决办法，并与客</w:t>
      </w:r>
      <w:r>
        <w:rPr>
          <w:rFonts w:hint="eastAsia" w:ascii="仿宋" w:hAnsi="仿宋" w:eastAsia="仿宋" w:cs="仿宋"/>
          <w:spacing w:val="7"/>
        </w:rPr>
        <w:t xml:space="preserve"> </w:t>
      </w:r>
      <w:r>
        <w:rPr>
          <w:rFonts w:hint="eastAsia" w:ascii="仿宋" w:hAnsi="仿宋" w:eastAsia="仿宋" w:cs="仿宋"/>
          <w:spacing w:val="-1"/>
        </w:rPr>
        <w:t>户协商最终解决办法，报各部门审批。</w:t>
      </w:r>
    </w:p>
    <w:p w14:paraId="613DE865">
      <w:pPr>
        <w:pStyle w:val="2"/>
        <w:spacing w:before="55" w:line="229" w:lineRule="auto"/>
        <w:ind w:left="558"/>
        <w:rPr>
          <w:rFonts w:hint="eastAsia" w:ascii="仿宋" w:hAnsi="仿宋" w:eastAsia="仿宋" w:cs="仿宋"/>
        </w:rPr>
      </w:pPr>
      <w:r>
        <w:rPr>
          <w:rFonts w:hint="eastAsia" w:ascii="仿宋" w:hAnsi="仿宋" w:eastAsia="仿宋" w:cs="仿宋"/>
          <w:spacing w:val="-1"/>
        </w:rPr>
        <w:t>4）处理及落实处理方案</w:t>
      </w:r>
    </w:p>
    <w:p w14:paraId="01C1827E">
      <w:pPr>
        <w:spacing w:line="229" w:lineRule="auto"/>
        <w:rPr>
          <w:rFonts w:hint="eastAsia" w:ascii="仿宋" w:hAnsi="仿宋" w:eastAsia="仿宋" w:cs="仿宋"/>
        </w:rPr>
        <w:sectPr>
          <w:footerReference r:id="rId132" w:type="default"/>
          <w:pgSz w:w="11905" w:h="16839"/>
          <w:pgMar w:top="1431" w:right="1621" w:bottom="1236" w:left="1706" w:header="0" w:footer="1071" w:gutter="0"/>
          <w:pgNumType w:fmt="decimal"/>
          <w:cols w:space="720" w:num="1"/>
        </w:sectPr>
      </w:pPr>
    </w:p>
    <w:p w14:paraId="57E323F3">
      <w:pPr>
        <w:pStyle w:val="2"/>
        <w:spacing w:before="91" w:line="384" w:lineRule="auto"/>
        <w:ind w:firstLine="551"/>
        <w:jc w:val="both"/>
        <w:rPr>
          <w:rFonts w:hint="eastAsia" w:ascii="仿宋" w:hAnsi="仿宋" w:eastAsia="仿宋" w:cs="仿宋"/>
        </w:rPr>
      </w:pPr>
      <w:r>
        <w:rPr>
          <w:rFonts w:hint="eastAsia" w:ascii="仿宋" w:hAnsi="仿宋" w:eastAsia="仿宋" w:cs="仿宋"/>
          <w:spacing w:val="-4"/>
        </w:rPr>
        <w:t>及时向客户反馈投诉解决进程，依商议的解决办法进行后续处理，</w:t>
      </w:r>
      <w:r>
        <w:rPr>
          <w:rFonts w:hint="eastAsia" w:ascii="仿宋" w:hAnsi="仿宋" w:eastAsia="仿宋" w:cs="仿宋"/>
          <w:spacing w:val="7"/>
        </w:rPr>
        <w:t xml:space="preserve"> </w:t>
      </w:r>
      <w:r>
        <w:rPr>
          <w:rFonts w:hint="eastAsia" w:ascii="仿宋" w:hAnsi="仿宋" w:eastAsia="仿宋" w:cs="仿宋"/>
          <w:spacing w:val="3"/>
        </w:rPr>
        <w:t>并全程跟踪落实情况。品控中心、技术部及生产中心拟</w:t>
      </w:r>
      <w:r>
        <w:rPr>
          <w:rFonts w:hint="eastAsia" w:ascii="仿宋" w:hAnsi="仿宋" w:eastAsia="仿宋" w:cs="仿宋"/>
          <w:spacing w:val="2"/>
        </w:rPr>
        <w:t>定改善方法避</w:t>
      </w:r>
      <w:r>
        <w:rPr>
          <w:rFonts w:hint="eastAsia" w:ascii="仿宋" w:hAnsi="仿宋" w:eastAsia="仿宋" w:cs="仿宋"/>
        </w:rPr>
        <w:t xml:space="preserve"> </w:t>
      </w:r>
      <w:r>
        <w:rPr>
          <w:rFonts w:hint="eastAsia" w:ascii="仿宋" w:hAnsi="仿宋" w:eastAsia="仿宋" w:cs="仿宋"/>
          <w:spacing w:val="-2"/>
        </w:rPr>
        <w:t>免同类问题再次发生。</w:t>
      </w:r>
    </w:p>
    <w:p w14:paraId="51CB669E">
      <w:pPr>
        <w:pStyle w:val="2"/>
        <w:spacing w:before="51" w:line="225" w:lineRule="auto"/>
        <w:ind w:left="271"/>
        <w:rPr>
          <w:rFonts w:hint="eastAsia" w:ascii="仿宋" w:hAnsi="仿宋" w:eastAsia="仿宋" w:cs="仿宋"/>
        </w:rPr>
      </w:pPr>
      <w:r>
        <w:rPr>
          <w:rFonts w:hint="eastAsia" w:ascii="仿宋" w:hAnsi="仿宋" w:eastAsia="仿宋" w:cs="仿宋"/>
          <w:spacing w:val="-2"/>
        </w:rPr>
        <w:t>3、处理职责</w:t>
      </w:r>
    </w:p>
    <w:p w14:paraId="2ACBF30C">
      <w:pPr>
        <w:pStyle w:val="2"/>
        <w:spacing w:before="259" w:line="224" w:lineRule="auto"/>
        <w:ind w:left="264"/>
        <w:rPr>
          <w:rFonts w:hint="eastAsia" w:ascii="仿宋" w:hAnsi="仿宋" w:eastAsia="仿宋" w:cs="仿宋"/>
        </w:rPr>
      </w:pPr>
      <w:r>
        <w:rPr>
          <w:rFonts w:hint="eastAsia" w:ascii="仿宋" w:hAnsi="仿宋" w:eastAsia="仿宋" w:cs="仿宋"/>
          <w:spacing w:val="-1"/>
        </w:rPr>
        <w:t>各部门对客户投诉案件的处理职责如下：</w:t>
      </w:r>
    </w:p>
    <w:p w14:paraId="0C267561">
      <w:pPr>
        <w:pStyle w:val="2"/>
        <w:spacing w:before="259" w:line="225" w:lineRule="auto"/>
        <w:ind w:left="566"/>
        <w:rPr>
          <w:rFonts w:hint="eastAsia" w:ascii="仿宋" w:hAnsi="仿宋" w:eastAsia="仿宋" w:cs="仿宋"/>
        </w:rPr>
      </w:pPr>
      <w:r>
        <w:rPr>
          <w:rFonts w:hint="eastAsia" w:ascii="仿宋" w:hAnsi="仿宋" w:eastAsia="仿宋" w:cs="仿宋"/>
          <w:spacing w:val="-4"/>
        </w:rPr>
        <w:t>1）售后服务部门</w:t>
      </w:r>
    </w:p>
    <w:p w14:paraId="6B9FBC2A">
      <w:pPr>
        <w:pStyle w:val="2"/>
        <w:spacing w:before="258" w:line="221" w:lineRule="auto"/>
        <w:ind w:left="605"/>
        <w:rPr>
          <w:rFonts w:hint="eastAsia" w:ascii="仿宋" w:hAnsi="仿宋" w:eastAsia="仿宋" w:cs="仿宋"/>
        </w:rPr>
      </w:pPr>
      <w:r>
        <w:rPr>
          <w:rFonts w:hint="eastAsia" w:ascii="仿宋" w:hAnsi="仿宋" w:eastAsia="仿宋" w:cs="仿宋"/>
          <w:spacing w:val="-2"/>
        </w:rPr>
        <w:t>(1)客户投诉案件的登记，了解客户投诉</w:t>
      </w:r>
      <w:r>
        <w:rPr>
          <w:rFonts w:hint="eastAsia" w:ascii="仿宋" w:hAnsi="仿宋" w:eastAsia="仿宋" w:cs="仿宋"/>
          <w:spacing w:val="-3"/>
        </w:rPr>
        <w:t>及投诉理由的确认；</w:t>
      </w:r>
    </w:p>
    <w:p w14:paraId="10C001C3">
      <w:pPr>
        <w:pStyle w:val="2"/>
        <w:spacing w:before="265" w:line="224" w:lineRule="auto"/>
        <w:ind w:left="605"/>
        <w:rPr>
          <w:rFonts w:hint="eastAsia" w:ascii="仿宋" w:hAnsi="仿宋" w:eastAsia="仿宋" w:cs="仿宋"/>
        </w:rPr>
      </w:pPr>
      <w:r>
        <w:rPr>
          <w:rFonts w:hint="eastAsia" w:ascii="仿宋" w:hAnsi="仿宋" w:eastAsia="仿宋" w:cs="仿宋"/>
          <w:spacing w:val="-4"/>
        </w:rPr>
        <w:t>(2)客户投诉内容的审核、调查、提报。</w:t>
      </w:r>
    </w:p>
    <w:p w14:paraId="4B9ECB74">
      <w:pPr>
        <w:pStyle w:val="2"/>
        <w:spacing w:before="261" w:line="224" w:lineRule="auto"/>
        <w:ind w:left="605"/>
        <w:rPr>
          <w:rFonts w:hint="eastAsia" w:ascii="仿宋" w:hAnsi="仿宋" w:eastAsia="仿宋" w:cs="仿宋"/>
        </w:rPr>
      </w:pPr>
      <w:r>
        <w:rPr>
          <w:rFonts w:hint="eastAsia" w:ascii="仿宋" w:hAnsi="仿宋" w:eastAsia="仿宋" w:cs="仿宋"/>
          <w:spacing w:val="-3"/>
        </w:rPr>
        <w:t>(3)与客户接洽客户投诉的调查及妥善处理。</w:t>
      </w:r>
    </w:p>
    <w:p w14:paraId="19A51673">
      <w:pPr>
        <w:pStyle w:val="2"/>
        <w:spacing w:before="260" w:line="224" w:lineRule="auto"/>
        <w:ind w:left="605"/>
        <w:rPr>
          <w:rFonts w:hint="eastAsia" w:ascii="仿宋" w:hAnsi="仿宋" w:eastAsia="仿宋" w:cs="仿宋"/>
        </w:rPr>
      </w:pPr>
      <w:r>
        <w:rPr>
          <w:rFonts w:hint="eastAsia" w:ascii="仿宋" w:hAnsi="仿宋" w:eastAsia="仿宋" w:cs="仿宋"/>
          <w:spacing w:val="-4"/>
        </w:rPr>
        <w:t>(4)客户投诉改善案的提出、洽办、执行成果的督促及效果确认</w:t>
      </w:r>
    </w:p>
    <w:p w14:paraId="0530CD7C">
      <w:pPr>
        <w:pStyle w:val="2"/>
        <w:spacing w:before="259" w:line="232" w:lineRule="auto"/>
        <w:ind w:left="605"/>
        <w:rPr>
          <w:rFonts w:hint="eastAsia" w:ascii="仿宋" w:hAnsi="仿宋" w:eastAsia="仿宋" w:cs="仿宋"/>
        </w:rPr>
      </w:pPr>
      <w:r>
        <w:rPr>
          <w:rFonts w:hint="eastAsia" w:ascii="仿宋" w:hAnsi="仿宋" w:eastAsia="仿宋" w:cs="仿宋"/>
          <w:spacing w:val="-6"/>
        </w:rPr>
        <w:t>(5)处理方式的拟定。</w:t>
      </w:r>
    </w:p>
    <w:p w14:paraId="04F5481E">
      <w:pPr>
        <w:pStyle w:val="2"/>
        <w:spacing w:before="249" w:line="225" w:lineRule="auto"/>
        <w:ind w:left="605"/>
        <w:rPr>
          <w:rFonts w:hint="eastAsia" w:ascii="仿宋" w:hAnsi="仿宋" w:eastAsia="仿宋" w:cs="仿宋"/>
        </w:rPr>
      </w:pPr>
      <w:r>
        <w:rPr>
          <w:rFonts w:hint="eastAsia" w:ascii="仿宋" w:hAnsi="仿宋" w:eastAsia="仿宋" w:cs="仿宋"/>
          <w:spacing w:val="-6"/>
        </w:rPr>
        <w:t>(6)迅速传达处理结果。</w:t>
      </w:r>
    </w:p>
    <w:p w14:paraId="1EF6A362">
      <w:pPr>
        <w:pStyle w:val="2"/>
        <w:spacing w:before="260" w:line="224" w:lineRule="auto"/>
        <w:ind w:left="605"/>
        <w:rPr>
          <w:rFonts w:hint="eastAsia" w:ascii="仿宋" w:hAnsi="仿宋" w:eastAsia="仿宋" w:cs="仿宋"/>
        </w:rPr>
      </w:pPr>
      <w:r>
        <w:rPr>
          <w:rFonts w:hint="eastAsia" w:ascii="仿宋" w:hAnsi="仿宋" w:eastAsia="仿宋" w:cs="仿宋"/>
          <w:spacing w:val="-3"/>
        </w:rPr>
        <w:t>(7)客户投诉处理中客户投诉反映的意见提报。</w:t>
      </w:r>
    </w:p>
    <w:p w14:paraId="72F2D28F">
      <w:pPr>
        <w:pStyle w:val="2"/>
        <w:spacing w:before="259" w:line="225" w:lineRule="auto"/>
        <w:ind w:left="550"/>
        <w:rPr>
          <w:rFonts w:hint="eastAsia" w:ascii="仿宋" w:hAnsi="仿宋" w:eastAsia="仿宋" w:cs="仿宋"/>
        </w:rPr>
      </w:pPr>
      <w:r>
        <w:rPr>
          <w:rFonts w:hint="eastAsia" w:ascii="仿宋" w:hAnsi="仿宋" w:eastAsia="仿宋" w:cs="仿宋"/>
          <w:spacing w:val="-2"/>
        </w:rPr>
        <w:t>2）业务部</w:t>
      </w:r>
    </w:p>
    <w:p w14:paraId="7309FB52">
      <w:pPr>
        <w:pStyle w:val="2"/>
        <w:spacing w:before="258" w:line="310" w:lineRule="auto"/>
        <w:ind w:left="545" w:right="651" w:firstLine="59"/>
        <w:rPr>
          <w:rFonts w:hint="eastAsia" w:ascii="仿宋" w:hAnsi="仿宋" w:eastAsia="仿宋" w:cs="仿宋"/>
        </w:rPr>
      </w:pPr>
      <w:r>
        <w:rPr>
          <w:rFonts w:hint="eastAsia" w:ascii="仿宋" w:hAnsi="仿宋" w:eastAsia="仿宋" w:cs="仿宋"/>
          <w:spacing w:val="-4"/>
        </w:rPr>
        <w:t>(1)配合售后服务工作人员了解客户投诉及投诉理由的确</w:t>
      </w:r>
      <w:r>
        <w:rPr>
          <w:rFonts w:hint="eastAsia" w:ascii="仿宋" w:hAnsi="仿宋" w:eastAsia="仿宋" w:cs="仿宋"/>
          <w:spacing w:val="-5"/>
        </w:rPr>
        <w:t>认；</w:t>
      </w:r>
      <w:r>
        <w:rPr>
          <w:rFonts w:hint="eastAsia" w:ascii="仿宋" w:hAnsi="仿宋" w:eastAsia="仿宋" w:cs="仿宋"/>
        </w:rPr>
        <w:t xml:space="preserve"> 提供客户投诉产品的订单编号、料号、数量</w:t>
      </w:r>
      <w:r>
        <w:rPr>
          <w:rFonts w:hint="eastAsia" w:ascii="仿宋" w:hAnsi="仿宋" w:eastAsia="仿宋" w:cs="仿宋"/>
          <w:spacing w:val="-1"/>
        </w:rPr>
        <w:t>、交运日期；</w:t>
      </w:r>
    </w:p>
    <w:p w14:paraId="5F9E52D3">
      <w:pPr>
        <w:pStyle w:val="2"/>
        <w:spacing w:before="260" w:line="227" w:lineRule="auto"/>
        <w:ind w:left="605"/>
        <w:rPr>
          <w:rFonts w:hint="eastAsia" w:ascii="仿宋" w:hAnsi="仿宋" w:eastAsia="仿宋" w:cs="仿宋"/>
        </w:rPr>
      </w:pPr>
      <w:r>
        <w:rPr>
          <w:rFonts w:hint="eastAsia" w:ascii="仿宋" w:hAnsi="仿宋" w:eastAsia="仿宋" w:cs="仿宋"/>
          <w:spacing w:val="-3"/>
        </w:rPr>
        <w:t>(3)协助客户解决疑难或提供必要的参考资料；</w:t>
      </w:r>
    </w:p>
    <w:p w14:paraId="5F8129F6">
      <w:pPr>
        <w:pStyle w:val="2"/>
        <w:spacing w:before="257" w:line="225" w:lineRule="auto"/>
        <w:ind w:left="552"/>
        <w:rPr>
          <w:rFonts w:hint="eastAsia" w:ascii="仿宋" w:hAnsi="仿宋" w:eastAsia="仿宋" w:cs="仿宋"/>
        </w:rPr>
      </w:pPr>
      <w:r>
        <w:rPr>
          <w:rFonts w:hint="eastAsia" w:ascii="仿宋" w:hAnsi="仿宋" w:eastAsia="仿宋" w:cs="仿宋"/>
          <w:spacing w:val="-1"/>
        </w:rPr>
        <w:t>3）技术中心和技术部</w:t>
      </w:r>
    </w:p>
    <w:p w14:paraId="31706022">
      <w:pPr>
        <w:pStyle w:val="2"/>
        <w:spacing w:before="259" w:line="224" w:lineRule="auto"/>
        <w:ind w:left="605"/>
        <w:rPr>
          <w:rFonts w:hint="eastAsia" w:ascii="仿宋" w:hAnsi="仿宋" w:eastAsia="仿宋" w:cs="仿宋"/>
        </w:rPr>
      </w:pPr>
      <w:r>
        <w:rPr>
          <w:rFonts w:hint="eastAsia" w:ascii="仿宋" w:hAnsi="仿宋" w:eastAsia="仿宋" w:cs="仿宋"/>
          <w:spacing w:val="-5"/>
        </w:rPr>
        <w:t>(1)客户投诉质量的检验确认；</w:t>
      </w:r>
    </w:p>
    <w:p w14:paraId="147DF24C">
      <w:pPr>
        <w:pStyle w:val="2"/>
        <w:spacing w:before="259" w:line="223" w:lineRule="auto"/>
        <w:ind w:left="555"/>
        <w:rPr>
          <w:rFonts w:hint="eastAsia" w:ascii="仿宋" w:hAnsi="仿宋" w:eastAsia="仿宋" w:cs="仿宋"/>
        </w:rPr>
      </w:pPr>
      <w:r>
        <w:rPr>
          <w:rFonts w:hint="eastAsia" w:ascii="仿宋" w:hAnsi="仿宋" w:eastAsia="仿宋" w:cs="仿宋"/>
          <w:spacing w:val="-1"/>
        </w:rPr>
        <w:t>分析问题原因、拟定处理对策并监督执行。</w:t>
      </w:r>
    </w:p>
    <w:p w14:paraId="17DA869B">
      <w:pPr>
        <w:pStyle w:val="2"/>
        <w:spacing w:before="262" w:line="224" w:lineRule="auto"/>
        <w:ind w:left="544"/>
        <w:rPr>
          <w:rFonts w:hint="eastAsia" w:ascii="仿宋" w:hAnsi="仿宋" w:eastAsia="仿宋" w:cs="仿宋"/>
        </w:rPr>
      </w:pPr>
      <w:r>
        <w:rPr>
          <w:rFonts w:hint="eastAsia" w:ascii="仿宋" w:hAnsi="仿宋" w:eastAsia="仿宋" w:cs="仿宋"/>
          <w:spacing w:val="-1"/>
        </w:rPr>
        <w:t>4）生产部</w:t>
      </w:r>
    </w:p>
    <w:p w14:paraId="713C6501">
      <w:pPr>
        <w:pStyle w:val="2"/>
        <w:spacing w:before="260" w:line="221" w:lineRule="auto"/>
        <w:ind w:left="547"/>
        <w:rPr>
          <w:rFonts w:hint="eastAsia" w:ascii="仿宋" w:hAnsi="仿宋" w:eastAsia="仿宋" w:cs="仿宋"/>
        </w:rPr>
      </w:pPr>
      <w:r>
        <w:rPr>
          <w:rFonts w:hint="eastAsia" w:ascii="仿宋" w:hAnsi="仿宋" w:eastAsia="仿宋" w:cs="仿宋"/>
        </w:rPr>
        <w:t>针对客户投诉内容详细调查，并拟定处理对</w:t>
      </w:r>
      <w:r>
        <w:rPr>
          <w:rFonts w:hint="eastAsia" w:ascii="仿宋" w:hAnsi="仿宋" w:eastAsia="仿宋" w:cs="仿宋"/>
          <w:spacing w:val="-1"/>
        </w:rPr>
        <w:t>策及执行检查提报生产单位、生产人员及生产日期。</w:t>
      </w:r>
    </w:p>
    <w:p w14:paraId="0381CE2B">
      <w:pPr>
        <w:pStyle w:val="2"/>
        <w:spacing w:before="260" w:line="224" w:lineRule="auto"/>
        <w:ind w:left="562"/>
        <w:rPr>
          <w:rFonts w:hint="eastAsia" w:ascii="仿宋" w:hAnsi="仿宋" w:eastAsia="仿宋" w:cs="仿宋"/>
        </w:rPr>
      </w:pPr>
      <w:r>
        <w:rPr>
          <w:rFonts w:hint="eastAsia" w:ascii="仿宋" w:hAnsi="仿宋" w:eastAsia="仿宋" w:cs="仿宋"/>
          <w:spacing w:val="-1"/>
        </w:rPr>
        <w:t>4、客户投诉责任管理</w:t>
      </w:r>
    </w:p>
    <w:p w14:paraId="3457621F">
      <w:pPr>
        <w:pStyle w:val="2"/>
        <w:spacing w:before="257" w:line="388" w:lineRule="auto"/>
        <w:ind w:left="7" w:right="102" w:firstLine="560"/>
        <w:rPr>
          <w:rFonts w:hint="eastAsia" w:ascii="仿宋" w:hAnsi="仿宋" w:eastAsia="仿宋" w:cs="仿宋"/>
        </w:rPr>
      </w:pPr>
      <w:r>
        <w:rPr>
          <w:rFonts w:hint="eastAsia" w:ascii="仿宋" w:hAnsi="仿宋" w:eastAsia="仿宋" w:cs="仿宋"/>
          <w:spacing w:val="3"/>
        </w:rPr>
        <w:t>对相应职责范围内的责任事故，各相关部门在权限范围内调查处</w:t>
      </w:r>
      <w:r>
        <w:rPr>
          <w:rFonts w:hint="eastAsia" w:ascii="仿宋" w:hAnsi="仿宋" w:eastAsia="仿宋" w:cs="仿宋"/>
          <w:spacing w:val="10"/>
        </w:rPr>
        <w:t xml:space="preserve"> </w:t>
      </w:r>
      <w:r>
        <w:rPr>
          <w:rFonts w:hint="eastAsia" w:ascii="仿宋" w:hAnsi="仿宋" w:eastAsia="仿宋" w:cs="仿宋"/>
          <w:spacing w:val="3"/>
        </w:rPr>
        <w:t>理，售后服务部门每月审视上月份的客户投诉案件，并提供客户投诉</w:t>
      </w:r>
      <w:r>
        <w:rPr>
          <w:rFonts w:hint="eastAsia" w:ascii="仿宋" w:hAnsi="仿宋" w:eastAsia="仿宋" w:cs="仿宋"/>
          <w:spacing w:val="4"/>
        </w:rPr>
        <w:t xml:space="preserve"> </w:t>
      </w:r>
      <w:r>
        <w:rPr>
          <w:rFonts w:hint="eastAsia" w:ascii="仿宋" w:hAnsi="仿宋" w:eastAsia="仿宋" w:cs="仿宋"/>
          <w:spacing w:val="3"/>
        </w:rPr>
        <w:t>率，归属单位或个人依客户投诉案件发生的项目原因决定责任归属，</w:t>
      </w:r>
      <w:r>
        <w:rPr>
          <w:rFonts w:hint="eastAsia" w:ascii="仿宋" w:hAnsi="仿宋" w:eastAsia="仿宋" w:cs="仿宋"/>
          <w:spacing w:val="4"/>
        </w:rPr>
        <w:t xml:space="preserve"> </w:t>
      </w:r>
      <w:r>
        <w:rPr>
          <w:rFonts w:hint="eastAsia" w:ascii="仿宋" w:hAnsi="仿宋" w:eastAsia="仿宋" w:cs="仿宋"/>
          <w:spacing w:val="-1"/>
        </w:rPr>
        <w:t>按绩效考核实施细则相关规定实施相应处罚。</w:t>
      </w:r>
    </w:p>
    <w:p w14:paraId="79E3BB9C">
      <w:pPr>
        <w:pStyle w:val="2"/>
        <w:spacing w:before="91" w:line="224" w:lineRule="auto"/>
        <w:ind w:left="3"/>
        <w:rPr>
          <w:rFonts w:hint="eastAsia" w:ascii="仿宋" w:hAnsi="仿宋" w:eastAsia="仿宋" w:cs="仿宋"/>
        </w:rPr>
      </w:pPr>
      <w:r>
        <w:rPr>
          <w:rFonts w:hint="eastAsia" w:ascii="仿宋" w:hAnsi="仿宋" w:eastAsia="仿宋" w:cs="仿宋"/>
          <w:spacing w:val="-1"/>
        </w:rPr>
        <w:t>4、售后服务工作原则</w:t>
      </w:r>
    </w:p>
    <w:p w14:paraId="5FD19D36">
      <w:pPr>
        <w:pStyle w:val="2"/>
        <w:spacing w:before="261" w:line="308" w:lineRule="auto"/>
        <w:ind w:left="10" w:firstLine="573"/>
        <w:rPr>
          <w:rFonts w:hint="eastAsia" w:ascii="仿宋" w:hAnsi="仿宋" w:eastAsia="仿宋" w:cs="仿宋"/>
        </w:rPr>
      </w:pPr>
      <w:r>
        <w:rPr>
          <w:rFonts w:hint="eastAsia" w:ascii="仿宋" w:hAnsi="仿宋" w:eastAsia="仿宋" w:cs="仿宋"/>
          <w:spacing w:val="-2"/>
        </w:rPr>
        <w:t>1、售后服务工作人员对客户投诉均应积极应对，礼貌</w:t>
      </w:r>
      <w:r>
        <w:rPr>
          <w:rFonts w:hint="eastAsia" w:ascii="仿宋" w:hAnsi="仿宋" w:eastAsia="仿宋" w:cs="仿宋"/>
          <w:spacing w:val="-3"/>
        </w:rPr>
        <w:t>接待。如因</w:t>
      </w:r>
      <w:r>
        <w:rPr>
          <w:rFonts w:hint="eastAsia" w:ascii="仿宋" w:hAnsi="仿宋" w:eastAsia="仿宋" w:cs="仿宋"/>
        </w:rPr>
        <w:t xml:space="preserve"> </w:t>
      </w:r>
      <w:r>
        <w:rPr>
          <w:rFonts w:hint="eastAsia" w:ascii="仿宋" w:hAnsi="仿宋" w:eastAsia="仿宋" w:cs="仿宋"/>
          <w:spacing w:val="-3"/>
        </w:rPr>
        <w:t>售后服务态度造成客户投诉，按绩效考核实施细则相关规定实施处罚。</w:t>
      </w:r>
    </w:p>
    <w:p w14:paraId="6B36920B">
      <w:pPr>
        <w:pStyle w:val="2"/>
        <w:spacing w:before="265" w:line="221" w:lineRule="auto"/>
        <w:jc w:val="right"/>
        <w:rPr>
          <w:rFonts w:hint="eastAsia" w:ascii="仿宋" w:hAnsi="仿宋" w:eastAsia="仿宋" w:cs="仿宋"/>
        </w:rPr>
      </w:pPr>
      <w:r>
        <w:rPr>
          <w:rFonts w:hint="eastAsia" w:ascii="仿宋" w:hAnsi="仿宋" w:eastAsia="仿宋" w:cs="仿宋"/>
          <w:spacing w:val="-8"/>
        </w:rPr>
        <w:t>2、接到投诉后，第一时间与客户取得联系，了解投诉问题，原因。</w:t>
      </w:r>
    </w:p>
    <w:p w14:paraId="6285385F">
      <w:pPr>
        <w:pStyle w:val="2"/>
        <w:spacing w:before="266" w:line="310" w:lineRule="auto"/>
        <w:ind w:left="5" w:right="127" w:firstLine="564"/>
        <w:rPr>
          <w:rFonts w:hint="eastAsia" w:ascii="仿宋" w:hAnsi="仿宋" w:eastAsia="仿宋" w:cs="仿宋"/>
        </w:rPr>
      </w:pPr>
      <w:r>
        <w:rPr>
          <w:rFonts w:hint="eastAsia" w:ascii="仿宋" w:hAnsi="仿宋" w:eastAsia="仿宋" w:cs="仿宋"/>
          <w:spacing w:val="-3"/>
        </w:rPr>
        <w:t>3、确认投诉后，在公司内严格执行流程，迅速处理，尽快解决，</w:t>
      </w:r>
      <w:r>
        <w:rPr>
          <w:rFonts w:hint="eastAsia" w:ascii="仿宋" w:hAnsi="仿宋" w:eastAsia="仿宋" w:cs="仿宋"/>
          <w:spacing w:val="14"/>
        </w:rPr>
        <w:t xml:space="preserve"> </w:t>
      </w:r>
      <w:r>
        <w:rPr>
          <w:rFonts w:hint="eastAsia" w:ascii="仿宋" w:hAnsi="仿宋" w:eastAsia="仿宋" w:cs="仿宋"/>
          <w:spacing w:val="-1"/>
        </w:rPr>
        <w:t>在第一时间答复客户。</w:t>
      </w:r>
    </w:p>
    <w:p w14:paraId="6053E767">
      <w:pPr>
        <w:pStyle w:val="2"/>
        <w:spacing w:before="258" w:line="221" w:lineRule="auto"/>
        <w:ind w:left="562"/>
        <w:rPr>
          <w:rFonts w:hint="eastAsia" w:ascii="仿宋" w:hAnsi="仿宋" w:eastAsia="仿宋" w:cs="仿宋"/>
        </w:rPr>
      </w:pPr>
      <w:r>
        <w:rPr>
          <w:rFonts w:hint="eastAsia" w:ascii="仿宋" w:hAnsi="仿宋" w:eastAsia="仿宋" w:cs="仿宋"/>
          <w:spacing w:val="-1"/>
        </w:rPr>
        <w:t>4、监督投诉问题的落实，</w:t>
      </w:r>
    </w:p>
    <w:p w14:paraId="08A024CA">
      <w:pPr>
        <w:pStyle w:val="2"/>
        <w:spacing w:before="265" w:line="311" w:lineRule="auto"/>
        <w:ind w:right="2064" w:firstLine="563"/>
        <w:rPr>
          <w:rFonts w:hint="eastAsia" w:ascii="仿宋" w:hAnsi="仿宋" w:eastAsia="仿宋" w:cs="仿宋"/>
        </w:rPr>
      </w:pPr>
      <w:r>
        <w:rPr>
          <w:rFonts w:hint="eastAsia" w:ascii="仿宋" w:hAnsi="仿宋" w:eastAsia="仿宋" w:cs="仿宋"/>
          <w:spacing w:val="-2"/>
        </w:rPr>
        <w:t>5、遇有争议，按合同有关条款由专人负责协调。</w:t>
      </w:r>
      <w:r>
        <w:rPr>
          <w:rFonts w:hint="eastAsia" w:ascii="仿宋" w:hAnsi="仿宋" w:eastAsia="仿宋" w:cs="仿宋"/>
          <w:spacing w:val="1"/>
        </w:rPr>
        <w:t xml:space="preserve"> </w:t>
      </w:r>
      <w:r>
        <w:rPr>
          <w:rFonts w:hint="eastAsia" w:ascii="仿宋" w:hAnsi="仿宋" w:eastAsia="仿宋" w:cs="仿宋"/>
        </w:rPr>
        <w:t>服务理念保障</w:t>
      </w:r>
    </w:p>
    <w:p w14:paraId="7BC30650">
      <w:pPr>
        <w:pStyle w:val="2"/>
        <w:spacing w:before="257" w:line="226" w:lineRule="auto"/>
        <w:ind w:left="589"/>
        <w:rPr>
          <w:rFonts w:hint="eastAsia" w:ascii="仿宋" w:hAnsi="仿宋" w:eastAsia="仿宋" w:cs="仿宋"/>
        </w:rPr>
      </w:pPr>
      <w:r>
        <w:rPr>
          <w:rFonts w:hint="eastAsia" w:ascii="仿宋" w:hAnsi="仿宋" w:eastAsia="仿宋" w:cs="仿宋"/>
          <w:spacing w:val="-5"/>
        </w:rPr>
        <w:t>（一）服务理念</w:t>
      </w:r>
    </w:p>
    <w:p w14:paraId="3ADC8429">
      <w:pPr>
        <w:pStyle w:val="2"/>
        <w:spacing w:before="254" w:line="388" w:lineRule="auto"/>
        <w:ind w:left="5" w:right="102" w:firstLine="574"/>
        <w:jc w:val="both"/>
        <w:rPr>
          <w:rFonts w:hint="eastAsia" w:ascii="仿宋" w:hAnsi="仿宋" w:eastAsia="仿宋" w:cs="仿宋"/>
        </w:rPr>
      </w:pPr>
      <w:r>
        <w:rPr>
          <w:rFonts w:hint="eastAsia" w:ascii="仿宋" w:hAnsi="仿宋" w:eastAsia="仿宋" w:cs="仿宋"/>
          <w:spacing w:val="1"/>
        </w:rPr>
        <w:t>我公司自成立以来，一直秉承“</w:t>
      </w:r>
      <w:r>
        <w:rPr>
          <w:rFonts w:hint="eastAsia" w:ascii="仿宋" w:hAnsi="仿宋" w:eastAsia="仿宋" w:cs="仿宋"/>
          <w:spacing w:val="-89"/>
        </w:rPr>
        <w:t xml:space="preserve"> </w:t>
      </w:r>
      <w:r>
        <w:rPr>
          <w:rFonts w:hint="eastAsia" w:ascii="仿宋" w:hAnsi="仿宋" w:eastAsia="仿宋" w:cs="仿宋"/>
          <w:spacing w:val="1"/>
        </w:rPr>
        <w:t>以合理的价格，完善的服务，为</w:t>
      </w:r>
      <w:r>
        <w:rPr>
          <w:rFonts w:hint="eastAsia" w:ascii="仿宋" w:hAnsi="仿宋" w:eastAsia="仿宋" w:cs="仿宋"/>
        </w:rPr>
        <w:t xml:space="preserve"> </w:t>
      </w:r>
      <w:r>
        <w:rPr>
          <w:rFonts w:hint="eastAsia" w:ascii="仿宋" w:hAnsi="仿宋" w:eastAsia="仿宋" w:cs="仿宋"/>
          <w:spacing w:val="2"/>
        </w:rPr>
        <w:t>客户提供优质的货物</w:t>
      </w:r>
      <w:r>
        <w:rPr>
          <w:rFonts w:hint="eastAsia" w:ascii="仿宋" w:hAnsi="仿宋" w:eastAsia="仿宋" w:cs="仿宋"/>
          <w:spacing w:val="-100"/>
        </w:rPr>
        <w:t xml:space="preserve"> </w:t>
      </w:r>
      <w:r>
        <w:rPr>
          <w:rFonts w:hint="eastAsia" w:ascii="仿宋" w:hAnsi="仿宋" w:eastAsia="仿宋" w:cs="仿宋"/>
          <w:spacing w:val="2"/>
        </w:rPr>
        <w:t>”的经营理念，通过不断创新，来满足</w:t>
      </w:r>
      <w:r>
        <w:rPr>
          <w:rFonts w:hint="eastAsia" w:ascii="仿宋" w:hAnsi="仿宋" w:eastAsia="仿宋" w:cs="仿宋"/>
          <w:spacing w:val="1"/>
        </w:rPr>
        <w:t>我们所服</w:t>
      </w:r>
      <w:r>
        <w:rPr>
          <w:rFonts w:hint="eastAsia" w:ascii="仿宋" w:hAnsi="仿宋" w:eastAsia="仿宋" w:cs="仿宋"/>
        </w:rPr>
        <w:t xml:space="preserve"> </w:t>
      </w:r>
      <w:r>
        <w:rPr>
          <w:rFonts w:hint="eastAsia" w:ascii="仿宋" w:hAnsi="仿宋" w:eastAsia="仿宋" w:cs="仿宋"/>
          <w:spacing w:val="3"/>
        </w:rPr>
        <w:t>务的客户的潜在需求，通过不断努力，使公司逐步走向规范化、流程</w:t>
      </w:r>
      <w:r>
        <w:rPr>
          <w:rFonts w:hint="eastAsia" w:ascii="仿宋" w:hAnsi="仿宋" w:eastAsia="仿宋" w:cs="仿宋"/>
          <w:spacing w:val="6"/>
        </w:rPr>
        <w:t xml:space="preserve"> </w:t>
      </w:r>
      <w:r>
        <w:rPr>
          <w:rFonts w:hint="eastAsia" w:ascii="仿宋" w:hAnsi="仿宋" w:eastAsia="仿宋" w:cs="仿宋"/>
          <w:spacing w:val="-1"/>
        </w:rPr>
        <w:t>化、科学化。</w:t>
      </w:r>
    </w:p>
    <w:p w14:paraId="16B76AD3">
      <w:pPr>
        <w:pStyle w:val="2"/>
        <w:numPr>
          <w:ilvl w:val="0"/>
          <w:numId w:val="7"/>
        </w:numPr>
        <w:spacing w:before="49" w:line="226" w:lineRule="auto"/>
        <w:ind w:left="584"/>
        <w:rPr>
          <w:rFonts w:hint="eastAsia" w:ascii="仿宋" w:hAnsi="仿宋" w:eastAsia="仿宋" w:cs="仿宋"/>
          <w:spacing w:val="-1"/>
        </w:rPr>
      </w:pPr>
      <w:r>
        <w:rPr>
          <w:rFonts w:hint="eastAsia" w:ascii="仿宋" w:hAnsi="仿宋" w:eastAsia="仿宋" w:cs="仿宋"/>
          <w:spacing w:val="-1"/>
        </w:rPr>
        <w:t>我们的宗旨：热情服务、细致周到、持之以恒、精益求精。</w:t>
      </w:r>
    </w:p>
    <w:p w14:paraId="0710CBC9">
      <w:pPr>
        <w:pStyle w:val="2"/>
        <w:numPr>
          <w:ilvl w:val="0"/>
          <w:numId w:val="0"/>
        </w:numPr>
        <w:spacing w:before="49" w:line="226" w:lineRule="auto"/>
        <w:ind w:firstLine="556" w:firstLineChars="200"/>
        <w:rPr>
          <w:rFonts w:hint="eastAsia" w:ascii="仿宋" w:hAnsi="仿宋" w:eastAsia="仿宋" w:cs="仿宋"/>
        </w:rPr>
      </w:pPr>
      <w:r>
        <w:rPr>
          <w:rFonts w:hint="eastAsia" w:ascii="仿宋" w:hAnsi="仿宋" w:eastAsia="仿宋" w:cs="仿宋"/>
          <w:spacing w:val="-1"/>
        </w:rPr>
        <w:t>2.我们的方针：一切为客户着想，努力为客户分忧。</w:t>
      </w:r>
    </w:p>
    <w:p w14:paraId="5CEB24C5">
      <w:pPr>
        <w:pStyle w:val="2"/>
        <w:spacing w:before="266" w:line="377" w:lineRule="auto"/>
        <w:ind w:left="559" w:right="1082" w:firstLine="7"/>
        <w:rPr>
          <w:rFonts w:hint="eastAsia" w:ascii="仿宋" w:hAnsi="仿宋" w:eastAsia="仿宋" w:cs="仿宋"/>
          <w:spacing w:val="4"/>
        </w:rPr>
      </w:pPr>
      <w:r>
        <w:rPr>
          <w:rFonts w:hint="eastAsia" w:ascii="仿宋" w:hAnsi="仿宋" w:eastAsia="仿宋" w:cs="仿宋"/>
          <w:spacing w:val="-2"/>
        </w:rPr>
        <w:t>3.我们的追求：用我们的诚心、专心，换取客户的放心。</w:t>
      </w:r>
      <w:r>
        <w:rPr>
          <w:rFonts w:hint="eastAsia" w:ascii="仿宋" w:hAnsi="仿宋" w:eastAsia="仿宋" w:cs="仿宋"/>
          <w:spacing w:val="4"/>
        </w:rPr>
        <w:t xml:space="preserve"> </w:t>
      </w:r>
    </w:p>
    <w:p w14:paraId="0F23EA29">
      <w:pPr>
        <w:pStyle w:val="2"/>
        <w:spacing w:before="266" w:line="377" w:lineRule="auto"/>
        <w:ind w:left="559" w:right="1082" w:firstLine="7"/>
        <w:rPr>
          <w:rFonts w:hint="eastAsia" w:ascii="仿宋" w:hAnsi="仿宋" w:eastAsia="仿宋" w:cs="仿宋"/>
        </w:rPr>
      </w:pPr>
      <w:r>
        <w:rPr>
          <w:rFonts w:hint="eastAsia" w:ascii="仿宋" w:hAnsi="仿宋" w:eastAsia="仿宋" w:cs="仿宋"/>
        </w:rPr>
        <w:t>4.我们的责任：贴心服务，让客户无后顾</w:t>
      </w:r>
      <w:r>
        <w:rPr>
          <w:rFonts w:hint="eastAsia" w:ascii="仿宋" w:hAnsi="仿宋" w:eastAsia="仿宋" w:cs="仿宋"/>
          <w:spacing w:val="-1"/>
        </w:rPr>
        <w:t>之忧。</w:t>
      </w:r>
    </w:p>
    <w:p w14:paraId="567A9CF3">
      <w:pPr>
        <w:pStyle w:val="2"/>
        <w:spacing w:before="55" w:line="228" w:lineRule="auto"/>
        <w:ind w:left="585"/>
        <w:rPr>
          <w:rFonts w:hint="eastAsia" w:ascii="仿宋" w:hAnsi="仿宋" w:eastAsia="仿宋" w:cs="仿宋"/>
        </w:rPr>
      </w:pPr>
      <w:r>
        <w:rPr>
          <w:rFonts w:hint="eastAsia" w:ascii="仿宋" w:hAnsi="仿宋" w:eastAsia="仿宋" w:cs="仿宋"/>
          <w:spacing w:val="-5"/>
        </w:rPr>
        <w:t>（二）质量理念</w:t>
      </w:r>
    </w:p>
    <w:p w14:paraId="3BD214E9">
      <w:pPr>
        <w:pStyle w:val="2"/>
        <w:spacing w:before="256" w:line="383" w:lineRule="auto"/>
        <w:ind w:left="6" w:right="102" w:firstLine="551"/>
        <w:jc w:val="both"/>
        <w:rPr>
          <w:rFonts w:hint="eastAsia" w:ascii="仿宋" w:hAnsi="仿宋" w:eastAsia="仿宋" w:cs="仿宋"/>
        </w:rPr>
      </w:pPr>
      <w:r>
        <w:rPr>
          <w:rFonts w:hint="eastAsia" w:ascii="仿宋" w:hAnsi="仿宋" w:eastAsia="仿宋" w:cs="仿宋"/>
          <w:spacing w:val="2"/>
        </w:rPr>
        <w:t>公司始终坚持“质量第一，客户第一，信誉第一</w:t>
      </w:r>
      <w:r>
        <w:rPr>
          <w:rFonts w:hint="eastAsia" w:ascii="仿宋" w:hAnsi="仿宋" w:eastAsia="仿宋" w:cs="仿宋"/>
          <w:spacing w:val="-98"/>
        </w:rPr>
        <w:t xml:space="preserve"> </w:t>
      </w:r>
      <w:r>
        <w:rPr>
          <w:rFonts w:hint="eastAsia" w:ascii="仿宋" w:hAnsi="仿宋" w:eastAsia="仿宋" w:cs="仿宋"/>
          <w:spacing w:val="2"/>
        </w:rPr>
        <w:t>”的原则，以质</w:t>
      </w:r>
      <w:r>
        <w:rPr>
          <w:rFonts w:hint="eastAsia" w:ascii="仿宋" w:hAnsi="仿宋" w:eastAsia="仿宋" w:cs="仿宋"/>
        </w:rPr>
        <w:t xml:space="preserve"> </w:t>
      </w:r>
      <w:r>
        <w:rPr>
          <w:rFonts w:hint="eastAsia" w:ascii="仿宋" w:hAnsi="仿宋" w:eastAsia="仿宋" w:cs="仿宋"/>
          <w:spacing w:val="3"/>
        </w:rPr>
        <w:t>量求生存，以信誉求发展，在生产经营中一贯坚持按国家标准来认真</w:t>
      </w:r>
      <w:r>
        <w:rPr>
          <w:rFonts w:hint="eastAsia" w:ascii="仿宋" w:hAnsi="仿宋" w:eastAsia="仿宋" w:cs="仿宋"/>
          <w:spacing w:val="2"/>
        </w:rPr>
        <w:t xml:space="preserve"> </w:t>
      </w:r>
      <w:r>
        <w:rPr>
          <w:rFonts w:hint="eastAsia" w:ascii="仿宋" w:hAnsi="仿宋" w:eastAsia="仿宋" w:cs="仿宋"/>
          <w:spacing w:val="-1"/>
        </w:rPr>
        <w:t>要求自己，以保证产品质量及客户的利益。在此我们郑重声明：</w:t>
      </w:r>
    </w:p>
    <w:p w14:paraId="7A75C8B1">
      <w:pPr>
        <w:pStyle w:val="2"/>
        <w:spacing w:before="54" w:line="380" w:lineRule="auto"/>
        <w:ind w:left="19" w:right="102" w:firstLine="561"/>
        <w:rPr>
          <w:rFonts w:hint="eastAsia" w:ascii="仿宋" w:hAnsi="仿宋" w:eastAsia="仿宋" w:cs="仿宋"/>
        </w:rPr>
      </w:pPr>
      <w:r>
        <w:rPr>
          <w:rFonts w:hint="eastAsia" w:ascii="仿宋" w:hAnsi="仿宋" w:eastAsia="仿宋" w:cs="仿宋"/>
          <w:spacing w:val="3"/>
        </w:rPr>
        <w:t>1.本公司产品及其包装和运输完全符合国</w:t>
      </w:r>
      <w:r>
        <w:rPr>
          <w:rFonts w:hint="eastAsia" w:ascii="仿宋" w:hAnsi="仿宋" w:eastAsia="仿宋" w:cs="仿宋"/>
          <w:spacing w:val="2"/>
        </w:rPr>
        <w:t>家行业标准及客户所要</w:t>
      </w:r>
      <w:r>
        <w:rPr>
          <w:rFonts w:hint="eastAsia" w:ascii="仿宋" w:hAnsi="仿宋" w:eastAsia="仿宋" w:cs="仿宋"/>
        </w:rPr>
        <w:t xml:space="preserve"> </w:t>
      </w:r>
      <w:r>
        <w:rPr>
          <w:rFonts w:hint="eastAsia" w:ascii="仿宋" w:hAnsi="仿宋" w:eastAsia="仿宋" w:cs="仿宋"/>
          <w:spacing w:val="-4"/>
        </w:rPr>
        <w:t>求的本厂标准。</w:t>
      </w:r>
    </w:p>
    <w:p w14:paraId="6715F6DC">
      <w:pPr>
        <w:pStyle w:val="2"/>
        <w:spacing w:before="49" w:line="383" w:lineRule="auto"/>
        <w:ind w:right="102" w:firstLine="564"/>
        <w:jc w:val="both"/>
        <w:rPr>
          <w:rFonts w:hint="eastAsia" w:ascii="仿宋" w:hAnsi="仿宋" w:eastAsia="仿宋" w:cs="仿宋"/>
        </w:rPr>
      </w:pPr>
      <w:r>
        <w:rPr>
          <w:rFonts w:hint="eastAsia" w:ascii="仿宋" w:hAnsi="仿宋" w:eastAsia="仿宋" w:cs="仿宋"/>
          <w:spacing w:val="-3"/>
        </w:rPr>
        <w:t>2.按照合同约定执行货物包装运输，一般情况</w:t>
      </w:r>
      <w:r>
        <w:rPr>
          <w:rFonts w:hint="eastAsia" w:ascii="仿宋" w:hAnsi="仿宋" w:eastAsia="仿宋" w:cs="仿宋"/>
          <w:spacing w:val="-58"/>
        </w:rPr>
        <w:t xml:space="preserve"> </w:t>
      </w:r>
      <w:r>
        <w:rPr>
          <w:rFonts w:hint="eastAsia" w:ascii="仿宋" w:hAnsi="仿宋" w:eastAsia="仿宋" w:cs="仿宋"/>
          <w:spacing w:val="-3"/>
        </w:rPr>
        <w:t>24</w:t>
      </w:r>
      <w:r>
        <w:rPr>
          <w:rFonts w:hint="eastAsia" w:ascii="仿宋" w:hAnsi="仿宋" w:eastAsia="仿宋" w:cs="仿宋"/>
          <w:spacing w:val="-38"/>
        </w:rPr>
        <w:t xml:space="preserve"> </w:t>
      </w:r>
      <w:r>
        <w:rPr>
          <w:rFonts w:hint="eastAsia" w:ascii="仿宋" w:hAnsi="仿宋" w:eastAsia="仿宋" w:cs="仿宋"/>
          <w:spacing w:val="-3"/>
        </w:rPr>
        <w:t>小时内到货，特</w:t>
      </w:r>
      <w:r>
        <w:rPr>
          <w:rFonts w:hint="eastAsia" w:ascii="仿宋" w:hAnsi="仿宋" w:eastAsia="仿宋" w:cs="仿宋"/>
        </w:rPr>
        <w:t xml:space="preserve"> </w:t>
      </w:r>
      <w:r>
        <w:rPr>
          <w:rFonts w:hint="eastAsia" w:ascii="仿宋" w:hAnsi="仿宋" w:eastAsia="仿宋" w:cs="仿宋"/>
          <w:spacing w:val="-3"/>
        </w:rPr>
        <w:t>殊情况</w:t>
      </w:r>
      <w:r>
        <w:rPr>
          <w:rFonts w:hint="eastAsia" w:ascii="仿宋" w:hAnsi="仿宋" w:eastAsia="仿宋" w:cs="仿宋"/>
          <w:spacing w:val="-45"/>
        </w:rPr>
        <w:t xml:space="preserve"> </w:t>
      </w:r>
      <w:r>
        <w:rPr>
          <w:rFonts w:hint="eastAsia" w:ascii="仿宋" w:hAnsi="仿宋" w:eastAsia="仿宋" w:cs="仿宋"/>
          <w:spacing w:val="-3"/>
        </w:rPr>
        <w:t>12</w:t>
      </w:r>
      <w:r>
        <w:rPr>
          <w:rFonts w:hint="eastAsia" w:ascii="仿宋" w:hAnsi="仿宋" w:eastAsia="仿宋" w:cs="仿宋"/>
          <w:spacing w:val="-38"/>
        </w:rPr>
        <w:t xml:space="preserve"> </w:t>
      </w:r>
      <w:r>
        <w:rPr>
          <w:rFonts w:hint="eastAsia" w:ascii="仿宋" w:hAnsi="仿宋" w:eastAsia="仿宋" w:cs="仿宋"/>
          <w:spacing w:val="-3"/>
        </w:rPr>
        <w:t>小时或双方商议，由我公司负责在规定的期限</w:t>
      </w:r>
      <w:r>
        <w:rPr>
          <w:rFonts w:hint="eastAsia" w:ascii="仿宋" w:hAnsi="仿宋" w:eastAsia="仿宋" w:cs="仿宋"/>
          <w:spacing w:val="-4"/>
        </w:rPr>
        <w:t>内送到采购方</w:t>
      </w:r>
      <w:r>
        <w:rPr>
          <w:rFonts w:hint="eastAsia" w:ascii="仿宋" w:hAnsi="仿宋" w:eastAsia="仿宋" w:cs="仿宋"/>
        </w:rPr>
        <w:t xml:space="preserve"> </w:t>
      </w:r>
      <w:r>
        <w:rPr>
          <w:rFonts w:hint="eastAsia" w:ascii="仿宋" w:hAnsi="仿宋" w:eastAsia="仿宋" w:cs="仿宋"/>
          <w:spacing w:val="-1"/>
        </w:rPr>
        <w:t>指定地点，以保证及时充足的供应。</w:t>
      </w:r>
    </w:p>
    <w:p w14:paraId="5ABB87A9">
      <w:pPr>
        <w:pStyle w:val="2"/>
        <w:spacing w:before="57" w:line="384" w:lineRule="auto"/>
        <w:ind w:left="2" w:right="102" w:firstLine="564"/>
        <w:jc w:val="both"/>
        <w:rPr>
          <w:rFonts w:hint="eastAsia" w:ascii="仿宋" w:hAnsi="仿宋" w:eastAsia="仿宋" w:cs="仿宋"/>
        </w:rPr>
      </w:pPr>
      <w:r>
        <w:rPr>
          <w:rFonts w:hint="eastAsia" w:ascii="仿宋" w:hAnsi="仿宋" w:eastAsia="仿宋" w:cs="仿宋"/>
          <w:spacing w:val="3"/>
        </w:rPr>
        <w:t>3.本公司保证所供应的产品为完全符合国家行业标准及客户所要</w:t>
      </w:r>
      <w:r>
        <w:rPr>
          <w:rFonts w:hint="eastAsia" w:ascii="仿宋" w:hAnsi="仿宋" w:eastAsia="仿宋" w:cs="仿宋"/>
          <w:spacing w:val="4"/>
        </w:rPr>
        <w:t xml:space="preserve"> </w:t>
      </w:r>
      <w:r>
        <w:rPr>
          <w:rFonts w:hint="eastAsia" w:ascii="仿宋" w:hAnsi="仿宋" w:eastAsia="仿宋" w:cs="仿宋"/>
          <w:spacing w:val="3"/>
        </w:rPr>
        <w:t>求的本厂标准，并且是全新的，对质量完全负责，否则买方有权终止</w:t>
      </w:r>
      <w:r>
        <w:rPr>
          <w:rFonts w:hint="eastAsia" w:ascii="仿宋" w:hAnsi="仿宋" w:eastAsia="仿宋" w:cs="仿宋"/>
          <w:spacing w:val="6"/>
        </w:rPr>
        <w:t xml:space="preserve"> </w:t>
      </w:r>
      <w:r>
        <w:rPr>
          <w:rFonts w:hint="eastAsia" w:ascii="仿宋" w:hAnsi="仿宋" w:eastAsia="仿宋" w:cs="仿宋"/>
          <w:spacing w:val="-2"/>
        </w:rPr>
        <w:t>合同。</w:t>
      </w:r>
    </w:p>
    <w:p w14:paraId="72737B3F">
      <w:pPr>
        <w:pStyle w:val="2"/>
        <w:spacing w:before="51" w:line="224" w:lineRule="auto"/>
        <w:ind w:left="559"/>
        <w:rPr>
          <w:rFonts w:hint="eastAsia" w:ascii="仿宋" w:hAnsi="仿宋" w:eastAsia="仿宋" w:cs="仿宋"/>
        </w:rPr>
      </w:pPr>
      <w:r>
        <w:rPr>
          <w:rFonts w:hint="eastAsia" w:ascii="仿宋" w:hAnsi="仿宋" w:eastAsia="仿宋" w:cs="仿宋"/>
          <w:spacing w:val="-1"/>
        </w:rPr>
        <w:t>4.产品全部实行三级质量检验制度：</w:t>
      </w:r>
    </w:p>
    <w:p w14:paraId="032270DC">
      <w:pPr>
        <w:pStyle w:val="2"/>
        <w:spacing w:before="261" w:line="227" w:lineRule="auto"/>
        <w:ind w:left="585"/>
        <w:rPr>
          <w:rFonts w:hint="eastAsia" w:ascii="仿宋" w:hAnsi="仿宋" w:eastAsia="仿宋" w:cs="仿宋"/>
        </w:rPr>
      </w:pPr>
      <w:r>
        <w:rPr>
          <w:rFonts w:hint="eastAsia" w:ascii="仿宋" w:hAnsi="仿宋" w:eastAsia="仿宋" w:cs="仿宋"/>
          <w:spacing w:val="-3"/>
        </w:rPr>
        <w:t>（1）原材料进厂检验。</w:t>
      </w:r>
    </w:p>
    <w:p w14:paraId="43D22E8B">
      <w:pPr>
        <w:pStyle w:val="2"/>
        <w:spacing w:before="255" w:line="224" w:lineRule="auto"/>
        <w:ind w:left="585"/>
        <w:rPr>
          <w:rFonts w:hint="eastAsia" w:ascii="仿宋" w:hAnsi="仿宋" w:eastAsia="仿宋" w:cs="仿宋"/>
        </w:rPr>
      </w:pPr>
      <w:r>
        <w:rPr>
          <w:rFonts w:hint="eastAsia" w:ascii="仿宋" w:hAnsi="仿宋" w:eastAsia="仿宋" w:cs="仿宋"/>
          <w:spacing w:val="-3"/>
        </w:rPr>
        <w:t>（2）生产车间生产检验。</w:t>
      </w:r>
    </w:p>
    <w:p w14:paraId="6B25C411">
      <w:pPr>
        <w:pStyle w:val="2"/>
        <w:spacing w:before="261" w:line="221" w:lineRule="auto"/>
        <w:ind w:left="585"/>
        <w:rPr>
          <w:rFonts w:hint="eastAsia" w:ascii="仿宋" w:hAnsi="仿宋" w:eastAsia="仿宋" w:cs="仿宋"/>
        </w:rPr>
      </w:pPr>
      <w:r>
        <w:rPr>
          <w:rFonts w:hint="eastAsia" w:ascii="仿宋" w:hAnsi="仿宋" w:eastAsia="仿宋" w:cs="仿宋"/>
          <w:spacing w:val="-3"/>
        </w:rPr>
        <w:t>（3）成品入库、出库检验。</w:t>
      </w:r>
    </w:p>
    <w:p w14:paraId="3629B0CA">
      <w:pPr>
        <w:pStyle w:val="2"/>
        <w:spacing w:before="263" w:line="310" w:lineRule="auto"/>
        <w:ind w:left="17" w:firstLine="568"/>
        <w:rPr>
          <w:rFonts w:hint="eastAsia" w:ascii="仿宋" w:hAnsi="仿宋" w:eastAsia="仿宋" w:cs="仿宋"/>
        </w:rPr>
      </w:pPr>
      <w:r>
        <w:rPr>
          <w:rFonts w:hint="eastAsia" w:ascii="仿宋" w:hAnsi="仿宋" w:eastAsia="仿宋" w:cs="仿宋"/>
          <w:spacing w:val="-8"/>
        </w:rPr>
        <w:t>（4）所提供的产品在保证正确使用的情况下，在产品的</w:t>
      </w:r>
      <w:r>
        <w:rPr>
          <w:rFonts w:hint="eastAsia" w:ascii="仿宋" w:hAnsi="仿宋" w:eastAsia="仿宋" w:cs="仿宋"/>
          <w:spacing w:val="-9"/>
        </w:rPr>
        <w:t>寿命期内，</w:t>
      </w:r>
      <w:r>
        <w:rPr>
          <w:rFonts w:hint="eastAsia" w:ascii="仿宋" w:hAnsi="仿宋" w:eastAsia="仿宋" w:cs="仿宋"/>
        </w:rPr>
        <w:t xml:space="preserve"> </w:t>
      </w:r>
      <w:r>
        <w:rPr>
          <w:rFonts w:hint="eastAsia" w:ascii="仿宋" w:hAnsi="仿宋" w:eastAsia="仿宋" w:cs="仿宋"/>
          <w:spacing w:val="-3"/>
        </w:rPr>
        <w:t>我公司承担因产品质量问题（蓄意人为破坏外）导致的直接经济</w:t>
      </w:r>
      <w:r>
        <w:rPr>
          <w:rFonts w:hint="eastAsia" w:ascii="仿宋" w:hAnsi="仿宋" w:eastAsia="仿宋" w:cs="仿宋"/>
          <w:spacing w:val="-4"/>
        </w:rPr>
        <w:t>损失。</w:t>
      </w:r>
    </w:p>
    <w:p w14:paraId="1315A936">
      <w:pPr>
        <w:pStyle w:val="2"/>
        <w:spacing w:before="260" w:line="224" w:lineRule="auto"/>
        <w:ind w:left="585"/>
        <w:rPr>
          <w:rFonts w:hint="eastAsia" w:ascii="仿宋" w:hAnsi="仿宋" w:eastAsia="仿宋" w:cs="仿宋"/>
          <w:sz w:val="21"/>
        </w:rPr>
      </w:pPr>
      <w:r>
        <w:rPr>
          <w:rFonts w:hint="eastAsia" w:ascii="仿宋" w:hAnsi="仿宋" w:eastAsia="仿宋" w:cs="仿宋"/>
          <w:spacing w:val="-5"/>
        </w:rPr>
        <w:t>（三）管理理念</w:t>
      </w:r>
    </w:p>
    <w:p w14:paraId="31FBC564">
      <w:pPr>
        <w:pStyle w:val="2"/>
        <w:spacing w:before="91" w:line="391" w:lineRule="auto"/>
        <w:ind w:firstLine="576"/>
        <w:jc w:val="both"/>
        <w:rPr>
          <w:rFonts w:hint="eastAsia" w:ascii="仿宋" w:hAnsi="仿宋" w:eastAsia="仿宋" w:cs="仿宋"/>
        </w:rPr>
      </w:pPr>
      <w:r>
        <w:rPr>
          <w:rFonts w:hint="eastAsia" w:ascii="仿宋" w:hAnsi="仿宋" w:eastAsia="仿宋" w:cs="仿宋"/>
          <w:spacing w:val="1"/>
        </w:rPr>
        <w:t>1.积极倡导“管理和项目质量息息相关</w:t>
      </w:r>
      <w:r>
        <w:rPr>
          <w:rFonts w:hint="eastAsia" w:ascii="仿宋" w:hAnsi="仿宋" w:eastAsia="仿宋" w:cs="仿宋"/>
          <w:spacing w:val="-94"/>
        </w:rPr>
        <w:t xml:space="preserve"> </w:t>
      </w:r>
      <w:r>
        <w:rPr>
          <w:rFonts w:hint="eastAsia" w:ascii="仿宋" w:hAnsi="仿宋" w:eastAsia="仿宋" w:cs="仿宋"/>
          <w:spacing w:val="1"/>
        </w:rPr>
        <w:t>”的理念。因此，必须要</w:t>
      </w:r>
      <w:r>
        <w:rPr>
          <w:rFonts w:hint="eastAsia" w:ascii="仿宋" w:hAnsi="仿宋" w:eastAsia="仿宋" w:cs="仿宋"/>
        </w:rPr>
        <w:t xml:space="preserve"> </w:t>
      </w:r>
      <w:r>
        <w:rPr>
          <w:rFonts w:hint="eastAsia" w:ascii="仿宋" w:hAnsi="仿宋" w:eastAsia="仿宋" w:cs="仿宋"/>
          <w:spacing w:val="3"/>
        </w:rPr>
        <w:t>对公司的基本状况、组织结构、经营理念、运作模式都有比较全面透</w:t>
      </w:r>
      <w:r>
        <w:rPr>
          <w:rFonts w:hint="eastAsia" w:ascii="仿宋" w:hAnsi="仿宋" w:eastAsia="仿宋" w:cs="仿宋"/>
          <w:spacing w:val="4"/>
        </w:rPr>
        <w:t xml:space="preserve"> </w:t>
      </w:r>
      <w:r>
        <w:rPr>
          <w:rFonts w:hint="eastAsia" w:ascii="仿宋" w:hAnsi="仿宋" w:eastAsia="仿宋" w:cs="仿宋"/>
          <w:spacing w:val="3"/>
        </w:rPr>
        <w:t>彻地了解和认识，使公司全体员工的政策理论水平和管理技能都要有</w:t>
      </w:r>
      <w:r>
        <w:rPr>
          <w:rFonts w:hint="eastAsia" w:ascii="仿宋" w:hAnsi="仿宋" w:eastAsia="仿宋" w:cs="仿宋"/>
          <w:spacing w:val="4"/>
        </w:rPr>
        <w:t xml:space="preserve"> </w:t>
      </w:r>
      <w:r>
        <w:rPr>
          <w:rFonts w:hint="eastAsia" w:ascii="仿宋" w:hAnsi="仿宋" w:eastAsia="仿宋" w:cs="仿宋"/>
          <w:spacing w:val="-3"/>
        </w:rPr>
        <w:t>稳定而明显的提升。在不断提高全体工作人员素质的同时，创造条件、</w:t>
      </w:r>
      <w:r>
        <w:rPr>
          <w:rFonts w:hint="eastAsia" w:ascii="仿宋" w:hAnsi="仿宋" w:eastAsia="仿宋" w:cs="仿宋"/>
          <w:spacing w:val="5"/>
        </w:rPr>
        <w:t xml:space="preserve"> </w:t>
      </w:r>
      <w:r>
        <w:rPr>
          <w:rFonts w:hint="eastAsia" w:ascii="仿宋" w:hAnsi="仿宋" w:eastAsia="仿宋" w:cs="仿宋"/>
          <w:spacing w:val="-3"/>
        </w:rPr>
        <w:t>灵活运用、采取多种方式，在公司内部形成爱学习、敬岗位、讲团结、</w:t>
      </w:r>
      <w:r>
        <w:rPr>
          <w:rFonts w:hint="eastAsia" w:ascii="仿宋" w:hAnsi="仿宋" w:eastAsia="仿宋" w:cs="仿宋"/>
          <w:spacing w:val="5"/>
        </w:rPr>
        <w:t xml:space="preserve"> </w:t>
      </w:r>
      <w:r>
        <w:rPr>
          <w:rFonts w:hint="eastAsia" w:ascii="仿宋" w:hAnsi="仿宋" w:eastAsia="仿宋" w:cs="仿宋"/>
          <w:spacing w:val="-1"/>
        </w:rPr>
        <w:t>比成效的良好氛围。</w:t>
      </w:r>
    </w:p>
    <w:p w14:paraId="11D095AE">
      <w:pPr>
        <w:pStyle w:val="2"/>
        <w:spacing w:before="50" w:line="389" w:lineRule="auto"/>
        <w:ind w:left="1" w:firstLine="559"/>
        <w:rPr>
          <w:rFonts w:hint="eastAsia" w:ascii="仿宋" w:hAnsi="仿宋" w:eastAsia="仿宋" w:cs="仿宋"/>
        </w:rPr>
      </w:pPr>
      <w:r>
        <w:rPr>
          <w:rFonts w:hint="eastAsia" w:ascii="仿宋" w:hAnsi="仿宋" w:eastAsia="仿宋" w:cs="仿宋"/>
          <w:spacing w:val="-3"/>
        </w:rPr>
        <w:t>2.尤其是在本次产品采购的项目中，其必须依照有关法律、法规、</w:t>
      </w:r>
      <w:r>
        <w:rPr>
          <w:rFonts w:hint="eastAsia" w:ascii="仿宋" w:hAnsi="仿宋" w:eastAsia="仿宋" w:cs="仿宋"/>
          <w:spacing w:val="2"/>
        </w:rPr>
        <w:t xml:space="preserve"> </w:t>
      </w:r>
      <w:r>
        <w:rPr>
          <w:rFonts w:hint="eastAsia" w:ascii="仿宋" w:hAnsi="仿宋" w:eastAsia="仿宋" w:cs="仿宋"/>
          <w:spacing w:val="3"/>
        </w:rPr>
        <w:t xml:space="preserve">政策及服务合同赋予的权力和责任行使职权和承担责任，实施对秩序 </w:t>
      </w:r>
      <w:r>
        <w:rPr>
          <w:rFonts w:hint="eastAsia" w:ascii="仿宋" w:hAnsi="仿宋" w:eastAsia="仿宋" w:cs="仿宋"/>
          <w:spacing w:val="-3"/>
        </w:rPr>
        <w:t>的管理。没有管理，项目质量就无法得以保障，项目人员的一举一动，</w:t>
      </w:r>
      <w:r>
        <w:rPr>
          <w:rFonts w:hint="eastAsia" w:ascii="仿宋" w:hAnsi="仿宋" w:eastAsia="仿宋" w:cs="仿宋"/>
          <w:spacing w:val="4"/>
        </w:rPr>
        <w:t xml:space="preserve"> </w:t>
      </w:r>
      <w:r>
        <w:rPr>
          <w:rFonts w:hint="eastAsia" w:ascii="仿宋" w:hAnsi="仿宋" w:eastAsia="仿宋" w:cs="仿宋"/>
          <w:spacing w:val="3"/>
        </w:rPr>
        <w:t xml:space="preserve">一言一行，每时每刻无不代表着公司的形象，影响着公司的声誉。因 此，我们必须明确，管理是手段，工作质量才是目的，通过有效的管 </w:t>
      </w:r>
      <w:r>
        <w:rPr>
          <w:rFonts w:hint="eastAsia" w:ascii="仿宋" w:hAnsi="仿宋" w:eastAsia="仿宋" w:cs="仿宋"/>
          <w:spacing w:val="-1"/>
        </w:rPr>
        <w:t>理，保证本次工作的圆满完成。</w:t>
      </w:r>
    </w:p>
    <w:p w14:paraId="41B71744">
      <w:pPr>
        <w:pStyle w:val="2"/>
        <w:spacing w:before="55" w:line="224" w:lineRule="auto"/>
        <w:ind w:left="581"/>
        <w:rPr>
          <w:rFonts w:hint="eastAsia" w:ascii="仿宋" w:hAnsi="仿宋" w:eastAsia="仿宋" w:cs="仿宋"/>
        </w:rPr>
      </w:pPr>
      <w:r>
        <w:rPr>
          <w:rFonts w:hint="eastAsia" w:ascii="仿宋" w:hAnsi="仿宋" w:eastAsia="仿宋" w:cs="仿宋"/>
          <w:spacing w:val="-5"/>
        </w:rPr>
        <w:t>（四）生产理念</w:t>
      </w:r>
    </w:p>
    <w:p w14:paraId="63A85263">
      <w:pPr>
        <w:pStyle w:val="2"/>
        <w:spacing w:before="264" w:line="390" w:lineRule="auto"/>
        <w:ind w:left="7" w:right="19" w:firstLine="569"/>
        <w:rPr>
          <w:rFonts w:hint="eastAsia" w:ascii="仿宋" w:hAnsi="仿宋" w:eastAsia="仿宋" w:cs="仿宋"/>
        </w:rPr>
      </w:pPr>
      <w:r>
        <w:rPr>
          <w:rFonts w:hint="eastAsia" w:ascii="仿宋" w:hAnsi="仿宋" w:eastAsia="仿宋" w:cs="仿宋"/>
          <w:spacing w:val="3"/>
        </w:rPr>
        <w:t>1.坚持精益生产的工作思想：坚持精益生</w:t>
      </w:r>
      <w:r>
        <w:rPr>
          <w:rFonts w:hint="eastAsia" w:ascii="仿宋" w:hAnsi="仿宋" w:eastAsia="仿宋" w:cs="仿宋"/>
          <w:spacing w:val="2"/>
        </w:rPr>
        <w:t>产的工作思想，有效地</w:t>
      </w:r>
      <w:r>
        <w:rPr>
          <w:rFonts w:hint="eastAsia" w:ascii="仿宋" w:hAnsi="仿宋" w:eastAsia="仿宋" w:cs="仿宋"/>
        </w:rPr>
        <w:t xml:space="preserve"> </w:t>
      </w:r>
      <w:r>
        <w:rPr>
          <w:rFonts w:hint="eastAsia" w:ascii="仿宋" w:hAnsi="仿宋" w:eastAsia="仿宋" w:cs="仿宋"/>
          <w:spacing w:val="3"/>
        </w:rPr>
        <w:t>利用各种资源、降低生产成本，具体表现在需要的时间和地</w:t>
      </w:r>
      <w:r>
        <w:rPr>
          <w:rFonts w:hint="eastAsia" w:ascii="仿宋" w:hAnsi="仿宋" w:eastAsia="仿宋" w:cs="仿宋"/>
          <w:spacing w:val="2"/>
        </w:rPr>
        <w:t>点，生产</w:t>
      </w:r>
      <w:r>
        <w:rPr>
          <w:rFonts w:hint="eastAsia" w:ascii="仿宋" w:hAnsi="仿宋" w:eastAsia="仿宋" w:cs="仿宋"/>
        </w:rPr>
        <w:t xml:space="preserve"> </w:t>
      </w:r>
      <w:r>
        <w:rPr>
          <w:rFonts w:hint="eastAsia" w:ascii="仿宋" w:hAnsi="仿宋" w:eastAsia="仿宋" w:cs="仿宋"/>
          <w:spacing w:val="-4"/>
        </w:rPr>
        <w:t>必要数量和完美质量的产品，以杜绝超量生产，消除无效劳动和浪费，</w:t>
      </w:r>
      <w:r>
        <w:rPr>
          <w:rFonts w:hint="eastAsia" w:ascii="仿宋" w:hAnsi="仿宋" w:eastAsia="仿宋" w:cs="仿宋"/>
          <w:spacing w:val="9"/>
        </w:rPr>
        <w:t xml:space="preserve"> </w:t>
      </w:r>
      <w:r>
        <w:rPr>
          <w:rFonts w:hint="eastAsia" w:ascii="仿宋" w:hAnsi="仿宋" w:eastAsia="仿宋" w:cs="仿宋"/>
          <w:spacing w:val="3"/>
        </w:rPr>
        <w:t>达到用最少的投入实现最大产出的效果。企业一般是大批量</w:t>
      </w:r>
      <w:r>
        <w:rPr>
          <w:rFonts w:hint="eastAsia" w:ascii="仿宋" w:hAnsi="仿宋" w:eastAsia="仿宋" w:cs="仿宋"/>
          <w:spacing w:val="2"/>
        </w:rPr>
        <w:t>生产，在</w:t>
      </w:r>
      <w:r>
        <w:rPr>
          <w:rFonts w:hint="eastAsia" w:ascii="仿宋" w:hAnsi="仿宋" w:eastAsia="仿宋" w:cs="仿宋"/>
        </w:rPr>
        <w:t xml:space="preserve"> </w:t>
      </w:r>
      <w:r>
        <w:rPr>
          <w:rFonts w:hint="eastAsia" w:ascii="仿宋" w:hAnsi="仿宋" w:eastAsia="仿宋" w:cs="仿宋"/>
          <w:spacing w:val="3"/>
        </w:rPr>
        <w:t>生产过程中会出现很多浪费问题，如果将精益生产理论灵活</w:t>
      </w:r>
      <w:r>
        <w:rPr>
          <w:rFonts w:hint="eastAsia" w:ascii="仿宋" w:hAnsi="仿宋" w:eastAsia="仿宋" w:cs="仿宋"/>
          <w:spacing w:val="2"/>
        </w:rPr>
        <w:t>应用到企</w:t>
      </w:r>
      <w:r>
        <w:rPr>
          <w:rFonts w:hint="eastAsia" w:ascii="仿宋" w:hAnsi="仿宋" w:eastAsia="仿宋" w:cs="仿宋"/>
        </w:rPr>
        <w:t xml:space="preserve"> </w:t>
      </w:r>
      <w:r>
        <w:rPr>
          <w:rFonts w:hint="eastAsia" w:ascii="仿宋" w:hAnsi="仿宋" w:eastAsia="仿宋" w:cs="仿宋"/>
          <w:spacing w:val="3"/>
        </w:rPr>
        <w:t>业生产中，实施拉动式生产，使生产的信息流和物料流相结</w:t>
      </w:r>
      <w:r>
        <w:rPr>
          <w:rFonts w:hint="eastAsia" w:ascii="仿宋" w:hAnsi="仿宋" w:eastAsia="仿宋" w:cs="仿宋"/>
          <w:spacing w:val="2"/>
        </w:rPr>
        <w:t>合，就可</w:t>
      </w:r>
      <w:r>
        <w:rPr>
          <w:rFonts w:hint="eastAsia" w:ascii="仿宋" w:hAnsi="仿宋" w:eastAsia="仿宋" w:cs="仿宋"/>
        </w:rPr>
        <w:t xml:space="preserve"> </w:t>
      </w:r>
      <w:r>
        <w:rPr>
          <w:rFonts w:hint="eastAsia" w:ascii="仿宋" w:hAnsi="仿宋" w:eastAsia="仿宋" w:cs="仿宋"/>
          <w:spacing w:val="-2"/>
        </w:rPr>
        <w:t>以有效降低库存，提高效率。</w:t>
      </w:r>
    </w:p>
    <w:p w14:paraId="319677F9">
      <w:pPr>
        <w:pStyle w:val="2"/>
        <w:spacing w:before="56" w:line="377" w:lineRule="auto"/>
        <w:ind w:left="18" w:right="135" w:firstLine="541"/>
        <w:rPr>
          <w:rFonts w:hint="eastAsia" w:ascii="仿宋" w:hAnsi="仿宋" w:eastAsia="仿宋" w:cs="仿宋"/>
        </w:rPr>
      </w:pPr>
      <w:r>
        <w:rPr>
          <w:rFonts w:hint="eastAsia" w:ascii="仿宋" w:hAnsi="仿宋" w:eastAsia="仿宋" w:cs="仿宋"/>
          <w:spacing w:val="-1"/>
        </w:rPr>
        <w:t>2.坚持生产现场</w:t>
      </w:r>
      <w:r>
        <w:rPr>
          <w:rFonts w:hint="eastAsia" w:ascii="仿宋" w:hAnsi="仿宋" w:eastAsia="仿宋" w:cs="仿宋"/>
          <w:spacing w:val="-46"/>
        </w:rPr>
        <w:t xml:space="preserve"> </w:t>
      </w:r>
      <w:r>
        <w:rPr>
          <w:rFonts w:hint="eastAsia" w:ascii="仿宋" w:hAnsi="仿宋" w:eastAsia="仿宋" w:cs="仿宋"/>
          <w:spacing w:val="-1"/>
        </w:rPr>
        <w:t>5S</w:t>
      </w:r>
      <w:r>
        <w:rPr>
          <w:rFonts w:hint="eastAsia" w:ascii="仿宋" w:hAnsi="仿宋" w:eastAsia="仿宋" w:cs="仿宋"/>
          <w:spacing w:val="-42"/>
        </w:rPr>
        <w:t xml:space="preserve"> </w:t>
      </w:r>
      <w:r>
        <w:rPr>
          <w:rFonts w:hint="eastAsia" w:ascii="仿宋" w:hAnsi="仿宋" w:eastAsia="仿宋" w:cs="仿宋"/>
          <w:spacing w:val="-1"/>
        </w:rPr>
        <w:t>管理方法：生产</w:t>
      </w:r>
      <w:r>
        <w:rPr>
          <w:rFonts w:hint="eastAsia" w:ascii="仿宋" w:hAnsi="仿宋" w:eastAsia="仿宋" w:cs="仿宋"/>
          <w:spacing w:val="-63"/>
        </w:rPr>
        <w:t xml:space="preserve"> </w:t>
      </w:r>
      <w:r>
        <w:rPr>
          <w:rFonts w:hint="eastAsia" w:ascii="仿宋" w:hAnsi="仿宋" w:eastAsia="仿宋" w:cs="仿宋"/>
          <w:spacing w:val="-1"/>
        </w:rPr>
        <w:t>5S</w:t>
      </w:r>
      <w:r>
        <w:rPr>
          <w:rFonts w:hint="eastAsia" w:ascii="仿宋" w:hAnsi="仿宋" w:eastAsia="仿宋" w:cs="仿宋"/>
          <w:spacing w:val="-42"/>
        </w:rPr>
        <w:t xml:space="preserve"> </w:t>
      </w:r>
      <w:r>
        <w:rPr>
          <w:rFonts w:hint="eastAsia" w:ascii="仿宋" w:hAnsi="仿宋" w:eastAsia="仿宋" w:cs="仿宋"/>
          <w:spacing w:val="-1"/>
        </w:rPr>
        <w:t>管理，包括整理、整顿、</w:t>
      </w:r>
      <w:r>
        <w:rPr>
          <w:rFonts w:hint="eastAsia" w:ascii="仿宋" w:hAnsi="仿宋" w:eastAsia="仿宋" w:cs="仿宋"/>
        </w:rPr>
        <w:t xml:space="preserve"> </w:t>
      </w:r>
      <w:r>
        <w:rPr>
          <w:rFonts w:hint="eastAsia" w:ascii="仿宋" w:hAnsi="仿宋" w:eastAsia="仿宋" w:cs="仿宋"/>
          <w:spacing w:val="1"/>
        </w:rPr>
        <w:t>清扫、清洁、素养五个要素，又是企业生产管理中常用的一种方法。</w:t>
      </w:r>
    </w:p>
    <w:p w14:paraId="33124042">
      <w:pPr>
        <w:pStyle w:val="2"/>
        <w:spacing w:before="91" w:line="391" w:lineRule="auto"/>
        <w:ind w:left="1" w:hanging="1"/>
        <w:jc w:val="both"/>
        <w:rPr>
          <w:rFonts w:hint="eastAsia" w:ascii="仿宋" w:hAnsi="仿宋" w:eastAsia="仿宋" w:cs="仿宋"/>
        </w:rPr>
      </w:pPr>
      <w:r>
        <w:rPr>
          <w:rFonts w:hint="eastAsia" w:ascii="仿宋" w:hAnsi="仿宋" w:eastAsia="仿宋" w:cs="仿宋"/>
        </w:rPr>
        <w:t>5S</w:t>
      </w:r>
      <w:r>
        <w:rPr>
          <w:rFonts w:hint="eastAsia" w:ascii="仿宋" w:hAnsi="仿宋" w:eastAsia="仿宋" w:cs="仿宋"/>
          <w:spacing w:val="-43"/>
        </w:rPr>
        <w:t xml:space="preserve"> </w:t>
      </w:r>
      <w:r>
        <w:rPr>
          <w:rFonts w:hint="eastAsia" w:ascii="仿宋" w:hAnsi="仿宋" w:eastAsia="仿宋" w:cs="仿宋"/>
        </w:rPr>
        <w:t xml:space="preserve">管理是指在生产现场中对人员、机器、材料、方法、环境、信息等 </w:t>
      </w:r>
      <w:r>
        <w:rPr>
          <w:rFonts w:hint="eastAsia" w:ascii="仿宋" w:hAnsi="仿宋" w:eastAsia="仿宋" w:cs="仿宋"/>
          <w:spacing w:val="3"/>
        </w:rPr>
        <w:t>生产要素展开相应的整理、整顿、清扫、清洁、素养五项活动，使生</w:t>
      </w:r>
      <w:r>
        <w:rPr>
          <w:rFonts w:hint="eastAsia" w:ascii="仿宋" w:hAnsi="仿宋" w:eastAsia="仿宋" w:cs="仿宋"/>
          <w:spacing w:val="5"/>
        </w:rPr>
        <w:t xml:space="preserve"> </w:t>
      </w:r>
      <w:r>
        <w:rPr>
          <w:rFonts w:hint="eastAsia" w:ascii="仿宋" w:hAnsi="仿宋" w:eastAsia="仿宋" w:cs="仿宋"/>
        </w:rPr>
        <w:t>产现场达到最佳的状态。5S</w:t>
      </w:r>
      <w:r>
        <w:rPr>
          <w:rFonts w:hint="eastAsia" w:ascii="仿宋" w:hAnsi="仿宋" w:eastAsia="仿宋" w:cs="仿宋"/>
          <w:spacing w:val="-37"/>
        </w:rPr>
        <w:t xml:space="preserve"> </w:t>
      </w:r>
      <w:r>
        <w:rPr>
          <w:rFonts w:hint="eastAsia" w:ascii="仿宋" w:hAnsi="仿宋" w:eastAsia="仿宋" w:cs="仿宋"/>
        </w:rPr>
        <w:t>活动对于塑造提升</w:t>
      </w:r>
      <w:r>
        <w:rPr>
          <w:rFonts w:hint="eastAsia" w:ascii="仿宋" w:hAnsi="仿宋" w:eastAsia="仿宋" w:cs="仿宋"/>
          <w:spacing w:val="-1"/>
        </w:rPr>
        <w:t>企业形象、降低生产成</w:t>
      </w:r>
      <w:r>
        <w:rPr>
          <w:rFonts w:hint="eastAsia" w:ascii="仿宋" w:hAnsi="仿宋" w:eastAsia="仿宋" w:cs="仿宋"/>
        </w:rPr>
        <w:t xml:space="preserve"> </w:t>
      </w:r>
      <w:r>
        <w:rPr>
          <w:rFonts w:hint="eastAsia" w:ascii="仿宋" w:hAnsi="仿宋" w:eastAsia="仿宋" w:cs="仿宋"/>
          <w:spacing w:val="3"/>
        </w:rPr>
        <w:t>本、准时交货、安全生产、实行严格的标准化、创造完美的工作场所</w:t>
      </w:r>
      <w:r>
        <w:rPr>
          <w:rFonts w:hint="eastAsia" w:ascii="仿宋" w:hAnsi="仿宋" w:eastAsia="仿宋" w:cs="仿宋"/>
          <w:spacing w:val="5"/>
        </w:rPr>
        <w:t xml:space="preserve"> </w:t>
      </w:r>
      <w:r>
        <w:rPr>
          <w:rFonts w:hint="eastAsia" w:ascii="仿宋" w:hAnsi="仿宋" w:eastAsia="仿宋" w:cs="仿宋"/>
          <w:spacing w:val="3"/>
        </w:rPr>
        <w:t>等现场改善方面的巨大作用逐渐被各国管理学界所认识。在货物生产</w:t>
      </w:r>
      <w:r>
        <w:rPr>
          <w:rFonts w:hint="eastAsia" w:ascii="仿宋" w:hAnsi="仿宋" w:eastAsia="仿宋" w:cs="仿宋"/>
          <w:spacing w:val="5"/>
        </w:rPr>
        <w:t xml:space="preserve"> </w:t>
      </w:r>
      <w:r>
        <w:rPr>
          <w:rFonts w:hint="eastAsia" w:ascii="仿宋" w:hAnsi="仿宋" w:eastAsia="仿宋" w:cs="仿宋"/>
          <w:spacing w:val="-2"/>
        </w:rPr>
        <w:t>现场推</w:t>
      </w:r>
      <w:r>
        <w:rPr>
          <w:rFonts w:hint="eastAsia" w:ascii="仿宋" w:hAnsi="仿宋" w:eastAsia="仿宋" w:cs="仿宋"/>
          <w:spacing w:val="-66"/>
        </w:rPr>
        <w:t xml:space="preserve"> </w:t>
      </w:r>
      <w:r>
        <w:rPr>
          <w:rFonts w:hint="eastAsia" w:ascii="仿宋" w:hAnsi="仿宋" w:eastAsia="仿宋" w:cs="仿宋"/>
          <w:spacing w:val="-2"/>
        </w:rPr>
        <w:t>5S</w:t>
      </w:r>
      <w:r>
        <w:rPr>
          <w:rFonts w:hint="eastAsia" w:ascii="仿宋" w:hAnsi="仿宋" w:eastAsia="仿宋" w:cs="仿宋"/>
          <w:spacing w:val="-47"/>
        </w:rPr>
        <w:t xml:space="preserve"> </w:t>
      </w:r>
      <w:r>
        <w:rPr>
          <w:rFonts w:hint="eastAsia" w:ascii="仿宋" w:hAnsi="仿宋" w:eastAsia="仿宋" w:cs="仿宋"/>
          <w:spacing w:val="-2"/>
        </w:rPr>
        <w:t>管理办法，可以提高工作和生产效率</w:t>
      </w:r>
      <w:r>
        <w:rPr>
          <w:rFonts w:hint="eastAsia" w:ascii="仿宋" w:hAnsi="仿宋" w:eastAsia="仿宋" w:cs="仿宋"/>
          <w:spacing w:val="-3"/>
        </w:rPr>
        <w:t>、改善产品质量、保障</w:t>
      </w:r>
      <w:r>
        <w:rPr>
          <w:rFonts w:hint="eastAsia" w:ascii="仿宋" w:hAnsi="仿宋" w:eastAsia="仿宋" w:cs="仿宋"/>
        </w:rPr>
        <w:t xml:space="preserve"> </w:t>
      </w:r>
      <w:r>
        <w:rPr>
          <w:rFonts w:hint="eastAsia" w:ascii="仿宋" w:hAnsi="仿宋" w:eastAsia="仿宋" w:cs="仿宋"/>
          <w:spacing w:val="3"/>
        </w:rPr>
        <w:t>企业生产安全、降低生产成本、缩短生产周期，保证交货期、改善员</w:t>
      </w:r>
      <w:r>
        <w:rPr>
          <w:rFonts w:hint="eastAsia" w:ascii="仿宋" w:hAnsi="仿宋" w:eastAsia="仿宋" w:cs="仿宋"/>
          <w:spacing w:val="5"/>
        </w:rPr>
        <w:t xml:space="preserve"> </w:t>
      </w:r>
      <w:r>
        <w:rPr>
          <w:rFonts w:hint="eastAsia" w:ascii="仿宋" w:hAnsi="仿宋" w:eastAsia="仿宋" w:cs="仿宋"/>
          <w:spacing w:val="-1"/>
        </w:rPr>
        <w:t>工面貌，提高企业的形象。</w:t>
      </w:r>
    </w:p>
    <w:p w14:paraId="6B5C0F62">
      <w:pPr>
        <w:pStyle w:val="2"/>
        <w:spacing w:before="56" w:line="232" w:lineRule="auto"/>
        <w:ind w:left="584"/>
        <w:rPr>
          <w:rFonts w:hint="eastAsia" w:ascii="仿宋" w:hAnsi="仿宋" w:eastAsia="仿宋" w:cs="仿宋"/>
        </w:rPr>
      </w:pPr>
      <w:r>
        <w:rPr>
          <w:rFonts w:hint="eastAsia" w:ascii="仿宋" w:hAnsi="仿宋" w:eastAsia="仿宋" w:cs="仿宋"/>
          <w:spacing w:val="-5"/>
        </w:rPr>
        <w:t>（五）安全理念</w:t>
      </w:r>
    </w:p>
    <w:p w14:paraId="79D902B2">
      <w:pPr>
        <w:pStyle w:val="2"/>
        <w:spacing w:before="250" w:line="386" w:lineRule="auto"/>
        <w:ind w:left="4" w:firstLine="572"/>
        <w:jc w:val="both"/>
        <w:rPr>
          <w:rFonts w:hint="eastAsia" w:eastAsia="仿宋_GB2312"/>
          <w:lang w:val="en-US" w:eastAsia="zh-CN"/>
        </w:rPr>
      </w:pPr>
      <w:r>
        <w:rPr>
          <w:rFonts w:hint="eastAsia" w:ascii="仿宋" w:hAnsi="仿宋" w:eastAsia="仿宋" w:cs="仿宋"/>
          <w:spacing w:val="3"/>
        </w:rPr>
        <w:t>生命无价，安全为天，生命对于每个人只有一次，我们应</w:t>
      </w:r>
      <w:r>
        <w:rPr>
          <w:rFonts w:hint="eastAsia" w:ascii="仿宋" w:hAnsi="仿宋" w:eastAsia="仿宋" w:cs="仿宋"/>
          <w:spacing w:val="2"/>
        </w:rPr>
        <w:t>该尊重</w:t>
      </w:r>
      <w:r>
        <w:rPr>
          <w:rFonts w:hint="eastAsia" w:ascii="仿宋" w:hAnsi="仿宋" w:eastAsia="仿宋" w:cs="仿宋"/>
        </w:rPr>
        <w:t xml:space="preserve"> </w:t>
      </w:r>
      <w:r>
        <w:rPr>
          <w:rFonts w:hint="eastAsia" w:ascii="仿宋" w:hAnsi="仿宋" w:eastAsia="仿宋" w:cs="仿宋"/>
          <w:spacing w:val="3"/>
        </w:rPr>
        <w:t xml:space="preserve">生命、珍爱生命。安全第一，预防为主，安全是生产经营的本质需要 和必然要求，只有在职工的生命安全得到切实保证、设备设施正常运 </w:t>
      </w:r>
      <w:r>
        <w:rPr>
          <w:rFonts w:hint="eastAsia" w:ascii="仿宋" w:hAnsi="仿宋" w:eastAsia="仿宋" w:cs="仿宋"/>
          <w:spacing w:val="-1"/>
        </w:rPr>
        <w:t>行得以保障的情况下，企业才能持续健康和谐地发展。</w:t>
      </w:r>
    </w:p>
    <w:p w14:paraId="286CC73F">
      <w:pPr>
        <w:rPr>
          <w:rFonts w:hint="eastAsia" w:ascii="仿宋" w:hAnsi="仿宋" w:eastAsia="仿宋" w:cs="仿宋"/>
          <w:lang w:eastAsia="zh-CN"/>
        </w:rPr>
      </w:pPr>
    </w:p>
    <w:sectPr>
      <w:footerReference r:id="rId13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BFA9C">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45755">
                          <w:pPr>
                            <w:pStyle w:val="5"/>
                          </w:pPr>
                          <w:r>
                            <w:fldChar w:fldCharType="begin"/>
                          </w:r>
                          <w:r>
                            <w:instrText xml:space="preserve"> PAGE  \* MERGEFORMAT </w:instrText>
                          </w:r>
                          <w:r>
                            <w:fldChar w:fldCharType="separate"/>
                          </w:r>
                          <w:r>
                            <w:t>276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B4E8o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PB4E8oBAACbAwAADgAAAAAAAAABACAAAAAeAQAAZHJzL2Uyb0Rv&#10;Yy54bWxQSwUGAAAAAAYABgBZAQAAWgUAAAAA&#10;">
              <v:fill on="f" focussize="0,0"/>
              <v:stroke on="f"/>
              <v:imagedata o:title=""/>
              <o:lock v:ext="edit" aspectratio="f"/>
              <v:textbox inset="0mm,0mm,0mm,0mm" style="mso-fit-shape-to-text:t;">
                <w:txbxContent>
                  <w:p w14:paraId="59D45755">
                    <w:pPr>
                      <w:pStyle w:val="5"/>
                    </w:pPr>
                    <w:r>
                      <w:fldChar w:fldCharType="begin"/>
                    </w:r>
                    <w:r>
                      <w:instrText xml:space="preserve"> PAGE  \* MERGEFORMAT </w:instrText>
                    </w:r>
                    <w:r>
                      <w:fldChar w:fldCharType="separate"/>
                    </w:r>
                    <w:r>
                      <w:t>276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D284">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999A4">
                          <w:pPr>
                            <w:pStyle w:val="5"/>
                          </w:pPr>
                          <w:r>
                            <w:fldChar w:fldCharType="begin"/>
                          </w:r>
                          <w:r>
                            <w:instrText xml:space="preserve"> PAGE  \* MERGEFORMAT </w:instrText>
                          </w:r>
                          <w:r>
                            <w:fldChar w:fldCharType="separate"/>
                          </w:r>
                          <w:r>
                            <w:t>285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1hGs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fWEayQEAAJsDAAAOAAAAAAAAAAEAIAAAAB4BAABkcnMvZTJvRG9j&#10;LnhtbFBLBQYAAAAABgAGAFkBAABZBQAAAAA=&#10;">
              <v:fill on="f" focussize="0,0"/>
              <v:stroke on="f"/>
              <v:imagedata o:title=""/>
              <o:lock v:ext="edit" aspectratio="f"/>
              <v:textbox inset="0mm,0mm,0mm,0mm" style="mso-fit-shape-to-text:t;">
                <w:txbxContent>
                  <w:p w14:paraId="655999A4">
                    <w:pPr>
                      <w:pStyle w:val="5"/>
                    </w:pPr>
                    <w:r>
                      <w:fldChar w:fldCharType="begin"/>
                    </w:r>
                    <w:r>
                      <w:instrText xml:space="preserve"> PAGE  \* MERGEFORMAT </w:instrText>
                    </w:r>
                    <w:r>
                      <w:fldChar w:fldCharType="separate"/>
                    </w:r>
                    <w:r>
                      <w:t>285</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18B2">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0BF96">
                          <w:pPr>
                            <w:pStyle w:val="5"/>
                          </w:pPr>
                          <w:r>
                            <w:fldChar w:fldCharType="begin"/>
                          </w:r>
                          <w:r>
                            <w:instrText xml:space="preserve"> PAGE  \* MERGEFORMAT </w:instrText>
                          </w:r>
                          <w:r>
                            <w:fldChar w:fldCharType="separate"/>
                          </w:r>
                          <w:r>
                            <w:t>377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lQZ8oBAACd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2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xlQZ8oBAACdAwAADgAAAAAAAAABACAAAAAeAQAAZHJzL2Uyb0Rv&#10;Yy54bWxQSwUGAAAAAAYABgBZAQAAWgUAAAAA&#10;">
              <v:fill on="f" focussize="0,0"/>
              <v:stroke on="f"/>
              <v:imagedata o:title=""/>
              <o:lock v:ext="edit" aspectratio="f"/>
              <v:textbox inset="0mm,0mm,0mm,0mm" style="mso-fit-shape-to-text:t;">
                <w:txbxContent>
                  <w:p w14:paraId="1B10BF96">
                    <w:pPr>
                      <w:pStyle w:val="5"/>
                    </w:pPr>
                    <w:r>
                      <w:fldChar w:fldCharType="begin"/>
                    </w:r>
                    <w:r>
                      <w:instrText xml:space="preserve"> PAGE  \* MERGEFORMAT </w:instrText>
                    </w:r>
                    <w:r>
                      <w:fldChar w:fldCharType="separate"/>
                    </w:r>
                    <w:r>
                      <w:t>377</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DDF0">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8E3FA">
                          <w:pPr>
                            <w:pStyle w:val="5"/>
                          </w:pPr>
                          <w:r>
                            <w:fldChar w:fldCharType="begin"/>
                          </w:r>
                          <w:r>
                            <w:instrText xml:space="preserve"> PAGE  \* MERGEFORMAT </w:instrText>
                          </w:r>
                          <w:r>
                            <w:fldChar w:fldCharType="separate"/>
                          </w:r>
                          <w:r>
                            <w:t>378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nROMoBAACd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qJmjhuceSXnz8uv/5cfn8n&#10;2YkS9QFqzLwPmJuGd37AxZn9gM7MfFDR5i9yIhhHsPNVYDkkIvKj9Wq9rjAkMDZfEJ89PA8R0nvp&#10;LclGQyNOsAjLTx8hjalzSq7m/J02pkzRuH8ciJk9LPc+9pitNOyHidDet2fk0+PwG+pw1ykxHxxq&#10;i/2l2YizsZ+NY4j60JVFyvUg3B4TNlF6yxVG2KkwTq2wmzYsr8X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WnROMoBAACdAwAADgAAAAAAAAABACAAAAAeAQAAZHJzL2Uyb0Rv&#10;Yy54bWxQSwUGAAAAAAYABgBZAQAAWgUAAAAA&#10;">
              <v:fill on="f" focussize="0,0"/>
              <v:stroke on="f"/>
              <v:imagedata o:title=""/>
              <o:lock v:ext="edit" aspectratio="f"/>
              <v:textbox inset="0mm,0mm,0mm,0mm" style="mso-fit-shape-to-text:t;">
                <w:txbxContent>
                  <w:p w14:paraId="7498E3FA">
                    <w:pPr>
                      <w:pStyle w:val="5"/>
                    </w:pPr>
                    <w:r>
                      <w:fldChar w:fldCharType="begin"/>
                    </w:r>
                    <w:r>
                      <w:instrText xml:space="preserve"> PAGE  \* MERGEFORMAT </w:instrText>
                    </w:r>
                    <w:r>
                      <w:fldChar w:fldCharType="separate"/>
                    </w:r>
                    <w:r>
                      <w:t>378</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13B1">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4DDA0">
                          <w:pPr>
                            <w:pStyle w:val="5"/>
                          </w:pPr>
                          <w:r>
                            <w:fldChar w:fldCharType="begin"/>
                          </w:r>
                          <w:r>
                            <w:instrText xml:space="preserve"> PAGE  \* MERGEFORMAT </w:instrText>
                          </w:r>
                          <w:r>
                            <w:fldChar w:fldCharType="separate"/>
                          </w:r>
                          <w:r>
                            <w:t>379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KrWyMoBAACd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Dt5xiyM/f/92/vHr/PMr&#10;yU6UqA9QY+ZjwNw0vPUDps9+QGdmPqho8xc5EYyjwKeLwHJIRORHq+VqVWFIYGy+ID57eh4ipAfp&#10;LclGQyNOsAjLj+8hjalzSq7m/L02pkzRuL8ciJk9LPc+9pitNOyGidDOtyfk0+PwG+pw1ykx7xxq&#10;m/dkNuJs7GbjEKLed2WRcj0Ibw4Jmyi95Qoj7FQYp1bYTRuW1+LPe8l6+qs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KrWyMoBAACdAwAADgAAAAAAAAABACAAAAAeAQAAZHJzL2Uyb0Rv&#10;Yy54bWxQSwUGAAAAAAYABgBZAQAAWgUAAAAA&#10;">
              <v:fill on="f" focussize="0,0"/>
              <v:stroke on="f"/>
              <v:imagedata o:title=""/>
              <o:lock v:ext="edit" aspectratio="f"/>
              <v:textbox inset="0mm,0mm,0mm,0mm" style="mso-fit-shape-to-text:t;">
                <w:txbxContent>
                  <w:p w14:paraId="78B4DDA0">
                    <w:pPr>
                      <w:pStyle w:val="5"/>
                    </w:pPr>
                    <w:r>
                      <w:fldChar w:fldCharType="begin"/>
                    </w:r>
                    <w:r>
                      <w:instrText xml:space="preserve"> PAGE  \* MERGEFORMAT </w:instrText>
                    </w:r>
                    <w:r>
                      <w:fldChar w:fldCharType="separate"/>
                    </w:r>
                    <w:r>
                      <w:t>379</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5E27">
    <w:pPr>
      <w:spacing w:line="169" w:lineRule="auto"/>
      <w:ind w:left="4122"/>
      <w:rPr>
        <w:rFonts w:ascii="Calibri" w:hAnsi="Calibri" w:eastAsia="Calibri" w:cs="Calibri"/>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9B852">
                          <w:pPr>
                            <w:pStyle w:val="5"/>
                          </w:pPr>
                          <w:r>
                            <w:fldChar w:fldCharType="begin"/>
                          </w:r>
                          <w:r>
                            <w:instrText xml:space="preserve"> PAGE  \* MERGEFORMAT </w:instrText>
                          </w:r>
                          <w:r>
                            <w:fldChar w:fldCharType="separate"/>
                          </w:r>
                          <w:r>
                            <w:t>381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81V8oBAACdAwAADgAAAGRycy9lMm9Eb2MueG1srVPNjtMwEL4j8Q6W&#10;79TZSKA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V/WlDhuceSX798uP35dfn4l&#10;2YkSDQEazLwPmJvGN37ExVn8gM7MfFTR5i9yIhhHgc9XgeWYiMiP1vV6XWFIYGy5ID57eB4ipLfS&#10;W5KNlkacYBGWn95DmlKXlFzN+TttTJmicX85EDN7WO596jFbadyPM6G9787IZ8Dht9ThrlNi3jnU&#10;Nu/JYsTF2C/GMUR96Msi5XoQXh8TNlF6yxUm2LkwTq2wmzcsr8Wf95L18Fd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F81V8oBAACdAwAADgAAAAAAAAABACAAAAAeAQAAZHJzL2Uyb0Rv&#10;Yy54bWxQSwUGAAAAAAYABgBZAQAAWgUAAAAA&#10;">
              <v:fill on="f" focussize="0,0"/>
              <v:stroke on="f"/>
              <v:imagedata o:title=""/>
              <o:lock v:ext="edit" aspectratio="f"/>
              <v:textbox inset="0mm,0mm,0mm,0mm" style="mso-fit-shape-to-text:t;">
                <w:txbxContent>
                  <w:p w14:paraId="0649B852">
                    <w:pPr>
                      <w:pStyle w:val="5"/>
                    </w:pPr>
                    <w:r>
                      <w:fldChar w:fldCharType="begin"/>
                    </w:r>
                    <w:r>
                      <w:instrText xml:space="preserve"> PAGE  \* MERGEFORMAT </w:instrText>
                    </w:r>
                    <w:r>
                      <w:fldChar w:fldCharType="separate"/>
                    </w:r>
                    <w:r>
                      <w:t>381</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D976">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C783D">
                          <w:pPr>
                            <w:pStyle w:val="5"/>
                          </w:pPr>
                          <w:r>
                            <w:fldChar w:fldCharType="begin"/>
                          </w:r>
                          <w:r>
                            <w:instrText xml:space="preserve"> PAGE  \* MERGEFORMAT </w:instrText>
                          </w:r>
                          <w:r>
                            <w:fldChar w:fldCharType="separate"/>
                          </w:r>
                          <w:r>
                            <w:t>382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GfNUMsBAACd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vqbEcYsjP//8cf715/z7&#10;O8lOlKgPUGPmfcDcNLzzAy7O7Ad0ZuaDijZ/kRPBOAp8uggsh0REfrRarlYVhgTG5gvis4fnIUJ6&#10;L70l2WhoxAkWYfnxI6QxdU7J1Zy/08aUKRr3jwMxs4fl3sces5WG3TAR2vn2hHx6HH5DHe46JeaD&#10;Q23znsxGnI3dbBxC1PuuLFKuB+H2kLCJ0luuMMJOhXFqhd20YXktHt9L1sNf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BnzVDLAQAAnQMAAA4AAAAAAAAAAQAgAAAAHgEAAGRycy9lMm9E&#10;b2MueG1sUEsFBgAAAAAGAAYAWQEAAFsFAAAAAA==&#10;">
              <v:fill on="f" focussize="0,0"/>
              <v:stroke on="f"/>
              <v:imagedata o:title=""/>
              <o:lock v:ext="edit" aspectratio="f"/>
              <v:textbox inset="0mm,0mm,0mm,0mm" style="mso-fit-shape-to-text:t;">
                <w:txbxContent>
                  <w:p w14:paraId="296C783D">
                    <w:pPr>
                      <w:pStyle w:val="5"/>
                    </w:pPr>
                    <w:r>
                      <w:fldChar w:fldCharType="begin"/>
                    </w:r>
                    <w:r>
                      <w:instrText xml:space="preserve"> PAGE  \* MERGEFORMAT </w:instrText>
                    </w:r>
                    <w:r>
                      <w:fldChar w:fldCharType="separate"/>
                    </w:r>
                    <w:r>
                      <w:t>382</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BF06">
    <w:pPr>
      <w:spacing w:line="169" w:lineRule="auto"/>
      <w:ind w:left="4120"/>
      <w:rPr>
        <w:rFonts w:ascii="Calibri" w:hAnsi="Calibri" w:eastAsia="Calibri" w:cs="Calibri"/>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011FF">
                          <w:pPr>
                            <w:pStyle w:val="5"/>
                          </w:pPr>
                          <w:r>
                            <w:fldChar w:fldCharType="begin"/>
                          </w:r>
                          <w:r>
                            <w:instrText xml:space="preserve"> PAGE  \* MERGEFORMAT </w:instrText>
                          </w:r>
                          <w:r>
                            <w:fldChar w:fldCharType="separate"/>
                          </w:r>
                          <w:r>
                            <w:t>383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qGnMkBAACd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6/oVJY5bHPnl+7fLj1+Xn19J&#10;dqJEQ4AGM+8D5qbxjR9xcRY/oDMzH1W0+YucCMZR4PNVYDkmIvKjdb1eVxgSGFsuiM8enocI6a30&#10;lmSjpREnWITlp/eQptQlJVdz/k4bU6Zo3F8OxMwelnufesxWGvfjTGjvuzPyGXD4LXW465SYdw61&#10;zXuyGHEx9otxDFEf+rJIuR6E18eETZTecoUJdi6MUyvs5g3La/HnvWQ9/F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ioacyQEAAJ0DAAAOAAAAAAAAAAEAIAAAAB4BAABkcnMvZTJvRG9j&#10;LnhtbFBLBQYAAAAABgAGAFkBAABZBQAAAAA=&#10;">
              <v:fill on="f" focussize="0,0"/>
              <v:stroke on="f"/>
              <v:imagedata o:title=""/>
              <o:lock v:ext="edit" aspectratio="f"/>
              <v:textbox inset="0mm,0mm,0mm,0mm" style="mso-fit-shape-to-text:t;">
                <w:txbxContent>
                  <w:p w14:paraId="6ED011FF">
                    <w:pPr>
                      <w:pStyle w:val="5"/>
                    </w:pPr>
                    <w:r>
                      <w:fldChar w:fldCharType="begin"/>
                    </w:r>
                    <w:r>
                      <w:instrText xml:space="preserve"> PAGE  \* MERGEFORMAT </w:instrText>
                    </w:r>
                    <w:r>
                      <w:fldChar w:fldCharType="separate"/>
                    </w:r>
                    <w:r>
                      <w:t>383</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60C0">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5EDBE">
                          <w:pPr>
                            <w:pStyle w:val="5"/>
                          </w:pPr>
                          <w:r>
                            <w:fldChar w:fldCharType="begin"/>
                          </w:r>
                          <w:r>
                            <w:instrText xml:space="preserve"> PAGE  \* MERGEFORMAT </w:instrText>
                          </w:r>
                          <w:r>
                            <w:fldChar w:fldCharType="separate"/>
                          </w:r>
                          <w:r>
                            <w:t>384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FSRssBAACd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Xrt5Q4bnHk558/zr/+nH9/&#10;J9mJEvUBasy8DZibhvd+wMWZ/YDOzHxQ0eYvciIYR4FPF4HlkIjIj1bL1arCkMDYfEF8dv88REgf&#10;pLckGw2NOMEiLD9+gjSmzim5mvM32pgyReP+cyBm9rDc+9hjttKwGyZCO9+ekE+Pw2+ow12nxHx0&#10;qG3ek9mIs7GbjUOIet+VRcr1ILw7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ihUkbLAQAAnQMAAA4AAAAAAAAAAQAgAAAAHgEAAGRycy9lMm9E&#10;b2MueG1sUEsFBgAAAAAGAAYAWQEAAFsFAAAAAA==&#10;">
              <v:fill on="f" focussize="0,0"/>
              <v:stroke on="f"/>
              <v:imagedata o:title=""/>
              <o:lock v:ext="edit" aspectratio="f"/>
              <v:textbox inset="0mm,0mm,0mm,0mm" style="mso-fit-shape-to-text:t;">
                <w:txbxContent>
                  <w:p w14:paraId="7155EDBE">
                    <w:pPr>
                      <w:pStyle w:val="5"/>
                    </w:pPr>
                    <w:r>
                      <w:fldChar w:fldCharType="begin"/>
                    </w:r>
                    <w:r>
                      <w:instrText xml:space="preserve"> PAGE  \* MERGEFORMAT </w:instrText>
                    </w:r>
                    <w:r>
                      <w:fldChar w:fldCharType="separate"/>
                    </w:r>
                    <w:r>
                      <w:t>384</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E5E9">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C302D">
                          <w:pPr>
                            <w:pStyle w:val="5"/>
                          </w:pPr>
                          <w:r>
                            <w:fldChar w:fldCharType="begin"/>
                          </w:r>
                          <w:r>
                            <w:instrText xml:space="preserve"> PAGE  \* MERGEFORMAT </w:instrText>
                          </w:r>
                          <w:r>
                            <w:fldChar w:fldCharType="separate"/>
                          </w:r>
                          <w:r>
                            <w:t>385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rgMsBAACd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vqbEcYsjP//8cf715/z7&#10;O8lOlKgPUGPmfcDcNLzzAy7O7Ad0ZuaDijZ/kRPBOAp8uggsh0REfrRarlYVhgTG5gvis4fnIUJ6&#10;L70l2WhoxAkWYfnxI6QxdU7J1Zy/08aUKRr3jwMxs4fl3sces5WG3TAR2vn2hHx6HH5DHe46JeaD&#10;Q23znsxGnI3dbBxC1PuuLFKuB+H2kLCJ0luuMMJOhXFqhd20YXktHt9L1sNf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jJa4DLAQAAnQMAAA4AAAAAAAAAAQAgAAAAHgEAAGRycy9lMm9E&#10;b2MueG1sUEsFBgAAAAAGAAYAWQEAAFsFAAAAAA==&#10;">
              <v:fill on="f" focussize="0,0"/>
              <v:stroke on="f"/>
              <v:imagedata o:title=""/>
              <o:lock v:ext="edit" aspectratio="f"/>
              <v:textbox inset="0mm,0mm,0mm,0mm" style="mso-fit-shape-to-text:t;">
                <w:txbxContent>
                  <w:p w14:paraId="4C7C302D">
                    <w:pPr>
                      <w:pStyle w:val="5"/>
                    </w:pPr>
                    <w:r>
                      <w:fldChar w:fldCharType="begin"/>
                    </w:r>
                    <w:r>
                      <w:instrText xml:space="preserve"> PAGE  \* MERGEFORMAT </w:instrText>
                    </w:r>
                    <w:r>
                      <w:fldChar w:fldCharType="separate"/>
                    </w:r>
                    <w:r>
                      <w:t>385</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8C0B">
    <w:pPr>
      <w:spacing w:line="169" w:lineRule="auto"/>
      <w:ind w:left="4121"/>
      <w:rPr>
        <w:rFonts w:ascii="Calibri" w:hAnsi="Calibri" w:eastAsia="Calibri" w:cs="Calibri"/>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BA45B9">
                          <w:pPr>
                            <w:pStyle w:val="5"/>
                          </w:pPr>
                          <w:r>
                            <w:fldChar w:fldCharType="begin"/>
                          </w:r>
                          <w:r>
                            <w:instrText xml:space="preserve"> PAGE  \* MERGEFORMAT </w:instrText>
                          </w:r>
                          <w:r>
                            <w:fldChar w:fldCharType="separate"/>
                          </w:r>
                          <w:r>
                            <w:t>386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69e5MoBAACd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V/WlDhuceSX798uP35dfn4l&#10;2YkSDQEazLwPmJvGN37ExVn8gM7MfFTR5i9yIhhHgc9XgeWYiMiP1vV6XWFIYGy5ID57eB4ipLfS&#10;W5KNlkacYBGWn95DmlKXlFzN+TttTJmicX85EDN7WO596jFbadyPM6G9787IZ8Dht9ThrlNi3jnU&#10;Nu/JYsTF2C/GMUR96Msi5XoQXh8TNlF6yxUm2LkwTq2wmzcsr8Wf95L18Fd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69e5MoBAACdAwAADgAAAAAAAAABACAAAAAeAQAAZHJzL2Uyb0Rv&#10;Yy54bWxQSwUGAAAAAAYABgBZAQAAWgUAAAAA&#10;">
              <v:fill on="f" focussize="0,0"/>
              <v:stroke on="f"/>
              <v:imagedata o:title=""/>
              <o:lock v:ext="edit" aspectratio="f"/>
              <v:textbox inset="0mm,0mm,0mm,0mm" style="mso-fit-shape-to-text:t;">
                <w:txbxContent>
                  <w:p w14:paraId="37BA45B9">
                    <w:pPr>
                      <w:pStyle w:val="5"/>
                    </w:pPr>
                    <w:r>
                      <w:fldChar w:fldCharType="begin"/>
                    </w:r>
                    <w:r>
                      <w:instrText xml:space="preserve"> PAGE  \* MERGEFORMAT </w:instrText>
                    </w:r>
                    <w:r>
                      <w:fldChar w:fldCharType="separate"/>
                    </w:r>
                    <w:r>
                      <w:t>386</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E890">
    <w:pPr>
      <w:spacing w:line="169" w:lineRule="auto"/>
      <w:ind w:left="4132"/>
      <w:rPr>
        <w:rFonts w:ascii="Calibri" w:hAnsi="Calibri" w:eastAsia="Calibri" w:cs="Calibri"/>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7919A">
                          <w:pPr>
                            <w:pStyle w:val="5"/>
                          </w:pPr>
                          <w:r>
                            <w:fldChar w:fldCharType="begin"/>
                          </w:r>
                          <w:r>
                            <w:instrText xml:space="preserve"> PAGE  \* MERGEFORMAT </w:instrText>
                          </w:r>
                          <w:r>
                            <w:fldChar w:fldCharType="separate"/>
                          </w:r>
                          <w:r>
                            <w:t>387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euhssBAACd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Xrt5Q4bnHk558/zr/+nH9/&#10;J9mJEvUBasy8DZibhvd+wMWZ/YDOzHxQ0eYvciIYR4FPF4HlkIjIj1bL1arCkMDYfEF8dv88REgf&#10;pLckGw2NOMEiLD9+gjSmzim5mvM32pgyReP+cyBm9rDc+9hjttKwGyZCO9+ekE+Pw2+ow12nxHx0&#10;qG3ek9mIs7GbjUOIet+VRcr1ILw7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SXrobLAQAAnQMAAA4AAAAAAAAAAQAgAAAAHgEAAGRycy9lMm9E&#10;b2MueG1sUEsFBgAAAAAGAAYAWQEAAFsFAAAAAA==&#10;">
              <v:fill on="f" focussize="0,0"/>
              <v:stroke on="f"/>
              <v:imagedata o:title=""/>
              <o:lock v:ext="edit" aspectratio="f"/>
              <v:textbox inset="0mm,0mm,0mm,0mm" style="mso-fit-shape-to-text:t;">
                <w:txbxContent>
                  <w:p w14:paraId="3DD7919A">
                    <w:pPr>
                      <w:pStyle w:val="5"/>
                    </w:pPr>
                    <w:r>
                      <w:fldChar w:fldCharType="begin"/>
                    </w:r>
                    <w:r>
                      <w:instrText xml:space="preserve"> PAGE  \* MERGEFORMAT </w:instrText>
                    </w:r>
                    <w:r>
                      <w:fldChar w:fldCharType="separate"/>
                    </w:r>
                    <w:r>
                      <w:t>387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CD77">
    <w:pPr>
      <w:tabs>
        <w:tab w:val="left" w:pos="4630"/>
      </w:tabs>
      <w:spacing w:line="169" w:lineRule="auto"/>
      <w:ind w:left="4111"/>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C7864">
                          <w:pPr>
                            <w:pStyle w:val="5"/>
                          </w:pPr>
                          <w:r>
                            <w:fldChar w:fldCharType="begin"/>
                          </w:r>
                          <w:r>
                            <w:instrText xml:space="preserve"> PAGE  \* MERGEFORMAT </w:instrText>
                          </w:r>
                          <w:r>
                            <w:fldChar w:fldCharType="separate"/>
                          </w:r>
                          <w:r>
                            <w:t>286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7NAsgBAACb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1q8ocdzixC/fv11+/Lr8/ErQ&#10;hwINARrMuw+YmcY3fsS1WfyAzsx7VNHmLzIiGEd5z1d55ZiIyI/qdV1XGBIYWy6Izx6ehwjprfSW&#10;ZKOlEedXZOWn95Cm1CUlV3P+ThtTZmjcXw7EzB6We596zFYa9+NMaO+7M/IZcPQtdbjplJh3DpXN&#10;W7IYcTH2i3EMUR/6ska5HoTXx4RNlN5yhQl2LowzK+zm/cpL8ee9ZD38U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ezQLIAQAAmwMAAA4AAAAAAAAAAQAgAAAAHgEAAGRycy9lMm9Eb2Mu&#10;eG1sUEsFBgAAAAAGAAYAWQEAAFgFAAAAAA==&#10;">
              <v:fill on="f" focussize="0,0"/>
              <v:stroke on="f"/>
              <v:imagedata o:title=""/>
              <o:lock v:ext="edit" aspectratio="f"/>
              <v:textbox inset="0mm,0mm,0mm,0mm" style="mso-fit-shape-to-text:t;">
                <w:txbxContent>
                  <w:p w14:paraId="0BCC7864">
                    <w:pPr>
                      <w:pStyle w:val="5"/>
                    </w:pPr>
                    <w:r>
                      <w:fldChar w:fldCharType="begin"/>
                    </w:r>
                    <w:r>
                      <w:instrText xml:space="preserve"> PAGE  \* MERGEFORMAT </w:instrText>
                    </w:r>
                    <w:r>
                      <w:fldChar w:fldCharType="separate"/>
                    </w:r>
                    <w:r>
                      <w:t>286</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A3B7E">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4364F1">
                          <w:pPr>
                            <w:pStyle w:val="5"/>
                          </w:pPr>
                          <w:r>
                            <w:fldChar w:fldCharType="begin"/>
                          </w:r>
                          <w:r>
                            <w:instrText xml:space="preserve"> PAGE  \* MERGEFORMAT </w:instrText>
                          </w:r>
                          <w:r>
                            <w:fldChar w:fldCharType="separate"/>
                          </w:r>
                          <w:r>
                            <w:t>388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pPOMoBAACd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2qJSWWGRz5+eeP868/59/f&#10;SXKiRL2HGjMfPebG4YMbcHFmP6AzMR9kMOmLnAjGUeDTRWAxRMLTo1W1WpUY4hibL4hfPD33AeJH&#10;4QxJRkMDTjALy473EMfUOSVVs+5OaZ2nqO0/DsRMniL1PvaYrDjshonQzrUn5NPj8Btqcdcp0Z8s&#10;apv2ZDbCbOxm4+CD2nd5kVI98LeHiE3k3lKFEXYqjFPL7KYNS2vx/J6znv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9pPOMoBAACdAwAADgAAAAAAAAABACAAAAAeAQAAZHJzL2Uyb0Rv&#10;Yy54bWxQSwUGAAAAAAYABgBZAQAAWgUAAAAA&#10;">
              <v:fill on="f" focussize="0,0"/>
              <v:stroke on="f"/>
              <v:imagedata o:title=""/>
              <o:lock v:ext="edit" aspectratio="f"/>
              <v:textbox inset="0mm,0mm,0mm,0mm" style="mso-fit-shape-to-text:t;">
                <w:txbxContent>
                  <w:p w14:paraId="354364F1">
                    <w:pPr>
                      <w:pStyle w:val="5"/>
                    </w:pPr>
                    <w:r>
                      <w:fldChar w:fldCharType="begin"/>
                    </w:r>
                    <w:r>
                      <w:instrText xml:space="preserve"> PAGE  \* MERGEFORMAT </w:instrText>
                    </w:r>
                    <w:r>
                      <w:fldChar w:fldCharType="separate"/>
                    </w:r>
                    <w:r>
                      <w:t>388</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A888">
    <w:pPr>
      <w:spacing w:line="169" w:lineRule="auto"/>
      <w:ind w:left="4120"/>
      <w:rPr>
        <w:rFonts w:ascii="Calibri" w:hAnsi="Calibri" w:eastAsia="Calibri" w:cs="Calibri"/>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46FE2">
                          <w:pPr>
                            <w:pStyle w:val="5"/>
                          </w:pPr>
                          <w:r>
                            <w:fldChar w:fldCharType="begin"/>
                          </w:r>
                          <w:r>
                            <w:instrText xml:space="preserve"> PAGE  \* MERGEFORMAT </w:instrText>
                          </w:r>
                          <w:r>
                            <w:fldChar w:fldCharType="separate"/>
                          </w:r>
                          <w:r>
                            <w:t>389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4SKPskBAACd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c1JY5bHPnlx/fLz9+XX99I&#10;dqJEQ4AGM+8D5qbxrR9xcRY/oDMzH1W0+YucCMZR4PNVYDkmIvKjdb1eVxgSGFsuiM8enocI6Z30&#10;lmSjpREnWITlpw+QptQlJVdz/k4bU6Zo3F8OxMwelnufesxWGvfjTGjvuzPyGXD4LXW465SY9w61&#10;zXuyGHEx9otxDFEf+rJIuR6EN8eETZTecoUJdi6MUyvs5g3La/H4XrIe/qr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hIo+yQEAAJ0DAAAOAAAAAAAAAAEAIAAAAB4BAABkcnMvZTJvRG9j&#10;LnhtbFBLBQYAAAAABgAGAFkBAABZBQAAAAA=&#10;">
              <v:fill on="f" focussize="0,0"/>
              <v:stroke on="f"/>
              <v:imagedata o:title=""/>
              <o:lock v:ext="edit" aspectratio="f"/>
              <v:textbox inset="0mm,0mm,0mm,0mm" style="mso-fit-shape-to-text:t;">
                <w:txbxContent>
                  <w:p w14:paraId="1A946FE2">
                    <w:pPr>
                      <w:pStyle w:val="5"/>
                    </w:pPr>
                    <w:r>
                      <w:fldChar w:fldCharType="begin"/>
                    </w:r>
                    <w:r>
                      <w:instrText xml:space="preserve"> PAGE  \* MERGEFORMAT </w:instrText>
                    </w:r>
                    <w:r>
                      <w:fldChar w:fldCharType="separate"/>
                    </w:r>
                    <w:r>
                      <w:t>389</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4A47">
    <w:pPr>
      <w:spacing w:line="169" w:lineRule="auto"/>
      <w:ind w:left="4122"/>
      <w:rPr>
        <w:rFonts w:ascii="Calibri" w:hAnsi="Calibri" w:eastAsia="Calibri" w:cs="Calibri"/>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66968">
                          <w:pPr>
                            <w:pStyle w:val="5"/>
                          </w:pPr>
                          <w:r>
                            <w:fldChar w:fldCharType="begin"/>
                          </w:r>
                          <w:r>
                            <w:instrText xml:space="preserve"> PAGE  \* MERGEFORMAT </w:instrText>
                          </w:r>
                          <w:r>
                            <w:fldChar w:fldCharType="separate"/>
                          </w:r>
                          <w:r>
                            <w:t>390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SCW8sBAACd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2+vabEcYsjP//8cf715/z7&#10;O8lOlKgPUGPmfcDcNLzzAy7O7Ad0ZuaDijZ/kRPBOAp8uggsh0REfrRarlYVhgTG5gvis4fnIUJ6&#10;L70l2WhoxAkWYfnxI6QxdU7J1Zy/08aUKRr3jwMxs4fl3sces5WG3TAR2vn2hHx6HH5DHe46JeaD&#10;Q23znsxGnI3dbBxC1PuuLFKuB+H2kLCJ0luuMMJOhXFqhd20YXktHt9L1sNf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SEglvLAQAAnQMAAA4AAAAAAAAAAQAgAAAAHgEAAGRycy9lMm9E&#10;b2MueG1sUEsFBgAAAAAGAAYAWQEAAFsFAAAAAA==&#10;">
              <v:fill on="f" focussize="0,0"/>
              <v:stroke on="f"/>
              <v:imagedata o:title=""/>
              <o:lock v:ext="edit" aspectratio="f"/>
              <v:textbox inset="0mm,0mm,0mm,0mm" style="mso-fit-shape-to-text:t;">
                <w:txbxContent>
                  <w:p w14:paraId="57966968">
                    <w:pPr>
                      <w:pStyle w:val="5"/>
                    </w:pPr>
                    <w:r>
                      <w:fldChar w:fldCharType="begin"/>
                    </w:r>
                    <w:r>
                      <w:instrText xml:space="preserve"> PAGE  \* MERGEFORMAT </w:instrText>
                    </w:r>
                    <w:r>
                      <w:fldChar w:fldCharType="separate"/>
                    </w:r>
                    <w:r>
                      <w:t>390</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2406">
    <w:pPr>
      <w:tabs>
        <w:tab w:val="left" w:pos="4494"/>
      </w:tabs>
      <w:spacing w:line="169" w:lineRule="auto"/>
      <w:ind w:left="4119"/>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81BC1">
                          <w:pPr>
                            <w:pStyle w:val="5"/>
                          </w:pPr>
                          <w:r>
                            <w:fldChar w:fldCharType="begin"/>
                          </w:r>
                          <w:r>
                            <w:instrText xml:space="preserve"> PAGE  \* MERGEFORMAT </w:instrText>
                          </w:r>
                          <w:r>
                            <w:fldChar w:fldCharType="separate"/>
                          </w:r>
                          <w:r>
                            <w:t>391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89MssBAACd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2+vabEcYsjP//8cf715/z7&#10;O8lOlKgPUGPmfcDcNLzzAy7O7Ad0ZuaDijZ/kRPBOAp8uggsh0REfrRarlYVhgTG5gvis4fnIUJ6&#10;L70l2WhoxAkWYfnxI6QxdU7J1Zy/08aUKRr3jwMxs4fl3sces5WG3TAR2vn2hHx6HH5DHe46JeaD&#10;Q23znsxGnI3dbBxC1PuuLFKuB+H2kLCJ0luuMMJOhXFqhd20YXktHt9L1sNf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9fPTLLAQAAnQMAAA4AAAAAAAAAAQAgAAAAHgEAAGRycy9lMm9E&#10;b2MueG1sUEsFBgAAAAAGAAYAWQEAAFsFAAAAAA==&#10;">
              <v:fill on="f" focussize="0,0"/>
              <v:stroke on="f"/>
              <v:imagedata o:title=""/>
              <o:lock v:ext="edit" aspectratio="f"/>
              <v:textbox inset="0mm,0mm,0mm,0mm" style="mso-fit-shape-to-text:t;">
                <w:txbxContent>
                  <w:p w14:paraId="66081BC1">
                    <w:pPr>
                      <w:pStyle w:val="5"/>
                    </w:pPr>
                    <w:r>
                      <w:fldChar w:fldCharType="begin"/>
                    </w:r>
                    <w:r>
                      <w:instrText xml:space="preserve"> PAGE  \* MERGEFORMAT </w:instrText>
                    </w:r>
                    <w:r>
                      <w:fldChar w:fldCharType="separate"/>
                    </w:r>
                    <w:r>
                      <w:t>391</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59CC">
    <w:pPr>
      <w:spacing w:line="168"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12EC72">
                          <w:pPr>
                            <w:pStyle w:val="5"/>
                          </w:pPr>
                          <w:r>
                            <w:fldChar w:fldCharType="begin"/>
                          </w:r>
                          <w:r>
                            <w:instrText xml:space="preserve"> PAGE  \* MERGEFORMAT </w:instrText>
                          </w:r>
                          <w:r>
                            <w:fldChar w:fldCharType="separate"/>
                          </w:r>
                          <w:r>
                            <w:t>392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J+m8sBAACd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wcE7bnHk558/zr8ezw/f&#10;SXaiRH2AGjPvAuam4b0fcHFmP6AzMx9UtPmLnAjGUeDTRWA5JCLyo9VytaowJDA2XxCfPT0PEdIH&#10;6S3JRkMjTrAIy4+fII2pc0qu5vytNqZM0bi/HIiZPSz3PvaYrTTshonQzrcn5NPj8BvqcNcpMR8d&#10;apv3ZDbibOxm4xCi3ndlkXI9CO8OCZsoveUKI+xUGKdW2E0bltfiz3vJevqr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iyfpvLAQAAnQMAAA4AAAAAAAAAAQAgAAAAHgEAAGRycy9lMm9E&#10;b2MueG1sUEsFBgAAAAAGAAYAWQEAAFsFAAAAAA==&#10;">
              <v:fill on="f" focussize="0,0"/>
              <v:stroke on="f"/>
              <v:imagedata o:title=""/>
              <o:lock v:ext="edit" aspectratio="f"/>
              <v:textbox inset="0mm,0mm,0mm,0mm" style="mso-fit-shape-to-text:t;">
                <w:txbxContent>
                  <w:p w14:paraId="6312EC72">
                    <w:pPr>
                      <w:pStyle w:val="5"/>
                    </w:pPr>
                    <w:r>
                      <w:fldChar w:fldCharType="begin"/>
                    </w:r>
                    <w:r>
                      <w:instrText xml:space="preserve"> PAGE  \* MERGEFORMAT </w:instrText>
                    </w:r>
                    <w:r>
                      <w:fldChar w:fldCharType="separate"/>
                    </w:r>
                    <w:r>
                      <w:t>392</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FB9F">
    <w:pPr>
      <w:spacing w:line="169" w:lineRule="auto"/>
      <w:ind w:left="4120"/>
      <w:rPr>
        <w:rFonts w:ascii="Calibri" w:hAnsi="Calibri" w:eastAsia="Calibri" w:cs="Calibri"/>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89EEC">
                          <w:pPr>
                            <w:pStyle w:val="5"/>
                          </w:pPr>
                          <w:r>
                            <w:fldChar w:fldCharType="begin"/>
                          </w:r>
                          <w:r>
                            <w:instrText xml:space="preserve"> PAGE  \* MERGEFORMAT </w:instrText>
                          </w:r>
                          <w:r>
                            <w:fldChar w:fldCharType="separate"/>
                          </w:r>
                          <w:r>
                            <w:t>393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ki8oBAACd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r1khLHLY788v3b5cevy8+v&#10;JDtRoj5AjZkPAXPTcOcHXJzZD+jMzAcVbf4iJ4JxFPh8FVgOiYj8aL1arysMCYzNF8Rnj89DhPRW&#10;ekuy0dCIEyzC8tN7SGPqnJKrOX+vjSlTNO4vB2JmD8u9jz1mKw37YSK09+0Z+fQ4/IY63HVKzDuH&#10;2uY9mY04G/vZOIaoD11ZpFwPwu0xYROlt1xhhJ0K49QKu2nD8lr8eS9Zj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oki8oBAACdAwAADgAAAAAAAAABACAAAAAeAQAAZHJzL2Uyb0Rv&#10;Yy54bWxQSwUGAAAAAAYABgBZAQAAWgUAAAAA&#10;">
              <v:fill on="f" focussize="0,0"/>
              <v:stroke on="f"/>
              <v:imagedata o:title=""/>
              <o:lock v:ext="edit" aspectratio="f"/>
              <v:textbox inset="0mm,0mm,0mm,0mm" style="mso-fit-shape-to-text:t;">
                <w:txbxContent>
                  <w:p w14:paraId="47789EEC">
                    <w:pPr>
                      <w:pStyle w:val="5"/>
                    </w:pPr>
                    <w:r>
                      <w:fldChar w:fldCharType="begin"/>
                    </w:r>
                    <w:r>
                      <w:instrText xml:space="preserve"> PAGE  \* MERGEFORMAT </w:instrText>
                    </w:r>
                    <w:r>
                      <w:fldChar w:fldCharType="separate"/>
                    </w:r>
                    <w:r>
                      <w:t>393</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1F57">
    <w:pPr>
      <w:spacing w:line="169" w:lineRule="auto"/>
      <w:ind w:left="4119"/>
      <w:rPr>
        <w:rFonts w:ascii="Calibri" w:hAnsi="Calibri" w:eastAsia="Calibri" w:cs="Calibri"/>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960C4C">
                          <w:pPr>
                            <w:pStyle w:val="5"/>
                          </w:pPr>
                          <w:r>
                            <w:fldChar w:fldCharType="begin"/>
                          </w:r>
                          <w:r>
                            <w:instrText xml:space="preserve"> PAGE  \* MERGEFORMAT </w:instrText>
                          </w:r>
                          <w:r>
                            <w:fldChar w:fldCharType="separate"/>
                          </w:r>
                          <w:r>
                            <w:t>394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8lj5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QU0ctzjy888f51+P54fv&#10;JDtRoj5AjZl3AXPT8N4PuDizH9CZmQ8q2vxFTgTjCHa6CCyHRER+tFquVhWGBMbmC+Kzp+chQvog&#10;vSXZaGjECRZh+fETpDF1TsnVnL/VxpQpGveXAzGzh+Xexx6zlYbdMBHa+faEfHocfkMd7jol5qND&#10;bbG/NBtxNnazcQhR77uySLkehHeHhE2U3nKFEXYqjFMr7KYNy2vx571kPf1V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8lj5coBAACdAwAADgAAAAAAAAABACAAAAAeAQAAZHJzL2Uyb0Rv&#10;Yy54bWxQSwUGAAAAAAYABgBZAQAAWgUAAAAA&#10;">
              <v:fill on="f" focussize="0,0"/>
              <v:stroke on="f"/>
              <v:imagedata o:title=""/>
              <o:lock v:ext="edit" aspectratio="f"/>
              <v:textbox inset="0mm,0mm,0mm,0mm" style="mso-fit-shape-to-text:t;">
                <w:txbxContent>
                  <w:p w14:paraId="03960C4C">
                    <w:pPr>
                      <w:pStyle w:val="5"/>
                    </w:pPr>
                    <w:r>
                      <w:fldChar w:fldCharType="begin"/>
                    </w:r>
                    <w:r>
                      <w:instrText xml:space="preserve"> PAGE  \* MERGEFORMAT </w:instrText>
                    </w:r>
                    <w:r>
                      <w:fldChar w:fldCharType="separate"/>
                    </w:r>
                    <w:r>
                      <w:t>394</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E7AC">
    <w:pPr>
      <w:spacing w:line="168" w:lineRule="auto"/>
      <w:ind w:left="4119"/>
      <w:rPr>
        <w:rFonts w:ascii="Calibri" w:hAnsi="Calibri" w:eastAsia="Calibri" w:cs="Calibri"/>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B533C">
                          <w:pPr>
                            <w:pStyle w:val="5"/>
                          </w:pPr>
                          <w:r>
                            <w:fldChar w:fldCharType="begin"/>
                          </w:r>
                          <w:r>
                            <w:instrText xml:space="preserve"> PAGE  \* MERGEFORMAT </w:instrText>
                          </w:r>
                          <w:r>
                            <w:fldChar w:fldCharType="separate"/>
                          </w:r>
                          <w:r>
                            <w:t>395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kI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QU0ctzjy888f51+P54fv&#10;JDtRoj5AjZl3AXPT8N4PuDizH9CZmQ8q2vxFTgTjCHa6CCyHRER+tFquVhWGBMbmC+Kzp+chQvog&#10;vSXZaGjECRZh+fETpDF1TsnVnL/VxpQpGveXAzGzh+Xexx6zlYbdMBHa+faEfHocfkMd7jol5qND&#10;bbG/NBtxNnazcQhR77uySLkehHeHhE2U3nKFEXYqjFMr7KYNy2vx571kPf1V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DkIVsoBAACdAwAADgAAAAAAAAABACAAAAAeAQAAZHJzL2Uyb0Rv&#10;Yy54bWxQSwUGAAAAAAYABgBZAQAAWgUAAAAA&#10;">
              <v:fill on="f" focussize="0,0"/>
              <v:stroke on="f"/>
              <v:imagedata o:title=""/>
              <o:lock v:ext="edit" aspectratio="f"/>
              <v:textbox inset="0mm,0mm,0mm,0mm" style="mso-fit-shape-to-text:t;">
                <w:txbxContent>
                  <w:p w14:paraId="4CAB533C">
                    <w:pPr>
                      <w:pStyle w:val="5"/>
                    </w:pPr>
                    <w:r>
                      <w:fldChar w:fldCharType="begin"/>
                    </w:r>
                    <w:r>
                      <w:instrText xml:space="preserve"> PAGE  \* MERGEFORMAT </w:instrText>
                    </w:r>
                    <w:r>
                      <w:fldChar w:fldCharType="separate"/>
                    </w:r>
                    <w:r>
                      <w:t>395</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32DB">
    <w:pPr>
      <w:spacing w:line="168" w:lineRule="auto"/>
      <w:ind w:left="4119"/>
      <w:rPr>
        <w:rFonts w:ascii="Calibri" w:hAnsi="Calibri" w:eastAsia="Calibri" w:cs="Calibri"/>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C54F8">
                          <w:pPr>
                            <w:pStyle w:val="5"/>
                          </w:pPr>
                          <w:r>
                            <w:fldChar w:fldCharType="begin"/>
                          </w:r>
                          <w:r>
                            <w:instrText xml:space="preserve"> PAGE  \* MERGEFORMAT </w:instrText>
                          </w:r>
                          <w:r>
                            <w:fldChar w:fldCharType="separate"/>
                          </w:r>
                          <w:r>
                            <w:t>396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5NHMMoBAACdAwAADgAAAAAAAAABACAAAAAeAQAAZHJzL2Uyb0Rv&#10;Yy54bWxQSwUGAAAAAAYABgBZAQAAWgUAAAAA&#10;">
              <v:fill on="f" focussize="0,0"/>
              <v:stroke on="f"/>
              <v:imagedata o:title=""/>
              <o:lock v:ext="edit" aspectratio="f"/>
              <v:textbox inset="0mm,0mm,0mm,0mm" style="mso-fit-shape-to-text:t;">
                <w:txbxContent>
                  <w:p w14:paraId="0C3C54F8">
                    <w:pPr>
                      <w:pStyle w:val="5"/>
                    </w:pPr>
                    <w:r>
                      <w:fldChar w:fldCharType="begin"/>
                    </w:r>
                    <w:r>
                      <w:instrText xml:space="preserve"> PAGE  \* MERGEFORMAT </w:instrText>
                    </w:r>
                    <w:r>
                      <w:fldChar w:fldCharType="separate"/>
                    </w:r>
                    <w:r>
                      <w:t>396</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FF2F">
    <w:pPr>
      <w:spacing w:line="169" w:lineRule="auto"/>
      <w:ind w:left="4122"/>
      <w:rPr>
        <w:rFonts w:ascii="Calibri" w:hAnsi="Calibri" w:eastAsia="Calibri" w:cs="Calibri"/>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93BDD2">
                          <w:pPr>
                            <w:pStyle w:val="5"/>
                          </w:pPr>
                          <w:r>
                            <w:fldChar w:fldCharType="begin"/>
                          </w:r>
                          <w:r>
                            <w:instrText xml:space="preserve"> PAGE  \* MERGEFORMAT </w:instrText>
                          </w:r>
                          <w:r>
                            <w:fldChar w:fldCharType="separate"/>
                          </w:r>
                          <w:r>
                            <w:t>397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lzL8oBAACd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cfCOWxz5+eeP86/H88N3&#10;kp0oUR+gxsy7gLlpeO8HXJzZD+jMzAcVbf4iJ4JxFPh0EVgOiYj8aLVcrSoMCYzNF8RnT89DhPRB&#10;ekuy0dCIEyzC8uMnSGPqnJKrOX+rjSlTNO4vB2JmD8u9jz1mKw27YSK08+0J+fQ4/IY63HVKzEeH&#10;2uY9mY04G7vZOISo911ZpFwPwrtDwiZKb7nCCDsVxqkVdtOG5bX4816ynv6q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clzL8oBAACdAwAADgAAAAAAAAABACAAAAAeAQAAZHJzL2Uyb0Rv&#10;Yy54bWxQSwUGAAAAAAYABgBZAQAAWgUAAAAA&#10;">
              <v:fill on="f" focussize="0,0"/>
              <v:stroke on="f"/>
              <v:imagedata o:title=""/>
              <o:lock v:ext="edit" aspectratio="f"/>
              <v:textbox inset="0mm,0mm,0mm,0mm" style="mso-fit-shape-to-text:t;">
                <w:txbxContent>
                  <w:p w14:paraId="4693BDD2">
                    <w:pPr>
                      <w:pStyle w:val="5"/>
                    </w:pPr>
                    <w:r>
                      <w:fldChar w:fldCharType="begin"/>
                    </w:r>
                    <w:r>
                      <w:instrText xml:space="preserve"> PAGE  \* MERGEFORMAT </w:instrText>
                    </w:r>
                    <w:r>
                      <w:fldChar w:fldCharType="separate"/>
                    </w:r>
                    <w:r>
                      <w:t>397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D1A2">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27873">
                          <w:pPr>
                            <w:pStyle w:val="5"/>
                          </w:pPr>
                          <w:r>
                            <w:fldChar w:fldCharType="begin"/>
                          </w:r>
                          <w:r>
                            <w:instrText xml:space="preserve"> PAGE  \* MERGEFORMAT </w:instrText>
                          </w:r>
                          <w:r>
                            <w:fldChar w:fldCharType="separate"/>
                          </w:r>
                          <w:r>
                            <w:t>287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CJZMkBAACd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nVkhLHLY78/OP7+efv869v&#10;JDtRoj5AjZmPAXPTcOMHTJ/9gM7MfFDR5i9yIhhHgU8XgeWQiMiPVsvVqsKQwNh8QXz29DxESHfS&#10;W5KNhkacYBGWH+8hjalzSq7m/K02pkzRuL8ciJk9LPc+9pitNOyGidDOtyfk0+PwG+pw1ykxHx1q&#10;m/dkNuJs7GbjEKLed2WRcj0IHw4Jmyi95Qoj7FQYp1bYTRuW1+L5vWQ9/VW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lAIlkyQEAAJ0DAAAOAAAAAAAAAAEAIAAAAB4BAABkcnMvZTJvRG9j&#10;LnhtbFBLBQYAAAAABgAGAFkBAABZBQAAAAA=&#10;">
              <v:fill on="f" focussize="0,0"/>
              <v:stroke on="f"/>
              <v:imagedata o:title=""/>
              <o:lock v:ext="edit" aspectratio="f"/>
              <v:textbox inset="0mm,0mm,0mm,0mm" style="mso-fit-shape-to-text:t;">
                <w:txbxContent>
                  <w:p w14:paraId="33027873">
                    <w:pPr>
                      <w:pStyle w:val="5"/>
                    </w:pPr>
                    <w:r>
                      <w:fldChar w:fldCharType="begin"/>
                    </w:r>
                    <w:r>
                      <w:instrText xml:space="preserve"> PAGE  \* MERGEFORMAT </w:instrText>
                    </w:r>
                    <w:r>
                      <w:fldChar w:fldCharType="separate"/>
                    </w:r>
                    <w:r>
                      <w:t>287</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36C10">
    <w:pPr>
      <w:spacing w:line="168" w:lineRule="auto"/>
      <w:ind w:left="4119"/>
      <w:rPr>
        <w:rFonts w:ascii="Calibri" w:hAnsi="Calibri" w:eastAsia="Calibri" w:cs="Calibri"/>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27A34">
                          <w:pPr>
                            <w:pStyle w:val="5"/>
                          </w:pPr>
                          <w:r>
                            <w:fldChar w:fldCharType="begin"/>
                          </w:r>
                          <w:r>
                            <w:instrText xml:space="preserve"> PAGE  \* MERGEFORMAT </w:instrText>
                          </w:r>
                          <w:r>
                            <w:fldChar w:fldCharType="separate"/>
                          </w:r>
                          <w:r>
                            <w:t>398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my7ssBAACd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v6XEcYsjP//8cf715/z7&#10;O8lOlKgPUGPmfcDcNLzzAy7O7Ad0ZuaDijZ/kRPBOAp8uggsh0REfrRarlYVhgTG5gvis4fnIUJ6&#10;L70l2WhoxAkWYfnxI6QxdU7J1Zy/08aUKRr3jwMxs4fl3sces5WG3TAR2vn2hHx6HH5DHe46JeaD&#10;Q23znsxGnI3dbBxC1PuuLFKuB+H2kLCJ0luuMMJOhXFqhd20YXktHt9L1sNf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mZsu7LAQAAnQMAAA4AAAAAAAAAAQAgAAAAHgEAAGRycy9lMm9E&#10;b2MueG1sUEsFBgAAAAAGAAYAWQEAAFsFAAAAAA==&#10;">
              <v:fill on="f" focussize="0,0"/>
              <v:stroke on="f"/>
              <v:imagedata o:title=""/>
              <o:lock v:ext="edit" aspectratio="f"/>
              <v:textbox inset="0mm,0mm,0mm,0mm" style="mso-fit-shape-to-text:t;">
                <w:txbxContent>
                  <w:p w14:paraId="73427A34">
                    <w:pPr>
                      <w:pStyle w:val="5"/>
                    </w:pPr>
                    <w:r>
                      <w:fldChar w:fldCharType="begin"/>
                    </w:r>
                    <w:r>
                      <w:instrText xml:space="preserve"> PAGE  \* MERGEFORMAT </w:instrText>
                    </w:r>
                    <w:r>
                      <w:fldChar w:fldCharType="separate"/>
                    </w:r>
                    <w:r>
                      <w:t>398</w:t>
                    </w:r>
                    <w:r>
                      <w:fldChar w:fldCharType="end"/>
                    </w:r>
                  </w:p>
                </w:txbxContent>
              </v:textbox>
            </v:shape>
          </w:pict>
        </mc:Fallback>
      </mc:AlternateContent>
    </w:r>
    <w:r>
      <w:rPr>
        <w:rFonts w:ascii="Calibri" w:hAnsi="Calibri" w:eastAsia="Calibri" w:cs="Calibri"/>
        <w:spacing w:val="-4"/>
        <w:sz w:val="18"/>
        <w:szCs w:val="18"/>
      </w:rPr>
      <w:t>517</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0440">
    <w:pPr>
      <w:spacing w:line="169" w:lineRule="auto"/>
      <w:ind w:left="4122"/>
      <w:rPr>
        <w:rFonts w:ascii="Calibri" w:hAnsi="Calibri" w:eastAsia="Calibri" w:cs="Calibri"/>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81C3B">
                          <w:pPr>
                            <w:pStyle w:val="5"/>
                          </w:pPr>
                          <w:r>
                            <w:fldChar w:fldCharType="begin"/>
                          </w:r>
                          <w:r>
                            <w:instrText xml:space="preserve"> PAGE  \* MERGEFORMAT </w:instrText>
                          </w:r>
                          <w:r>
                            <w:fldChar w:fldCharType="separate"/>
                          </w:r>
                          <w:r>
                            <w:t>399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vUhMoBAACd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q5fUuK4xZFfvn+7/Ph1+fmV&#10;ZCdKNARoMPM+YG4a3/gRF2fxAzoz81FFm7/IiWAcBT5fBZZjIiI/qtd1XWFIYGy5ID57eB4ipLfS&#10;W5KNlkacYBGWn95DmlKXlFzN+TttTJmicX85EDN7WO596jFbadyPM6G9787IZ8Dht9ThrlNi3jnU&#10;Nu/JYsTF2C/GMUR96Msi5XoQXh8TNlF6yxUm2LkwTq2wmzcsr8Wf95L18Fd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FvUhMoBAACdAwAADgAAAAAAAAABACAAAAAeAQAAZHJzL2Uyb0Rv&#10;Yy54bWxQSwUGAAAAAAYABgBZAQAAWgUAAAAA&#10;">
              <v:fill on="f" focussize="0,0"/>
              <v:stroke on="f"/>
              <v:imagedata o:title=""/>
              <o:lock v:ext="edit" aspectratio="f"/>
              <v:textbox inset="0mm,0mm,0mm,0mm" style="mso-fit-shape-to-text:t;">
                <w:txbxContent>
                  <w:p w14:paraId="43081C3B">
                    <w:pPr>
                      <w:pStyle w:val="5"/>
                    </w:pPr>
                    <w:r>
                      <w:fldChar w:fldCharType="begin"/>
                    </w:r>
                    <w:r>
                      <w:instrText xml:space="preserve"> PAGE  \* MERGEFORMAT </w:instrText>
                    </w:r>
                    <w:r>
                      <w:fldChar w:fldCharType="separate"/>
                    </w:r>
                    <w:r>
                      <w:t>399</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B3ED">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E21CD">
                          <w:pPr>
                            <w:pStyle w:val="5"/>
                          </w:pPr>
                          <w:r>
                            <w:fldChar w:fldCharType="begin"/>
                          </w:r>
                          <w:r>
                            <w:instrText xml:space="preserve"> PAGE  \* MERGEFORMAT </w:instrText>
                          </w:r>
                          <w:r>
                            <w:fldChar w:fldCharType="separate"/>
                          </w:r>
                          <w:r>
                            <w:t>400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em48s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Wb15Q4bnHk558/zr/+nH9/&#10;J9mJEvUBasy8DZibhvd+wMWZ/YDOzHxQ0eYvciIYR4FPF4HlkIjIj1bL1arCkMDYfEF8dv88REgf&#10;pLckGw2NOMEiLD9+gjSmzim5mvM32pgyReP+cyBm9rDc+9hjttKwGyZCO9+ekE+Pw2+ow12nxHx0&#10;qG3ek9mIs7GbjUOIet+VRcr1ILw7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XpuPLAQAAnQMAAA4AAAAAAAAAAQAgAAAAHgEAAGRycy9lMm9E&#10;b2MueG1sUEsFBgAAAAAGAAYAWQEAAFsFAAAAAA==&#10;">
              <v:fill on="f" focussize="0,0"/>
              <v:stroke on="f"/>
              <v:imagedata o:title=""/>
              <o:lock v:ext="edit" aspectratio="f"/>
              <v:textbox inset="0mm,0mm,0mm,0mm" style="mso-fit-shape-to-text:t;">
                <w:txbxContent>
                  <w:p w14:paraId="1B0E21CD">
                    <w:pPr>
                      <w:pStyle w:val="5"/>
                    </w:pPr>
                    <w:r>
                      <w:fldChar w:fldCharType="begin"/>
                    </w:r>
                    <w:r>
                      <w:instrText xml:space="preserve"> PAGE  \* MERGEFORMAT </w:instrText>
                    </w:r>
                    <w:r>
                      <w:fldChar w:fldCharType="separate"/>
                    </w:r>
                    <w:r>
                      <w:t>400</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93C6">
    <w:pPr>
      <w:spacing w:line="169" w:lineRule="auto"/>
      <w:ind w:left="4122"/>
      <w:rPr>
        <w:rFonts w:ascii="Calibri" w:hAnsi="Calibri" w:eastAsia="Calibri" w:cs="Calibri"/>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4179F">
                          <w:pPr>
                            <w:pStyle w:val="5"/>
                          </w:pPr>
                          <w:r>
                            <w:fldChar w:fldCharType="begin"/>
                          </w:r>
                          <w:r>
                            <w:instrText xml:space="preserve"> PAGE  \* MERGEFORMAT </w:instrText>
                          </w:r>
                          <w:r>
                            <w:fldChar w:fldCharType="separate"/>
                          </w:r>
                          <w:r>
                            <w:t>401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6i8oBAACd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URPHLY78/PPH+dfj+eE7&#10;yU6UqA9QY+ZdwNw0vPcDLs7sB3Rm5oOKNn+RE8E4gp0uAsshEZEfrZarVYUhgbH5gvjs6XmIkD5I&#10;b0k2GhpxgkVYfvwEaUydU3I152+1MWWKxv3lQMzsYbn3scdspWE3TIR2vj0hnx6H31CHu06J+ehQ&#10;W+wvzUacjd1sHELU+64sUq4H4d0hYROlt1xhhJ0K49QKu2nD8lr8eS9ZT3/V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m6i8oBAACdAwAADgAAAAAAAAABACAAAAAeAQAAZHJzL2Uyb0Rv&#10;Yy54bWxQSwUGAAAAAAYABgBZAQAAWgUAAAAA&#10;">
              <v:fill on="f" focussize="0,0"/>
              <v:stroke on="f"/>
              <v:imagedata o:title=""/>
              <o:lock v:ext="edit" aspectratio="f"/>
              <v:textbox inset="0mm,0mm,0mm,0mm" style="mso-fit-shape-to-text:t;">
                <w:txbxContent>
                  <w:p w14:paraId="28F4179F">
                    <w:pPr>
                      <w:pStyle w:val="5"/>
                    </w:pPr>
                    <w:r>
                      <w:fldChar w:fldCharType="begin"/>
                    </w:r>
                    <w:r>
                      <w:instrText xml:space="preserve"> PAGE  \* MERGEFORMAT </w:instrText>
                    </w:r>
                    <w:r>
                      <w:fldChar w:fldCharType="separate"/>
                    </w:r>
                    <w:r>
                      <w:t>401</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030F">
    <w:pPr>
      <w:spacing w:line="169" w:lineRule="auto"/>
      <w:ind w:left="4122"/>
      <w:rPr>
        <w:rFonts w:ascii="Calibri" w:hAnsi="Calibri" w:eastAsia="Calibri" w:cs="Calibri"/>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E96D8">
                          <w:pPr>
                            <w:pStyle w:val="5"/>
                          </w:pPr>
                          <w:r>
                            <w:fldChar w:fldCharType="begin"/>
                          </w:r>
                          <w:r>
                            <w:instrText xml:space="preserve"> PAGE  \* MERGEFORMAT </w:instrText>
                          </w:r>
                          <w:r>
                            <w:fldChar w:fldCharType="separate"/>
                          </w:r>
                          <w:r>
                            <w:t>402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iQwhssBAACd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dvrylx3OLIzz9/nH/9Of/+&#10;TrITJeoD1Jh5HzA3De/8gIsz+wGdmfmgos1f5EQwjgKfLgLLIRGRH62Wq1WFIYGx+YL47OF5iJDe&#10;S29JNhoacYJFWH78CGlMnVNyNefvtDFlisb940DM7GG597HHbKVhN0yEdr49IZ8eh99Qh7tOifng&#10;UNu8J7MRZ2M3G4cQ9b4ri5TrQbg9JGyi9JYrjLBTYZxaYTdtWF6Lx/eS9fBX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YkMIbLAQAAnQMAAA4AAAAAAAAAAQAgAAAAHgEAAGRycy9lMm9E&#10;b2MueG1sUEsFBgAAAAAGAAYAWQEAAFsFAAAAAA==&#10;">
              <v:fill on="f" focussize="0,0"/>
              <v:stroke on="f"/>
              <v:imagedata o:title=""/>
              <o:lock v:ext="edit" aspectratio="f"/>
              <v:textbox inset="0mm,0mm,0mm,0mm" style="mso-fit-shape-to-text:t;">
                <w:txbxContent>
                  <w:p w14:paraId="296E96D8">
                    <w:pPr>
                      <w:pStyle w:val="5"/>
                    </w:pPr>
                    <w:r>
                      <w:fldChar w:fldCharType="begin"/>
                    </w:r>
                    <w:r>
                      <w:instrText xml:space="preserve"> PAGE  \* MERGEFORMAT </w:instrText>
                    </w:r>
                    <w:r>
                      <w:fldChar w:fldCharType="separate"/>
                    </w:r>
                    <w:r>
                      <w:t>402</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94EC">
    <w:pPr>
      <w:spacing w:line="169" w:lineRule="auto"/>
      <w:ind w:left="4134"/>
      <w:rPr>
        <w:rFonts w:ascii="Calibri" w:hAnsi="Calibri" w:eastAsia="Calibri" w:cs="Calibri"/>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63AC8">
                          <w:pPr>
                            <w:pStyle w:val="5"/>
                          </w:pPr>
                          <w:r>
                            <w:fldChar w:fldCharType="begin"/>
                          </w:r>
                          <w:r>
                            <w:instrText xml:space="preserve"> PAGE  \* MERGEFORMAT </w:instrText>
                          </w:r>
                          <w:r>
                            <w:fldChar w:fldCharType="separate"/>
                          </w:r>
                          <w:r>
                            <w:t>403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K/WssBAACd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Wb15Q4bnHk558/zr/+nH9/&#10;J9mJEvUBasy8DZibhvd+wMWZ/YDOzHxQ0eYvciIYR4FPF4HlkIjIj1bL1arCkMDYfEF8dv88REgf&#10;pLckGw2NOMEiLD9+gjSmzim5mvM32pgyReP+cyBm9rDc+9hjttKwGyZCO9+ekE+Pw2+ow12nxHx0&#10;qG3ek9mIs7GbjUOIet+VRcr1ILw7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Div1rLAQAAnQMAAA4AAAAAAAAAAQAgAAAAHgEAAGRycy9lMm9E&#10;b2MueG1sUEsFBgAAAAAGAAYAWQEAAFsFAAAAAA==&#10;">
              <v:fill on="f" focussize="0,0"/>
              <v:stroke on="f"/>
              <v:imagedata o:title=""/>
              <o:lock v:ext="edit" aspectratio="f"/>
              <v:textbox inset="0mm,0mm,0mm,0mm" style="mso-fit-shape-to-text:t;">
                <w:txbxContent>
                  <w:p w14:paraId="08563AC8">
                    <w:pPr>
                      <w:pStyle w:val="5"/>
                    </w:pPr>
                    <w:r>
                      <w:fldChar w:fldCharType="begin"/>
                    </w:r>
                    <w:r>
                      <w:instrText xml:space="preserve"> PAGE  \* MERGEFORMAT </w:instrText>
                    </w:r>
                    <w:r>
                      <w:fldChar w:fldCharType="separate"/>
                    </w:r>
                    <w:r>
                      <w:t>403</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A3CD">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50A3D">
                          <w:pPr>
                            <w:pStyle w:val="5"/>
                          </w:pPr>
                          <w:r>
                            <w:fldChar w:fldCharType="begin"/>
                          </w:r>
                          <w:r>
                            <w:instrText xml:space="preserve"> PAGE  \* MERGEFORMAT </w:instrText>
                          </w:r>
                          <w:r>
                            <w:fldChar w:fldCharType="separate"/>
                          </w:r>
                          <w:r>
                            <w:t>404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Q448oBAACd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rW9rShy3OPLL92+XH78uP7+S&#10;7ESJhgANZj4EzE3jGz/i4ix+QGdmPqpo8xc5EYyjwOerwHJMRORH63q9rjAkMLZcEJ89Pg8R0lvp&#10;LclGSyNOsAjLT+8hTalLSq7m/L02pkzRuL8ciJk9LPc+9ZitNO7HmdDed2fkM+DwW+pw1ykx7xxq&#10;m/dkMeJi7BfjGKI+9GWRcj0Ir48Jmyi95QoT7FwYp1bYzRuW1+LPe8l6/K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SQ448oBAACdAwAADgAAAAAAAAABACAAAAAeAQAAZHJzL2Uyb0Rv&#10;Yy54bWxQSwUGAAAAAAYABgBZAQAAWgUAAAAA&#10;">
              <v:fill on="f" focussize="0,0"/>
              <v:stroke on="f"/>
              <v:imagedata o:title=""/>
              <o:lock v:ext="edit" aspectratio="f"/>
              <v:textbox inset="0mm,0mm,0mm,0mm" style="mso-fit-shape-to-text:t;">
                <w:txbxContent>
                  <w:p w14:paraId="1E550A3D">
                    <w:pPr>
                      <w:pStyle w:val="5"/>
                    </w:pPr>
                    <w:r>
                      <w:fldChar w:fldCharType="begin"/>
                    </w:r>
                    <w:r>
                      <w:instrText xml:space="preserve"> PAGE  \* MERGEFORMAT </w:instrText>
                    </w:r>
                    <w:r>
                      <w:fldChar w:fldCharType="separate"/>
                    </w:r>
                    <w:r>
                      <w:t>404</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23DF">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DA452">
                          <w:pPr>
                            <w:pStyle w:val="5"/>
                          </w:pPr>
                          <w:r>
                            <w:fldChar w:fldCharType="begin"/>
                          </w:r>
                          <w:r>
                            <w:instrText xml:space="preserve"> PAGE  \* MERGEFORMAT </w:instrText>
                          </w:r>
                          <w:r>
                            <w:fldChar w:fldCharType="separate"/>
                          </w:r>
                          <w:r>
                            <w:t>405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eyjMssBAACd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i6vrylx3OLIzz9/nH/9Of/+&#10;TrITJeoD1Jh5HzA3De/8gIsz+wGdmfmgos1f5EQwjgKfLgLLIRGRH62Wq1WFIYGx+YL47OF5iJDe&#10;S29JNhoacYJFWH78CGlMnVNyNefvtDFlisb940DM7GG597HHbKVhN0yEdr49IZ8eh99Qh7tOifng&#10;UNu8J7MRZ2M3G4cQ9b4ri5TrQbg9JGyi9JYrjLBTYZxaYTdtWF6Lx/eS9fBX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3sozLLAQAAnQMAAA4AAAAAAAAAAQAgAAAAHgEAAGRycy9lMm9E&#10;b2MueG1sUEsFBgAAAAAGAAYAWQEAAFsFAAAAAA==&#10;">
              <v:fill on="f" focussize="0,0"/>
              <v:stroke on="f"/>
              <v:imagedata o:title=""/>
              <o:lock v:ext="edit" aspectratio="f"/>
              <v:textbox inset="0mm,0mm,0mm,0mm" style="mso-fit-shape-to-text:t;">
                <w:txbxContent>
                  <w:p w14:paraId="5C5DA452">
                    <w:pPr>
                      <w:pStyle w:val="5"/>
                    </w:pPr>
                    <w:r>
                      <w:fldChar w:fldCharType="begin"/>
                    </w:r>
                    <w:r>
                      <w:instrText xml:space="preserve"> PAGE  \* MERGEFORMAT </w:instrText>
                    </w:r>
                    <w:r>
                      <w:fldChar w:fldCharType="separate"/>
                    </w:r>
                    <w:r>
                      <w:t>405</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D0E6">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410A">
                          <w:pPr>
                            <w:pStyle w:val="5"/>
                          </w:pPr>
                          <w:r>
                            <w:fldChar w:fldCharType="begin"/>
                          </w:r>
                          <w:r>
                            <w:instrText xml:space="preserve"> PAGE  \* MERGEFORMAT </w:instrText>
                          </w:r>
                          <w:r>
                            <w:fldChar w:fldCharType="separate"/>
                          </w:r>
                          <w:r>
                            <w:t>406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uyrV8sBAACd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v6XEcYsjP//8cf715/z7&#10;O8lOlKgPUGPmfcDcNLzzAy7O7Ad0ZuaDijZ/kRPBOAp8uggsh0REfrRarlYVhgTG5gvis4fnIUJ6&#10;L70l2WhoxAkWYfnxI6QxdU7J1Zy/08aUKRr3jwMxs4fl3sces5WG3TAR2vn2hHx6HH5DHe46JeaD&#10;Q23znsxGnI3dbBxC1PuuLFKuB+H2kLCJ0luuMMJOhXFqhd20YXktHt9L1sNf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rsq1fLAQAAnQMAAA4AAAAAAAAAAQAgAAAAHgEAAGRycy9lMm9E&#10;b2MueG1sUEsFBgAAAAAGAAYAWQEAAFsFAAAAAA==&#10;">
              <v:fill on="f" focussize="0,0"/>
              <v:stroke on="f"/>
              <v:imagedata o:title=""/>
              <o:lock v:ext="edit" aspectratio="f"/>
              <v:textbox inset="0mm,0mm,0mm,0mm" style="mso-fit-shape-to-text:t;">
                <w:txbxContent>
                  <w:p w14:paraId="2C13410A">
                    <w:pPr>
                      <w:pStyle w:val="5"/>
                    </w:pPr>
                    <w:r>
                      <w:fldChar w:fldCharType="begin"/>
                    </w:r>
                    <w:r>
                      <w:instrText xml:space="preserve"> PAGE  \* MERGEFORMAT </w:instrText>
                    </w:r>
                    <w:r>
                      <w:fldChar w:fldCharType="separate"/>
                    </w:r>
                    <w:r>
                      <w:t>406</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45A5">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67094">
                          <w:pPr>
                            <w:pStyle w:val="5"/>
                          </w:pPr>
                          <w:r>
                            <w:fldChar w:fldCharType="begin"/>
                          </w:r>
                          <w:r>
                            <w:instrText xml:space="preserve"> PAGE  \* MERGEFORMAT </w:instrText>
                          </w:r>
                          <w:r>
                            <w:fldChar w:fldCharType="separate"/>
                          </w:r>
                          <w:r>
                            <w:t>407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JuUcoBAACd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1MRxiyM///xx/vXn/Ps7&#10;yU6UqA9QY+ZDwNw0fPADLs7sB3Rm5oOKNn+RE8E4gp0uAsshEZEfrZarVYUhgbH5gvjs8XmIkD5K&#10;b0k2GhpxgkVYfryDNKbOKbma87famDJF4/5zIGb2sNz72GO20rAbJkI7356QT4/Db6jDXafEfHKo&#10;LfaXZiPOxm42DiHqfVcWKdeD8P6QsInSW64wwk6FcWqF3bRheS3+vZesx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rJuUcoBAACdAwAADgAAAAAAAAABACAAAAAeAQAAZHJzL2Uyb0Rv&#10;Yy54bWxQSwUGAAAAAAYABgBZAQAAWgUAAAAA&#10;">
              <v:fill on="f" focussize="0,0"/>
              <v:stroke on="f"/>
              <v:imagedata o:title=""/>
              <o:lock v:ext="edit" aspectratio="f"/>
              <v:textbox inset="0mm,0mm,0mm,0mm" style="mso-fit-shape-to-text:t;">
                <w:txbxContent>
                  <w:p w14:paraId="5D867094">
                    <w:pPr>
                      <w:pStyle w:val="5"/>
                    </w:pPr>
                    <w:r>
                      <w:fldChar w:fldCharType="begin"/>
                    </w:r>
                    <w:r>
                      <w:instrText xml:space="preserve"> PAGE  \* MERGEFORMAT </w:instrText>
                    </w:r>
                    <w:r>
                      <w:fldChar w:fldCharType="separate"/>
                    </w:r>
                    <w:r>
                      <w:t>407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E2B0">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5A37F">
                          <w:pPr>
                            <w:pStyle w:val="5"/>
                          </w:pPr>
                          <w:r>
                            <w:fldChar w:fldCharType="begin"/>
                          </w:r>
                          <w:r>
                            <w:instrText xml:space="preserve"> PAGE  \* MERGEFORMAT </w:instrText>
                          </w:r>
                          <w:r>
                            <w:fldChar w:fldCharType="separate"/>
                          </w:r>
                          <w:r>
                            <w:t>288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CxS8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9CxS8oBAACbAwAADgAAAAAAAAABACAAAAAeAQAAZHJzL2Uyb0Rv&#10;Yy54bWxQSwUGAAAAAAYABgBZAQAAWgUAAAAA&#10;">
              <v:fill on="f" focussize="0,0"/>
              <v:stroke on="f"/>
              <v:imagedata o:title=""/>
              <o:lock v:ext="edit" aspectratio="f"/>
              <v:textbox inset="0mm,0mm,0mm,0mm" style="mso-fit-shape-to-text:t;">
                <w:txbxContent>
                  <w:p w14:paraId="2855A37F">
                    <w:pPr>
                      <w:pStyle w:val="5"/>
                    </w:pPr>
                    <w:r>
                      <w:fldChar w:fldCharType="begin"/>
                    </w:r>
                    <w:r>
                      <w:instrText xml:space="preserve"> PAGE  \* MERGEFORMAT </w:instrText>
                    </w:r>
                    <w:r>
                      <w:fldChar w:fldCharType="separate"/>
                    </w:r>
                    <w:r>
                      <w:t>288</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0E35">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ACC36D">
                          <w:pPr>
                            <w:pStyle w:val="5"/>
                          </w:pPr>
                          <w:r>
                            <w:fldChar w:fldCharType="begin"/>
                          </w:r>
                          <w:r>
                            <w:instrText xml:space="preserve"> PAGE  \* MERGEFORMAT </w:instrText>
                          </w:r>
                          <w:r>
                            <w:fldChar w:fldCharType="separate"/>
                          </w:r>
                          <w:r>
                            <w:t>408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sOckBAACd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61c1JY5bHPnl+7fLj1+Xn19J&#10;dqJEQ4AGM+8D5qbxjR9xcRY/oDMzH1W0+YucCMZR4PNVYDkmIvKjdb1eVxgSGFsuiM8enocI6a30&#10;lmSjpREnWITlp/eQptQlJVdz/k4bU6Zo3F8OxMwelnufesxWGvfjTGjvuzPyGXD4LXW465SYdw61&#10;zXuyGHEx9otxDFEf+rJIuR6E18eETZTecoUJdi6MUyvs5g3La/HnvWQ9/F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pD+w5yQEAAJ0DAAAOAAAAAAAAAAEAIAAAAB4BAABkcnMvZTJvRG9j&#10;LnhtbFBLBQYAAAAABgAGAFkBAABZBQAAAAA=&#10;">
              <v:fill on="f" focussize="0,0"/>
              <v:stroke on="f"/>
              <v:imagedata o:title=""/>
              <o:lock v:ext="edit" aspectratio="f"/>
              <v:textbox inset="0mm,0mm,0mm,0mm" style="mso-fit-shape-to-text:t;">
                <w:txbxContent>
                  <w:p w14:paraId="1AACC36D">
                    <w:pPr>
                      <w:pStyle w:val="5"/>
                    </w:pPr>
                    <w:r>
                      <w:fldChar w:fldCharType="begin"/>
                    </w:r>
                    <w:r>
                      <w:instrText xml:space="preserve"> PAGE  \* MERGEFORMAT </w:instrText>
                    </w:r>
                    <w:r>
                      <w:fldChar w:fldCharType="separate"/>
                    </w:r>
                    <w:r>
                      <w:t>408</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79580">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6A138">
                          <w:pPr>
                            <w:pStyle w:val="5"/>
                          </w:pPr>
                          <w:r>
                            <w:fldChar w:fldCharType="begin"/>
                          </w:r>
                          <w:r>
                            <w:instrText xml:space="preserve"> PAGE  \* MERGEFORMAT </w:instrText>
                          </w:r>
                          <w:r>
                            <w:fldChar w:fldCharType="separate"/>
                          </w:r>
                          <w:r>
                            <w:t>412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eicoBAACd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q5fUuK4xZFfvn+7/Ph1+fmV&#10;ZCdKNARoMPM+YG4a3/gRF2fxAzoz81FFm7/IiWAcBT5fBZZjIiI/qtd1XWFIYGy5ID57eB4ipLfS&#10;W5KNlkacYBGWn95DmlKXlFzN+TttTJmicX85EDN7WO596jFbadyPM6G9787IZ8Dht9ThrlNi3jnU&#10;Nu/JYsTF2C/GMUR96Msi5XoQXh8TNlF6yxUm2LkwTq2wmzcsr8Wf95L18Fd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OZeicoBAACdAwAADgAAAAAAAAABACAAAAAeAQAAZHJzL2Uyb0Rv&#10;Yy54bWxQSwUGAAAAAAYABgBZAQAAWgUAAAAA&#10;">
              <v:fill on="f" focussize="0,0"/>
              <v:stroke on="f"/>
              <v:imagedata o:title=""/>
              <o:lock v:ext="edit" aspectratio="f"/>
              <v:textbox inset="0mm,0mm,0mm,0mm" style="mso-fit-shape-to-text:t;">
                <w:txbxContent>
                  <w:p w14:paraId="4736A138">
                    <w:pPr>
                      <w:pStyle w:val="5"/>
                    </w:pPr>
                    <w:r>
                      <w:fldChar w:fldCharType="begin"/>
                    </w:r>
                    <w:r>
                      <w:instrText xml:space="preserve"> PAGE  \* MERGEFORMAT </w:instrText>
                    </w:r>
                    <w:r>
                      <w:fldChar w:fldCharType="separate"/>
                    </w:r>
                    <w:r>
                      <w:t>412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94EA">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A54B6">
                          <w:pPr>
                            <w:pStyle w:val="5"/>
                          </w:pPr>
                          <w:r>
                            <w:fldChar w:fldCharType="begin"/>
                          </w:r>
                          <w:r>
                            <w:instrText xml:space="preserve"> PAGE  \* MERGEFORMAT </w:instrText>
                          </w:r>
                          <w:r>
                            <w:fldChar w:fldCharType="separate"/>
                          </w:r>
                          <w:r>
                            <w:t>289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caFcoBAACb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M1bShy3OPHzzx/nX3/Ov78T&#10;9KFAfYAa824DZqbhvR9wbWY/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3caFcoBAACbAwAADgAAAAAAAAABACAAAAAeAQAAZHJzL2Uyb0Rv&#10;Yy54bWxQSwUGAAAAAAYABgBZAQAAWgUAAAAA&#10;">
              <v:fill on="f" focussize="0,0"/>
              <v:stroke on="f"/>
              <v:imagedata o:title=""/>
              <o:lock v:ext="edit" aspectratio="f"/>
              <v:textbox inset="0mm,0mm,0mm,0mm" style="mso-fit-shape-to-text:t;">
                <w:txbxContent>
                  <w:p w14:paraId="238A54B6">
                    <w:pPr>
                      <w:pStyle w:val="5"/>
                    </w:pPr>
                    <w:r>
                      <w:fldChar w:fldCharType="begin"/>
                    </w:r>
                    <w:r>
                      <w:instrText xml:space="preserve"> PAGE  \* MERGEFORMAT </w:instrText>
                    </w:r>
                    <w:r>
                      <w:fldChar w:fldCharType="separate"/>
                    </w:r>
                    <w:r>
                      <w:t>289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FCAC">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AE0603">
                          <w:pPr>
                            <w:pStyle w:val="5"/>
                          </w:pPr>
                          <w:r>
                            <w:fldChar w:fldCharType="begin"/>
                          </w:r>
                          <w:r>
                            <w:instrText xml:space="preserve"> PAGE  \* MERGEFORMAT </w:instrText>
                          </w:r>
                          <w:r>
                            <w:fldChar w:fldCharType="separate"/>
                          </w:r>
                          <w:r>
                            <w:t>290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5EB8k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i+ps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kQHyQEAAJ0DAAAOAAAAAAAAAAEAIAAAAB4BAABkcnMvZTJvRG9j&#10;LnhtbFBLBQYAAAAABgAGAFkBAABZBQAAAAA=&#10;">
              <v:fill on="f" focussize="0,0"/>
              <v:stroke on="f"/>
              <v:imagedata o:title=""/>
              <o:lock v:ext="edit" aspectratio="f"/>
              <v:textbox inset="0mm,0mm,0mm,0mm" style="mso-fit-shape-to-text:t;">
                <w:txbxContent>
                  <w:p w14:paraId="3EAE0603">
                    <w:pPr>
                      <w:pStyle w:val="5"/>
                    </w:pPr>
                    <w:r>
                      <w:fldChar w:fldCharType="begin"/>
                    </w:r>
                    <w:r>
                      <w:instrText xml:space="preserve"> PAGE  \* MERGEFORMAT </w:instrText>
                    </w:r>
                    <w:r>
                      <w:fldChar w:fldCharType="separate"/>
                    </w:r>
                    <w:r>
                      <w:t>290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8329">
    <w:pPr>
      <w:spacing w:line="168"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D207A">
                          <w:pPr>
                            <w:pStyle w:val="5"/>
                          </w:pPr>
                          <w:r>
                            <w:fldChar w:fldCharType="begin"/>
                          </w:r>
                          <w:r>
                            <w:instrText xml:space="preserve"> PAGE  \* MERGEFORMAT </w:instrText>
                          </w:r>
                          <w:r>
                            <w:fldChar w:fldCharType="separate"/>
                          </w:r>
                          <w:r>
                            <w:t>291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MfAcoBAACd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LyLSWOWxz5+eeP86/H88N3&#10;kp0oUR+gxsy7gLlpeO8HTJ/9gM7MfFDR5i9yIhhHgU8XgeWQiMiPVsvVqsKQwNh8QXz29DxESB+k&#10;tyQbDY04wSIsP36CNKbOKbma87famDJF4/5yIGb2sNz72GO20rAbJkI7356QT4/Db6jDXafEfHSo&#10;bd6T2YizsZuNQ4h635VFyvUgvDskbKL0liuMsFNhnFphN21YXos/7yXr6a/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LMfAcoBAACdAwAADgAAAAAAAAABACAAAAAeAQAAZHJzL2Uyb0Rv&#10;Yy54bWxQSwUGAAAAAAYABgBZAQAAWgUAAAAA&#10;">
              <v:fill on="f" focussize="0,0"/>
              <v:stroke on="f"/>
              <v:imagedata o:title=""/>
              <o:lock v:ext="edit" aspectratio="f"/>
              <v:textbox inset="0mm,0mm,0mm,0mm" style="mso-fit-shape-to-text:t;">
                <w:txbxContent>
                  <w:p w14:paraId="09CD207A">
                    <w:pPr>
                      <w:pStyle w:val="5"/>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1603">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3AB87">
                          <w:pPr>
                            <w:pStyle w:val="5"/>
                          </w:pPr>
                          <w:r>
                            <w:fldChar w:fldCharType="begin"/>
                          </w:r>
                          <w:r>
                            <w:instrText xml:space="preserve"> PAGE  \* MERGEFORMAT </w:instrText>
                          </w:r>
                          <w:r>
                            <w:fldChar w:fldCharType="separate"/>
                          </w:r>
                          <w:r>
                            <w:t>292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6daco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D6D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6dacoBAACdAwAADgAAAAAAAAABACAAAAAeAQAAZHJzL2Uyb0Rv&#10;Yy54bWxQSwUGAAAAAAYABgBZAQAAWgUAAAAA&#10;">
              <v:fill on="f" focussize="0,0"/>
              <v:stroke on="f"/>
              <v:imagedata o:title=""/>
              <o:lock v:ext="edit" aspectratio="f"/>
              <v:textbox inset="0mm,0mm,0mm,0mm" style="mso-fit-shape-to-text:t;">
                <w:txbxContent>
                  <w:p w14:paraId="2BE3AB87">
                    <w:pPr>
                      <w:pStyle w:val="5"/>
                    </w:pPr>
                    <w:r>
                      <w:fldChar w:fldCharType="begin"/>
                    </w:r>
                    <w:r>
                      <w:instrText xml:space="preserve"> PAGE  \* MERGEFORMAT </w:instrText>
                    </w:r>
                    <w:r>
                      <w:fldChar w:fldCharType="separate"/>
                    </w:r>
                    <w:r>
                      <w:t>292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665E5">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78422">
                          <w:pPr>
                            <w:pStyle w:val="5"/>
                          </w:pPr>
                          <w:r>
                            <w:fldChar w:fldCharType="begin"/>
                          </w:r>
                          <w:r>
                            <w:instrText xml:space="preserve"> PAGE  \* MERGEFORMAT </w:instrText>
                          </w:r>
                          <w:r>
                            <w:fldChar w:fldCharType="separate"/>
                          </w:r>
                          <w:r>
                            <w:t>293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CVB1skBAACd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i9pM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JUHWyQEAAJ0DAAAOAAAAAAAAAAEAIAAAAB4BAABkcnMvZTJvRG9j&#10;LnhtbFBLBQYAAAAABgAGAFkBAABZBQAAAAA=&#10;">
              <v:fill on="f" focussize="0,0"/>
              <v:stroke on="f"/>
              <v:imagedata o:title=""/>
              <o:lock v:ext="edit" aspectratio="f"/>
              <v:textbox inset="0mm,0mm,0mm,0mm" style="mso-fit-shape-to-text:t;">
                <w:txbxContent>
                  <w:p w14:paraId="07A78422">
                    <w:pPr>
                      <w:pStyle w:val="5"/>
                    </w:pPr>
                    <w:r>
                      <w:fldChar w:fldCharType="begin"/>
                    </w:r>
                    <w:r>
                      <w:instrText xml:space="preserve"> PAGE  \* MERGEFORMAT </w:instrText>
                    </w:r>
                    <w:r>
                      <w:fldChar w:fldCharType="separate"/>
                    </w:r>
                    <w:r>
                      <w:t>293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A410">
    <w:pPr>
      <w:spacing w:line="168"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189CF">
                          <w:pPr>
                            <w:pStyle w:val="5"/>
                          </w:pPr>
                          <w:r>
                            <w:fldChar w:fldCharType="begin"/>
                          </w:r>
                          <w:r>
                            <w:instrText xml:space="preserve"> PAGE  \* MERGEFORMAT </w:instrText>
                          </w:r>
                          <w:r>
                            <w:fldChar w:fldCharType="separate"/>
                          </w:r>
                          <w:r>
                            <w:t>294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6VDMkBAACd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gtKXHc4sgvP39cfv25/P5O&#10;shMl6gPUmHkfMDcN7/yA6bMf0JmZDyra/EVOBOMo8PkqsBwSEfnRerVeVxgSGJsviM8enocI6b30&#10;lmSjoREnWITlp4+QxtQ5JVdz/k4bU6Zo3D8OxMwelnsfe8xWGvbDRGjv2zPy6XH4DXW465SYDw61&#10;zXsyG3E29rNxDFEfurJIuR6E22PCJkpvucIIOxXGqRV204bltXh8L1kPf9X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DpUMyQEAAJ0DAAAOAAAAAAAAAAEAIAAAAB4BAABkcnMvZTJvRG9j&#10;LnhtbFBLBQYAAAAABgAGAFkBAABZBQAAAAA=&#10;">
              <v:fill on="f" focussize="0,0"/>
              <v:stroke on="f"/>
              <v:imagedata o:title=""/>
              <o:lock v:ext="edit" aspectratio="f"/>
              <v:textbox inset="0mm,0mm,0mm,0mm" style="mso-fit-shape-to-text:t;">
                <w:txbxContent>
                  <w:p w14:paraId="16B189CF">
                    <w:pPr>
                      <w:pStyle w:val="5"/>
                    </w:pPr>
                    <w:r>
                      <w:fldChar w:fldCharType="begin"/>
                    </w:r>
                    <w:r>
                      <w:instrText xml:space="preserve"> PAGE  \* MERGEFORMAT </w:instrText>
                    </w:r>
                    <w:r>
                      <w:fldChar w:fldCharType="separate"/>
                    </w:r>
                    <w:r>
                      <w:t>294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6594">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CD9F18">
                          <w:pPr>
                            <w:pStyle w:val="5"/>
                          </w:pPr>
                          <w:r>
                            <w:fldChar w:fldCharType="begin"/>
                          </w:r>
                          <w:r>
                            <w:instrText xml:space="preserve"> PAGE  \* MERGEFORMAT </w:instrText>
                          </w:r>
                          <w:r>
                            <w:fldChar w:fldCharType="separate"/>
                          </w:r>
                          <w:r>
                            <w:t>277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2oQskBAACb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XahCyQEAAJsDAAAOAAAAAAAAAAEAIAAAAB4BAABkcnMvZTJvRG9j&#10;LnhtbFBLBQYAAAAABgAGAFkBAABZBQAAAAA=&#10;">
              <v:fill on="f" focussize="0,0"/>
              <v:stroke on="f"/>
              <v:imagedata o:title=""/>
              <o:lock v:ext="edit" aspectratio="f"/>
              <v:textbox inset="0mm,0mm,0mm,0mm" style="mso-fit-shape-to-text:t;">
                <w:txbxContent>
                  <w:p w14:paraId="66CD9F18">
                    <w:pPr>
                      <w:pStyle w:val="5"/>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A2D2">
    <w:pPr>
      <w:spacing w:line="168"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69188">
                          <w:pPr>
                            <w:pStyle w:val="5"/>
                          </w:pPr>
                          <w:r>
                            <w:fldChar w:fldCharType="begin"/>
                          </w:r>
                          <w:r>
                            <w:instrText xml:space="preserve"> PAGE  \* MERGEFORMAT </w:instrText>
                          </w:r>
                          <w:r>
                            <w:fldChar w:fldCharType="separate"/>
                          </w:r>
                          <w:r>
                            <w:t>295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uE0M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lp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HuE0MoBAACdAwAADgAAAAAAAAABACAAAAAeAQAAZHJzL2Uyb0Rv&#10;Yy54bWxQSwUGAAAAAAYABgBZAQAAWgUAAAAA&#10;">
              <v:fill on="f" focussize="0,0"/>
              <v:stroke on="f"/>
              <v:imagedata o:title=""/>
              <o:lock v:ext="edit" aspectratio="f"/>
              <v:textbox inset="0mm,0mm,0mm,0mm" style="mso-fit-shape-to-text:t;">
                <w:txbxContent>
                  <w:p w14:paraId="6E569188">
                    <w:pPr>
                      <w:pStyle w:val="5"/>
                    </w:pPr>
                    <w:r>
                      <w:fldChar w:fldCharType="begin"/>
                    </w:r>
                    <w:r>
                      <w:instrText xml:space="preserve"> PAGE  \* MERGEFORMAT </w:instrText>
                    </w:r>
                    <w:r>
                      <w:fldChar w:fldCharType="separate"/>
                    </w:r>
                    <w:r>
                      <w:t>295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59C2">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47E863">
                          <w:pPr>
                            <w:pStyle w:val="5"/>
                          </w:pPr>
                          <w:r>
                            <w:fldChar w:fldCharType="begin"/>
                          </w:r>
                          <w:r>
                            <w:instrText xml:space="preserve"> PAGE  \* MERGEFORMAT </w:instrText>
                          </w:r>
                          <w:r>
                            <w:fldChar w:fldCharType="separate"/>
                          </w:r>
                          <w:r>
                            <w:t>296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VRHMkBAACd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ZvKHHc4sgv379dfvy6/PxK&#10;shMl6gPUmPkQMDcNd37A9NkP6MzMBxVt/iIngnEU+HwVWA6JiPxovVqvKwwJjM0XxGePz0OE9FZ6&#10;S7LR0IgTLMLy03tIY+qckqs5f6+NKVM07i8HYmYPy72PPWYrDfthIrT37Rn59Dj8hjrcdUrMO4fa&#10;5j2ZjTgb+9k4hqgPXVmkXA/C7TFhE6W3XGGEnQrj1Aq7acPyWvx5L1mP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JVEcyQEAAJ0DAAAOAAAAAAAAAAEAIAAAAB4BAABkcnMvZTJvRG9j&#10;LnhtbFBLBQYAAAAABgAGAFkBAABZBQAAAAA=&#10;">
              <v:fill on="f" focussize="0,0"/>
              <v:stroke on="f"/>
              <v:imagedata o:title=""/>
              <o:lock v:ext="edit" aspectratio="f"/>
              <v:textbox inset="0mm,0mm,0mm,0mm" style="mso-fit-shape-to-text:t;">
                <w:txbxContent>
                  <w:p w14:paraId="6647E863">
                    <w:pPr>
                      <w:pStyle w:val="5"/>
                    </w:pPr>
                    <w:r>
                      <w:fldChar w:fldCharType="begin"/>
                    </w:r>
                    <w:r>
                      <w:instrText xml:space="preserve"> PAGE  \* MERGEFORMAT </w:instrText>
                    </w:r>
                    <w:r>
                      <w:fldChar w:fldCharType="separate"/>
                    </w:r>
                    <w:r>
                      <w:t>296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B28E">
    <w:pPr>
      <w:spacing w:line="168"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68D1B">
                          <w:pPr>
                            <w:pStyle w:val="5"/>
                          </w:pPr>
                          <w:r>
                            <w:fldChar w:fldCharType="begin"/>
                          </w:r>
                          <w:r>
                            <w:instrText xml:space="preserve"> PAGE  \* MERGEFORMAT </w:instrText>
                          </w:r>
                          <w:r>
                            <w:fldChar w:fldCharType="separate"/>
                          </w:r>
                          <w:r>
                            <w:t>297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StckBAACd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ZvKHHc4sgv379dfvy6/PxK&#10;shMl6gPUmPkQMDcNd37A9NkP6MzMBxVt/iIngnEU+HwVWA6JiPxovVqvKwwJjM0XxGePz0OE9FZ6&#10;S7LR0IgTLMLy03tIY+qckqs5f6+NKVM07i8HYmYPy72PPWYrDfthIrT37Rn59Dj8hjrcdUrMO4fa&#10;5j2ZjTgb+9k4hqgPXVmkXA/C7TFhE6W3XGGEnQrj1Aq7acPyWvx5L1mP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5yBK1yQEAAJ0DAAAOAAAAAAAAAAEAIAAAAB4BAABkcnMvZTJvRG9j&#10;LnhtbFBLBQYAAAAABgAGAFkBAABZBQAAAAA=&#10;">
              <v:fill on="f" focussize="0,0"/>
              <v:stroke on="f"/>
              <v:imagedata o:title=""/>
              <o:lock v:ext="edit" aspectratio="f"/>
              <v:textbox inset="0mm,0mm,0mm,0mm" style="mso-fit-shape-to-text:t;">
                <w:txbxContent>
                  <w:p w14:paraId="2CF68D1B">
                    <w:pPr>
                      <w:pStyle w:val="5"/>
                    </w:pPr>
                    <w:r>
                      <w:fldChar w:fldCharType="begin"/>
                    </w:r>
                    <w:r>
                      <w:instrText xml:space="preserve"> PAGE  \* MERGEFORMAT </w:instrText>
                    </w:r>
                    <w:r>
                      <w:fldChar w:fldCharType="separate"/>
                    </w:r>
                    <w:r>
                      <w:t>297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B8F9">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ACD93">
                          <w:pPr>
                            <w:pStyle w:val="5"/>
                          </w:pPr>
                          <w:r>
                            <w:fldChar w:fldCharType="begin"/>
                          </w:r>
                          <w:r>
                            <w:instrText xml:space="preserve"> PAGE  \* MERGEFORMAT </w:instrText>
                          </w:r>
                          <w:r>
                            <w:fldChar w:fldCharType="separate"/>
                          </w:r>
                          <w:r>
                            <w:t>298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jL28oBAACd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6L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JjL28oBAACdAwAADgAAAAAAAAABACAAAAAeAQAAZHJzL2Uyb0Rv&#10;Yy54bWxQSwUGAAAAAAYABgBZAQAAWgUAAAAA&#10;">
              <v:fill on="f" focussize="0,0"/>
              <v:stroke on="f"/>
              <v:imagedata o:title=""/>
              <o:lock v:ext="edit" aspectratio="f"/>
              <v:textbox inset="0mm,0mm,0mm,0mm" style="mso-fit-shape-to-text:t;">
                <w:txbxContent>
                  <w:p w14:paraId="7D8ACD93">
                    <w:pPr>
                      <w:pStyle w:val="5"/>
                    </w:pPr>
                    <w:r>
                      <w:fldChar w:fldCharType="begin"/>
                    </w:r>
                    <w:r>
                      <w:instrText xml:space="preserve"> PAGE  \* MERGEFORMAT </w:instrText>
                    </w:r>
                    <w:r>
                      <w:fldChar w:fldCharType="separate"/>
                    </w:r>
                    <w:r>
                      <w:t>298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972B">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3BDCD">
                          <w:pPr>
                            <w:pStyle w:val="5"/>
                          </w:pPr>
                          <w:r>
                            <w:fldChar w:fldCharType="begin"/>
                          </w:r>
                          <w:r>
                            <w:instrText xml:space="preserve"> PAGE  \* MERGEFORMAT </w:instrText>
                          </w:r>
                          <w:r>
                            <w:fldChar w:fldCharType="separate"/>
                          </w:r>
                          <w:r>
                            <w:t>299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SY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UBPHLY78/PPH+dfj+eE7&#10;yU6UqA9QY+ZdwNw0vPcDps9+QGdmPqho8xc5EYwj2OkisBwSEfnRarlaVRgSGJsviM+enocI6YP0&#10;lmSjoREnWITlx0+QxtQ5JVdz/lYbU6Zo3F8OxMwelnsfe8xWGnbDRGjn2xPy6XH4DXW465SYjw61&#10;xf7SbMTZ2M3GIUS978oi5XoQ3h0SNlF6yxVG2KkwTq2wmzYsr8Wf95L19Fd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3SYsoBAACdAwAADgAAAAAAAAABACAAAAAeAQAAZHJzL2Uyb0Rv&#10;Yy54bWxQSwUGAAAAAAYABgBZAQAAWgUAAAAA&#10;">
              <v:fill on="f" focussize="0,0"/>
              <v:stroke on="f"/>
              <v:imagedata o:title=""/>
              <o:lock v:ext="edit" aspectratio="f"/>
              <v:textbox inset="0mm,0mm,0mm,0mm" style="mso-fit-shape-to-text:t;">
                <w:txbxContent>
                  <w:p w14:paraId="6E13BDCD">
                    <w:pPr>
                      <w:pStyle w:val="5"/>
                    </w:pPr>
                    <w:r>
                      <w:fldChar w:fldCharType="begin"/>
                    </w:r>
                    <w:r>
                      <w:instrText xml:space="preserve"> PAGE  \* MERGEFORMAT </w:instrText>
                    </w:r>
                    <w:r>
                      <w:fldChar w:fldCharType="separate"/>
                    </w:r>
                    <w:r>
                      <w:t>299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EA3F">
    <w:pPr>
      <w:spacing w:line="169" w:lineRule="auto"/>
      <w:ind w:left="4109"/>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94CD1">
                          <w:pPr>
                            <w:pStyle w:val="5"/>
                          </w:pPr>
                          <w:r>
                            <w:fldChar w:fldCharType="begin"/>
                          </w:r>
                          <w:r>
                            <w:instrText xml:space="preserve"> PAGE  \* MERGEFORMAT </w:instrText>
                          </w:r>
                          <w:r>
                            <w:fldChar w:fldCharType="separate"/>
                          </w:r>
                          <w:r>
                            <w:t>300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bPHMkBAACd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HLzjFkd+/vH9/PP3+dc3&#10;kp0oUR+gxszHgLlpuPEDps9+QGdmPqho8xc5EYyjwKeLwHJIRORHq+VqVWFIYGy+ID57eh4ipDvp&#10;LclGQyNOsAjLj/eQxtQ5JVdz/lYbU6Zo3F8OxMwelnsfe8xWGnbDRGjn2xPy6XH4DXW465SYjw61&#10;zXsyG3E2drNxCFHvu7JIuR6ED4eETZTecoURdiqMUyvspg3La/H8XrKe/qr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ls8cyQEAAJ0DAAAOAAAAAAAAAAEAIAAAAB4BAABkcnMvZTJvRG9j&#10;LnhtbFBLBQYAAAAABgAGAFkBAABZBQAAAAA=&#10;">
              <v:fill on="f" focussize="0,0"/>
              <v:stroke on="f"/>
              <v:imagedata o:title=""/>
              <o:lock v:ext="edit" aspectratio="f"/>
              <v:textbox inset="0mm,0mm,0mm,0mm" style="mso-fit-shape-to-text:t;">
                <w:txbxContent>
                  <w:p w14:paraId="4CD94CD1">
                    <w:pPr>
                      <w:pStyle w:val="5"/>
                    </w:pPr>
                    <w:r>
                      <w:fldChar w:fldCharType="begin"/>
                    </w:r>
                    <w:r>
                      <w:instrText xml:space="preserve"> PAGE  \* MERGEFORMAT </w:instrText>
                    </w:r>
                    <w:r>
                      <w:fldChar w:fldCharType="separate"/>
                    </w:r>
                    <w:r>
                      <w:t>300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1E53">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C70A1">
                          <w:pPr>
                            <w:pStyle w:val="5"/>
                          </w:pPr>
                          <w:r>
                            <w:fldChar w:fldCharType="begin"/>
                          </w:r>
                          <w:r>
                            <w:instrText xml:space="preserve"> PAGE  \* MERGEFORMAT </w:instrText>
                          </w:r>
                          <w:r>
                            <w:fldChar w:fldCharType="separate"/>
                          </w:r>
                          <w:r>
                            <w:t>301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MYO3coBAACd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D6D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MYO3coBAACdAwAADgAAAAAAAAABACAAAAAeAQAAZHJzL2Uyb0Rv&#10;Yy54bWxQSwUGAAAAAAYABgBZAQAAWgUAAAAA&#10;">
              <v:fill on="f" focussize="0,0"/>
              <v:stroke on="f"/>
              <v:imagedata o:title=""/>
              <o:lock v:ext="edit" aspectratio="f"/>
              <v:textbox inset="0mm,0mm,0mm,0mm" style="mso-fit-shape-to-text:t;">
                <w:txbxContent>
                  <w:p w14:paraId="415C70A1">
                    <w:pPr>
                      <w:pStyle w:val="5"/>
                    </w:pPr>
                    <w:r>
                      <w:fldChar w:fldCharType="begin"/>
                    </w:r>
                    <w:r>
                      <w:instrText xml:space="preserve"> PAGE  \* MERGEFORMAT </w:instrText>
                    </w:r>
                    <w:r>
                      <w:fldChar w:fldCharType="separate"/>
                    </w:r>
                    <w:r>
                      <w:t>301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A79A">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4E445">
                          <w:pPr>
                            <w:pStyle w:val="5"/>
                          </w:pPr>
                          <w:r>
                            <w:fldChar w:fldCharType="begin"/>
                          </w:r>
                          <w:r>
                            <w:instrText xml:space="preserve"> PAGE  \* MERGEFORMAT </w:instrText>
                          </w:r>
                          <w:r>
                            <w:fldChar w:fldCharType="separate"/>
                          </w:r>
                          <w:r>
                            <w:t>302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POCskBAACd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i+ps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484KyQEAAJ0DAAAOAAAAAAAAAAEAIAAAAB4BAABkcnMvZTJvRG9j&#10;LnhtbFBLBQYAAAAABgAGAFkBAABZBQAAAAA=&#10;">
              <v:fill on="f" focussize="0,0"/>
              <v:stroke on="f"/>
              <v:imagedata o:title=""/>
              <o:lock v:ext="edit" aspectratio="f"/>
              <v:textbox inset="0mm,0mm,0mm,0mm" style="mso-fit-shape-to-text:t;">
                <w:txbxContent>
                  <w:p w14:paraId="49B4E445">
                    <w:pPr>
                      <w:pStyle w:val="5"/>
                    </w:pPr>
                    <w:r>
                      <w:fldChar w:fldCharType="begin"/>
                    </w:r>
                    <w:r>
                      <w:instrText xml:space="preserve"> PAGE  \* MERGEFORMAT </w:instrText>
                    </w:r>
                    <w:r>
                      <w:fldChar w:fldCharType="separate"/>
                    </w:r>
                    <w:r>
                      <w:t>302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A166">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E784E">
                          <w:pPr>
                            <w:pStyle w:val="5"/>
                          </w:pPr>
                          <w:r>
                            <w:fldChar w:fldCharType="begin"/>
                          </w:r>
                          <w:r>
                            <w:instrText xml:space="preserve"> PAGE  \* MERGEFORMAT </w:instrText>
                          </w:r>
                          <w:r>
                            <w:fldChar w:fldCharType="separate"/>
                          </w:r>
                          <w:r>
                            <w:t>303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14:paraId="54AE784E">
                    <w:pPr>
                      <w:pStyle w:val="5"/>
                    </w:pPr>
                    <w:r>
                      <w:fldChar w:fldCharType="begin"/>
                    </w:r>
                    <w:r>
                      <w:instrText xml:space="preserve"> PAGE  \* MERGEFORMAT </w:instrText>
                    </w:r>
                    <w:r>
                      <w:fldChar w:fldCharType="separate"/>
                    </w:r>
                    <w:r>
                      <w:t>303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08C2">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121AA">
                          <w:pPr>
                            <w:pStyle w:val="5"/>
                          </w:pPr>
                          <w:r>
                            <w:fldChar w:fldCharType="begin"/>
                          </w:r>
                          <w:r>
                            <w:instrText xml:space="preserve"> PAGE  \* MERGEFORMAT </w:instrText>
                          </w:r>
                          <w:r>
                            <w:fldChar w:fldCharType="separate"/>
                          </w:r>
                          <w:r>
                            <w:t>304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MXZMoBAACd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rylx3OLIzz9/nH/9Of/+&#10;TrITJeoD1Jh5HzA3De/8gOmzH9CZmQ8q2vxFTgTjKPDpIrAcEhH50Wq5WlUYEhibL4jPHp6HCOm9&#10;9JZko6ERJ1iE5cePkMbUOSVXc/5OG1OmaNw/DsTMHpZ7H3vMVhp2w0Ro59sT8ulx+A11uOuUmA8O&#10;tc17MhtxNnazcQhR77uySLkehNtDwiZKb7nCCDsVxqkVdtOG5bV4fC9ZD3/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7MXZMoBAACdAwAADgAAAAAAAAABACAAAAAeAQAAZHJzL2Uyb0Rv&#10;Yy54bWxQSwUGAAAAAAYABgBZAQAAWgUAAAAA&#10;">
              <v:fill on="f" focussize="0,0"/>
              <v:stroke on="f"/>
              <v:imagedata o:title=""/>
              <o:lock v:ext="edit" aspectratio="f"/>
              <v:textbox inset="0mm,0mm,0mm,0mm" style="mso-fit-shape-to-text:t;">
                <w:txbxContent>
                  <w:p w14:paraId="4C0121AA">
                    <w:pPr>
                      <w:pStyle w:val="5"/>
                    </w:pPr>
                    <w:r>
                      <w:fldChar w:fldCharType="begin"/>
                    </w:r>
                    <w:r>
                      <w:instrText xml:space="preserve"> PAGE  \* MERGEFORMAT </w:instrText>
                    </w:r>
                    <w:r>
                      <w:fldChar w:fldCharType="separate"/>
                    </w:r>
                    <w:r>
                      <w:t>304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4608">
    <w:pPr>
      <w:spacing w:line="169" w:lineRule="auto"/>
      <w:ind w:left="411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C8B22">
                          <w:pPr>
                            <w:pStyle w:val="5"/>
                          </w:pPr>
                          <w:r>
                            <w:fldChar w:fldCharType="begin"/>
                          </w:r>
                          <w:r>
                            <w:instrText xml:space="preserve"> PAGE  \* MERGEFORMAT </w:instrText>
                          </w:r>
                          <w:r>
                            <w:fldChar w:fldCharType="separate"/>
                          </w:r>
                          <w:r>
                            <w:t>278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FKM8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9REsctTvz8/dv5x6/zz68E&#10;fShQH6DGvMeAmWl46wdcm9kP6My8BxVt/iIjgnHEOl3klUMiIj9aLVerCkMCY/MF8dnT8xAhPUhv&#10;STYaGnF+RVZ+fA9pTJ1TcjXn77UxZYbG/eVAzOxhufexx2ylYTdMhHa+PSGfHkffUIebTol551BZ&#10;7C/NRpyN3WwcQtT7rqxRrgfhzSFhE6W3XGGEnQrjzAq7ab/yUvx5L1lP/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EUozyQEAAJsDAAAOAAAAAAAAAAEAIAAAAB4BAABkcnMvZTJvRG9j&#10;LnhtbFBLBQYAAAAABgAGAFkBAABZBQAAAAA=&#10;">
              <v:fill on="f" focussize="0,0"/>
              <v:stroke on="f"/>
              <v:imagedata o:title=""/>
              <o:lock v:ext="edit" aspectratio="f"/>
              <v:textbox inset="0mm,0mm,0mm,0mm" style="mso-fit-shape-to-text:t;">
                <w:txbxContent>
                  <w:p w14:paraId="726C8B22">
                    <w:pPr>
                      <w:pStyle w:val="5"/>
                    </w:pPr>
                    <w:r>
                      <w:fldChar w:fldCharType="begin"/>
                    </w:r>
                    <w:r>
                      <w:instrText xml:space="preserve"> PAGE  \* MERGEFORMAT </w:instrText>
                    </w:r>
                    <w:r>
                      <w:fldChar w:fldCharType="separate"/>
                    </w:r>
                    <w:r>
                      <w:t>278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55C5">
    <w:pPr>
      <w:spacing w:line="169" w:lineRule="auto"/>
      <w:ind w:left="4109"/>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CD37E">
                          <w:pPr>
                            <w:pStyle w:val="5"/>
                          </w:pPr>
                          <w:r>
                            <w:fldChar w:fldCharType="begin"/>
                          </w:r>
                          <w:r>
                            <w:instrText xml:space="preserve"> PAGE  \* MERGEFORMAT </w:instrText>
                          </w:r>
                          <w:r>
                            <w:fldChar w:fldCharType="separate"/>
                          </w:r>
                          <w:r>
                            <w:t>305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ZtC8oBAACd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UBPHLY78/PPH+dfj+eE7&#10;yU6UqA9QY+ZdwNw0vPcDps9+QGdmPqho8xc5EYwj2OkisBwSEfnRarlaVRgSGJsviM+enocI6YP0&#10;lmSjoREnWITlx0+QxtQ5JVdz/lYbU6Zo3F8OxMwelnsfe8xWGnbDRGjn2xPy6XH4DXW465SYjw61&#10;xf7SbMTZ2M3GIUS978oi5XoQ3h0SNlF6yxVG2KkwTq2wmzYsr8Wf95L19Fd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DZtC8oBAACdAwAADgAAAAAAAAABACAAAAAeAQAAZHJzL2Uyb0Rv&#10;Yy54bWxQSwUGAAAAAAYABgBZAQAAWgUAAAAA&#10;">
              <v:fill on="f" focussize="0,0"/>
              <v:stroke on="f"/>
              <v:imagedata o:title=""/>
              <o:lock v:ext="edit" aspectratio="f"/>
              <v:textbox inset="0mm,0mm,0mm,0mm" style="mso-fit-shape-to-text:t;">
                <w:txbxContent>
                  <w:p w14:paraId="18ECD37E">
                    <w:pPr>
                      <w:pStyle w:val="5"/>
                    </w:pPr>
                    <w:r>
                      <w:fldChar w:fldCharType="begin"/>
                    </w:r>
                    <w:r>
                      <w:instrText xml:space="preserve"> PAGE  \* MERGEFORMAT </w:instrText>
                    </w:r>
                    <w:r>
                      <w:fldChar w:fldCharType="separate"/>
                    </w:r>
                    <w:r>
                      <w:t>305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F0A9">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C2F7A">
                          <w:pPr>
                            <w:pStyle w:val="5"/>
                          </w:pPr>
                          <w:r>
                            <w:fldChar w:fldCharType="begin"/>
                          </w:r>
                          <w:r>
                            <w:instrText xml:space="preserve"> PAGE  \* MERGEFORMAT </w:instrText>
                          </w:r>
                          <w:r>
                            <w:fldChar w:fldCharType="separate"/>
                          </w:r>
                          <w:r>
                            <w:t>306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7+v8kBAACd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i9pM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7/v6/yQEAAJ0DAAAOAAAAAAAAAAEAIAAAAB4BAABkcnMvZTJvRG9j&#10;LnhtbFBLBQYAAAAABgAGAFkBAABZBQAAAAA=&#10;">
              <v:fill on="f" focussize="0,0"/>
              <v:stroke on="f"/>
              <v:imagedata o:title=""/>
              <o:lock v:ext="edit" aspectratio="f"/>
              <v:textbox inset="0mm,0mm,0mm,0mm" style="mso-fit-shape-to-text:t;">
                <w:txbxContent>
                  <w:p w14:paraId="2D9C2F7A">
                    <w:pPr>
                      <w:pStyle w:val="5"/>
                    </w:pPr>
                    <w:r>
                      <w:fldChar w:fldCharType="begin"/>
                    </w:r>
                    <w:r>
                      <w:instrText xml:space="preserve"> PAGE  \* MERGEFORMAT </w:instrText>
                    </w:r>
                    <w:r>
                      <w:fldChar w:fldCharType="separate"/>
                    </w:r>
                    <w:r>
                      <w:t>306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D382">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C401B">
                          <w:pPr>
                            <w:pStyle w:val="5"/>
                          </w:pPr>
                          <w:r>
                            <w:fldChar w:fldCharType="begin"/>
                          </w:r>
                          <w:r>
                            <w:instrText xml:space="preserve"> PAGE  \* MERGEFORMAT </w:instrText>
                          </w:r>
                          <w:r>
                            <w:fldChar w:fldCharType="separate"/>
                          </w:r>
                          <w:r>
                            <w:t>307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N818o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Dm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EN818oBAACdAwAADgAAAAAAAAABACAAAAAeAQAAZHJzL2Uyb0Rv&#10;Yy54bWxQSwUGAAAAAAYABgBZAQAAWgUAAAAA&#10;">
              <v:fill on="f" focussize="0,0"/>
              <v:stroke on="f"/>
              <v:imagedata o:title=""/>
              <o:lock v:ext="edit" aspectratio="f"/>
              <v:textbox inset="0mm,0mm,0mm,0mm" style="mso-fit-shape-to-text:t;">
                <w:txbxContent>
                  <w:p w14:paraId="3FAC401B">
                    <w:pPr>
                      <w:pStyle w:val="5"/>
                    </w:pPr>
                    <w:r>
                      <w:fldChar w:fldCharType="begin"/>
                    </w:r>
                    <w:r>
                      <w:instrText xml:space="preserve"> PAGE  \* MERGEFORMAT </w:instrText>
                    </w:r>
                    <w:r>
                      <w:fldChar w:fldCharType="separate"/>
                    </w:r>
                    <w:r>
                      <w:t>307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E500">
    <w:pPr>
      <w:tabs>
        <w:tab w:val="left" w:pos="4627"/>
      </w:tabs>
      <w:spacing w:line="169" w:lineRule="auto"/>
      <w:ind w:left="4117"/>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1324C">
                          <w:pPr>
                            <w:pStyle w:val="5"/>
                          </w:pPr>
                          <w:r>
                            <w:fldChar w:fldCharType="begin"/>
                          </w:r>
                          <w:r>
                            <w:instrText xml:space="preserve"> PAGE  \* MERGEFORMAT </w:instrText>
                          </w:r>
                          <w:r>
                            <w:fldChar w:fldCharType="separate"/>
                          </w:r>
                          <w:r>
                            <w:t>308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vvY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lp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vvY8oBAACdAwAADgAAAAAAAAABACAAAAAeAQAAZHJzL2Uyb0Rv&#10;Yy54bWxQSwUGAAAAAAYABgBZAQAAWgUAAAAA&#10;">
              <v:fill on="f" focussize="0,0"/>
              <v:stroke on="f"/>
              <v:imagedata o:title=""/>
              <o:lock v:ext="edit" aspectratio="f"/>
              <v:textbox inset="0mm,0mm,0mm,0mm" style="mso-fit-shape-to-text:t;">
                <w:txbxContent>
                  <w:p w14:paraId="1ED1324C">
                    <w:pPr>
                      <w:pStyle w:val="5"/>
                    </w:pPr>
                    <w:r>
                      <w:fldChar w:fldCharType="begin"/>
                    </w:r>
                    <w:r>
                      <w:instrText xml:space="preserve"> PAGE  \* MERGEFORMAT </w:instrText>
                    </w:r>
                    <w:r>
                      <w:fldChar w:fldCharType="separate"/>
                    </w:r>
                    <w:r>
                      <w:t>308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AE39">
    <w:pPr>
      <w:spacing w:line="169" w:lineRule="auto"/>
      <w:ind w:left="4109"/>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4ECC8">
                          <w:pPr>
                            <w:pStyle w:val="5"/>
                          </w:pPr>
                          <w:r>
                            <w:fldChar w:fldCharType="begin"/>
                          </w:r>
                          <w:r>
                            <w:instrText xml:space="preserve"> PAGE  \* MERGEFORMAT </w:instrText>
                          </w:r>
                          <w:r>
                            <w:fldChar w:fldCharType="separate"/>
                          </w:r>
                          <w:r>
                            <w:t>309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2xtMoBAACd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rylx3OLIzz9/nH/9Of/+&#10;TrITJeoD1Jh5HzA3De/8gOmzH9CZmQ8q2vxFTgTjKPDpIrAcEhH50Wq5WlUYEhibL4jPHp6HCOm9&#10;9JZko6ERJ1iE5cePkMbUOSVXc/5OG1OmaNw/DsTMHpZ7H3vMVhp2w0Ro59sT8ulx+A11uOuUmA8O&#10;tc17MhtxNnazcQhR77uySLkehNtDwiZKb7nCCDsVxqkVdtOG5bV4fC9ZD3/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x2xtMoBAACdAwAADgAAAAAAAAABACAAAAAeAQAAZHJzL2Uyb0Rv&#10;Yy54bWxQSwUGAAAAAAYABgBZAQAAWgUAAAAA&#10;">
              <v:fill on="f" focussize="0,0"/>
              <v:stroke on="f"/>
              <v:imagedata o:title=""/>
              <o:lock v:ext="edit" aspectratio="f"/>
              <v:textbox inset="0mm,0mm,0mm,0mm" style="mso-fit-shape-to-text:t;">
                <w:txbxContent>
                  <w:p w14:paraId="1564ECC8">
                    <w:pPr>
                      <w:pStyle w:val="5"/>
                    </w:pPr>
                    <w:r>
                      <w:fldChar w:fldCharType="begin"/>
                    </w:r>
                    <w:r>
                      <w:instrText xml:space="preserve"> PAGE  \* MERGEFORMAT </w:instrText>
                    </w:r>
                    <w:r>
                      <w:fldChar w:fldCharType="separate"/>
                    </w:r>
                    <w:r>
                      <w:t>309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5587">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D06B8">
                          <w:pPr>
                            <w:pStyle w:val="5"/>
                          </w:pPr>
                          <w:r>
                            <w:fldChar w:fldCharType="begin"/>
                          </w:r>
                          <w:r>
                            <w:instrText xml:space="preserve"> PAGE  \* MERGEFORMAT </w:instrText>
                          </w:r>
                          <w:r>
                            <w:fldChar w:fldCharType="separate"/>
                          </w:r>
                          <w:r>
                            <w:t>310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N0ssoBAACd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6L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0N0ssoBAACdAwAADgAAAAAAAAABACAAAAAeAQAAZHJzL2Uyb0Rv&#10;Yy54bWxQSwUGAAAAAAYABgBZAQAAWgUAAAAA&#10;">
              <v:fill on="f" focussize="0,0"/>
              <v:stroke on="f"/>
              <v:imagedata o:title=""/>
              <o:lock v:ext="edit" aspectratio="f"/>
              <v:textbox inset="0mm,0mm,0mm,0mm" style="mso-fit-shape-to-text:t;">
                <w:txbxContent>
                  <w:p w14:paraId="7FED06B8">
                    <w:pPr>
                      <w:pStyle w:val="5"/>
                    </w:pPr>
                    <w:r>
                      <w:fldChar w:fldCharType="begin"/>
                    </w:r>
                    <w:r>
                      <w:instrText xml:space="preserve"> PAGE  \* MERGEFORMAT </w:instrText>
                    </w:r>
                    <w:r>
                      <w:fldChar w:fldCharType="separate"/>
                    </w:r>
                    <w:r>
                      <w:t>310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F1ED">
    <w:pPr>
      <w:spacing w:line="169" w:lineRule="auto"/>
      <w:ind w:left="4180"/>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4729B">
                          <w:pPr>
                            <w:pStyle w:val="5"/>
                          </w:pPr>
                          <w:r>
                            <w:fldChar w:fldCharType="begin"/>
                          </w:r>
                          <w:r>
                            <w:instrText xml:space="preserve"> PAGE  \* MERGEFORMAT </w:instrText>
                          </w:r>
                          <w:r>
                            <w:fldChar w:fldCharType="separate"/>
                          </w:r>
                          <w:r>
                            <w:t>311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UqZck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i9pM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1SplyQEAAJ0DAAAOAAAAAAAAAAEAIAAAAB4BAABkcnMvZTJvRG9j&#10;LnhtbFBLBQYAAAAABgAGAFkBAABZBQAAAAA=&#10;">
              <v:fill on="f" focussize="0,0"/>
              <v:stroke on="f"/>
              <v:imagedata o:title=""/>
              <o:lock v:ext="edit" aspectratio="f"/>
              <v:textbox inset="0mm,0mm,0mm,0mm" style="mso-fit-shape-to-text:t;">
                <w:txbxContent>
                  <w:p w14:paraId="0204729B">
                    <w:pPr>
                      <w:pStyle w:val="5"/>
                    </w:pPr>
                    <w:r>
                      <w:fldChar w:fldCharType="begin"/>
                    </w:r>
                    <w:r>
                      <w:instrText xml:space="preserve"> PAGE  \* MERGEFORMAT </w:instrText>
                    </w:r>
                    <w:r>
                      <w:fldChar w:fldCharType="separate"/>
                    </w:r>
                    <w:r>
                      <w:t>311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E1EE">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DFE68">
                          <w:pPr>
                            <w:pStyle w:val="5"/>
                          </w:pPr>
                          <w:r>
                            <w:fldChar w:fldCharType="begin"/>
                          </w:r>
                          <w:r>
                            <w:instrText xml:space="preserve"> PAGE  \* MERGEFORMAT </w:instrText>
                          </w:r>
                          <w:r>
                            <w:fldChar w:fldCharType="separate"/>
                          </w:r>
                          <w:r>
                            <w:t>312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2akr8oBAACd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cPCOWxz5+eeP86/H88N3&#10;kp0oUR+gxsy7gLlpeO8HTJ/9gM7MfFDR5i9yIhhHgU8XgeWQiMiPVsvVqsKQwNh8QXz29DxESB+k&#10;tyQbDY04wSIsP36CNKbOKbma87famDJF4/5yIGb2sNz72GO20rAbJkI7356QT4/Db6jDXafEfHSo&#10;bd6T2YizsZuNQ4h635VFyvUgvDskbKL0liuMsFNhnFphN21YXos/7yXr6a/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2akr8oBAACdAwAADgAAAAAAAAABACAAAAAeAQAAZHJzL2Uyb0Rv&#10;Yy54bWxQSwUGAAAAAAYABgBZAQAAWgUAAAAA&#10;">
              <v:fill on="f" focussize="0,0"/>
              <v:stroke on="f"/>
              <v:imagedata o:title=""/>
              <o:lock v:ext="edit" aspectratio="f"/>
              <v:textbox inset="0mm,0mm,0mm,0mm" style="mso-fit-shape-to-text:t;">
                <w:txbxContent>
                  <w:p w14:paraId="362DFE68">
                    <w:pPr>
                      <w:pStyle w:val="5"/>
                    </w:pPr>
                    <w:r>
                      <w:fldChar w:fldCharType="begin"/>
                    </w:r>
                    <w:r>
                      <w:instrText xml:space="preserve"> PAGE  \* MERGEFORMAT </w:instrText>
                    </w:r>
                    <w:r>
                      <w:fldChar w:fldCharType="separate"/>
                    </w:r>
                    <w:r>
                      <w:t>312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A03D">
    <w:pPr>
      <w:spacing w:line="169" w:lineRule="auto"/>
      <w:ind w:left="4100"/>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3904">
                          <w:pPr>
                            <w:pStyle w:val="5"/>
                          </w:pPr>
                          <w:r>
                            <w:fldChar w:fldCharType="begin"/>
                          </w:r>
                          <w:r>
                            <w:instrText xml:space="preserve"> PAGE  \* MERGEFORMAT </w:instrText>
                          </w:r>
                          <w:r>
                            <w:fldChar w:fldCharType="separate"/>
                          </w:r>
                          <w:r>
                            <w:t>313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KAz3MoBAACd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lvrylx3OLIzz9/nH/9Of/+&#10;TrITJeoD1Jh5HzA3De/8gOmzH9CZmQ8q2vxFTgTjKPDpIrAcEhH50Wq5WlUYEhibL4jPHp6HCOm9&#10;9JZko6ERJ1iE5cePkMbUOSVXc/5OG1OmaNw/DsTMHpZ7H3vMVhp2w0Ro59sT8ulx+A11uOuUmA8O&#10;tc17MhtxNnazcQhR77uySLkehNtDwiZKb7nCCDsVxqkVdtOG5bV4fC9ZD3/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KAz3MoBAACdAwAADgAAAAAAAAABACAAAAAeAQAAZHJzL2Uyb0Rv&#10;Yy54bWxQSwUGAAAAAAYABgBZAQAAWgUAAAAA&#10;">
              <v:fill on="f" focussize="0,0"/>
              <v:stroke on="f"/>
              <v:imagedata o:title=""/>
              <o:lock v:ext="edit" aspectratio="f"/>
              <v:textbox inset="0mm,0mm,0mm,0mm" style="mso-fit-shape-to-text:t;">
                <w:txbxContent>
                  <w:p w14:paraId="48783904">
                    <w:pPr>
                      <w:pStyle w:val="5"/>
                    </w:pPr>
                    <w:r>
                      <w:fldChar w:fldCharType="begin"/>
                    </w:r>
                    <w:r>
                      <w:instrText xml:space="preserve"> PAGE  \* MERGEFORMAT </w:instrText>
                    </w:r>
                    <w:r>
                      <w:fldChar w:fldCharType="separate"/>
                    </w:r>
                    <w:r>
                      <w:t>313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5370">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90F622">
                          <w:pPr>
                            <w:pStyle w:val="5"/>
                          </w:pPr>
                          <w:r>
                            <w:fldChar w:fldCharType="begin"/>
                          </w:r>
                          <w:r>
                            <w:instrText xml:space="preserve"> PAGE  \* MERGEFORMAT </w:instrText>
                          </w:r>
                          <w:r>
                            <w:fldChar w:fldCharType="separate"/>
                          </w:r>
                          <w:r>
                            <w:t>314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6A90F622">
                    <w:pPr>
                      <w:pStyle w:val="5"/>
                    </w:pPr>
                    <w:r>
                      <w:fldChar w:fldCharType="begin"/>
                    </w:r>
                    <w:r>
                      <w:instrText xml:space="preserve"> PAGE  \* MERGEFORMAT </w:instrText>
                    </w:r>
                    <w:r>
                      <w:fldChar w:fldCharType="separate"/>
                    </w:r>
                    <w:r>
                      <w:t>314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A5E4">
    <w:pPr>
      <w:spacing w:line="169" w:lineRule="auto"/>
      <w:ind w:left="411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294C0">
                          <w:pPr>
                            <w:pStyle w:val="5"/>
                          </w:pPr>
                          <w:r>
                            <w:fldChar w:fldCharType="begin"/>
                          </w:r>
                          <w:r>
                            <w:instrText xml:space="preserve"> PAGE  \* MERGEFORMAT </w:instrText>
                          </w:r>
                          <w:r>
                            <w:fldChar w:fldCharType="separate"/>
                          </w:r>
                          <w:r>
                            <w:t>279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0DacoBAACd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VG0octzjy888f51+P54fv&#10;JDtRoj5AjZl3AXPT8N4PmD77AZ2Z+aCizV/kRDCOAp8uAsshEZEfrZarVYUhgbH5gvjs6XmIkD5I&#10;b0k2GhpxgkVYfvwEaUydU3I152+1MWWKxv3lQMzsYbn3scdspWE3TIR2vj0hnx6H31CHu06J+ehQ&#10;27wnsxFnYzcbhxD1viuLlOtBeHdI2ETpLVcYYafCOLXCbtqwvBZ/3kvW01+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b0DacoBAACdAwAADgAAAAAAAAABACAAAAAeAQAAZHJzL2Uyb0Rv&#10;Yy54bWxQSwUGAAAAAAYABgBZAQAAWgUAAAAA&#10;">
              <v:fill on="f" focussize="0,0"/>
              <v:stroke on="f"/>
              <v:imagedata o:title=""/>
              <o:lock v:ext="edit" aspectratio="f"/>
              <v:textbox inset="0mm,0mm,0mm,0mm" style="mso-fit-shape-to-text:t;">
                <w:txbxContent>
                  <w:p w14:paraId="559294C0">
                    <w:pPr>
                      <w:pStyle w:val="5"/>
                    </w:pPr>
                    <w:r>
                      <w:fldChar w:fldCharType="begin"/>
                    </w:r>
                    <w:r>
                      <w:instrText xml:space="preserve"> PAGE  \* MERGEFORMAT </w:instrText>
                    </w:r>
                    <w:r>
                      <w:fldChar w:fldCharType="separate"/>
                    </w:r>
                    <w:r>
                      <w:t>279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A305">
    <w:pPr>
      <w:spacing w:line="169" w:lineRule="auto"/>
      <w:ind w:left="4128"/>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BD826">
                          <w:pPr>
                            <w:pStyle w:val="5"/>
                          </w:pPr>
                          <w:r>
                            <w:fldChar w:fldCharType="begin"/>
                          </w:r>
                          <w:r>
                            <w:instrText xml:space="preserve"> PAGE  \* MERGEFORMAT </w:instrText>
                          </w:r>
                          <w:r>
                            <w:fldChar w:fldCharType="separate"/>
                          </w:r>
                          <w:r>
                            <w:t>315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4AFBD826">
                    <w:pPr>
                      <w:pStyle w:val="5"/>
                    </w:pPr>
                    <w:r>
                      <w:fldChar w:fldCharType="begin"/>
                    </w:r>
                    <w:r>
                      <w:instrText xml:space="preserve"> PAGE  \* MERGEFORMAT </w:instrText>
                    </w:r>
                    <w:r>
                      <w:fldChar w:fldCharType="separate"/>
                    </w:r>
                    <w:r>
                      <w:t>315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C9B6">
    <w:pPr>
      <w:spacing w:line="169" w:lineRule="auto"/>
      <w:ind w:left="4128"/>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1A7B2">
                          <w:pPr>
                            <w:pStyle w:val="5"/>
                          </w:pPr>
                          <w:r>
                            <w:fldChar w:fldCharType="begin"/>
                          </w:r>
                          <w:r>
                            <w:instrText xml:space="preserve"> PAGE  \* MERGEFORMAT </w:instrText>
                          </w:r>
                          <w:r>
                            <w:fldChar w:fldCharType="separate"/>
                          </w:r>
                          <w:r>
                            <w:t>316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251A7B2">
                    <w:pPr>
                      <w:pStyle w:val="5"/>
                    </w:pPr>
                    <w:r>
                      <w:fldChar w:fldCharType="begin"/>
                    </w:r>
                    <w:r>
                      <w:instrText xml:space="preserve"> PAGE  \* MERGEFORMAT </w:instrText>
                    </w:r>
                    <w:r>
                      <w:fldChar w:fldCharType="separate"/>
                    </w:r>
                    <w:r>
                      <w:t>316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8103A">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C48BC">
                          <w:pPr>
                            <w:pStyle w:val="5"/>
                          </w:pPr>
                          <w:r>
                            <w:fldChar w:fldCharType="begin"/>
                          </w:r>
                          <w:r>
                            <w:instrText xml:space="preserve"> PAGE  \* MERGEFORMAT </w:instrText>
                          </w:r>
                          <w:r>
                            <w:fldChar w:fldCharType="separate"/>
                          </w:r>
                          <w:r>
                            <w:t>317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5D7C48BC">
                    <w:pPr>
                      <w:pStyle w:val="5"/>
                    </w:pPr>
                    <w:r>
                      <w:fldChar w:fldCharType="begin"/>
                    </w:r>
                    <w:r>
                      <w:instrText xml:space="preserve"> PAGE  \* MERGEFORMAT </w:instrText>
                    </w:r>
                    <w:r>
                      <w:fldChar w:fldCharType="separate"/>
                    </w:r>
                    <w:r>
                      <w:t>317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5981">
    <w:pPr>
      <w:spacing w:line="169" w:lineRule="auto"/>
      <w:ind w:left="4033"/>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4A4BA">
                          <w:pPr>
                            <w:pStyle w:val="5"/>
                          </w:pPr>
                          <w:r>
                            <w:fldChar w:fldCharType="begin"/>
                          </w:r>
                          <w:r>
                            <w:instrText xml:space="preserve"> PAGE  \* MERGEFORMAT </w:instrText>
                          </w:r>
                          <w:r>
                            <w:fldChar w:fldCharType="separate"/>
                          </w:r>
                          <w:r>
                            <w:t>318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634A4BA">
                    <w:pPr>
                      <w:pStyle w:val="5"/>
                    </w:pPr>
                    <w:r>
                      <w:fldChar w:fldCharType="begin"/>
                    </w:r>
                    <w:r>
                      <w:instrText xml:space="preserve"> PAGE  \* MERGEFORMAT </w:instrText>
                    </w:r>
                    <w:r>
                      <w:fldChar w:fldCharType="separate"/>
                    </w:r>
                    <w:r>
                      <w:t>318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B58D">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CEB74">
                          <w:pPr>
                            <w:pStyle w:val="5"/>
                          </w:pPr>
                          <w:r>
                            <w:fldChar w:fldCharType="begin"/>
                          </w:r>
                          <w:r>
                            <w:instrText xml:space="preserve"> PAGE  \* MERGEFORMAT </w:instrText>
                          </w:r>
                          <w:r>
                            <w:fldChar w:fldCharType="separate"/>
                          </w:r>
                          <w:r>
                            <w:t>319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196CEB74">
                    <w:pPr>
                      <w:pStyle w:val="5"/>
                    </w:pPr>
                    <w:r>
                      <w:fldChar w:fldCharType="begin"/>
                    </w:r>
                    <w:r>
                      <w:instrText xml:space="preserve"> PAGE  \* MERGEFORMAT </w:instrText>
                    </w:r>
                    <w:r>
                      <w:fldChar w:fldCharType="separate"/>
                    </w:r>
                    <w:r>
                      <w:t>319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9CC0">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E92869">
                          <w:pPr>
                            <w:pStyle w:val="5"/>
                          </w:pPr>
                          <w:r>
                            <w:fldChar w:fldCharType="begin"/>
                          </w:r>
                          <w:r>
                            <w:instrText xml:space="preserve"> PAGE  \* MERGEFORMAT </w:instrText>
                          </w:r>
                          <w:r>
                            <w:fldChar w:fldCharType="separate"/>
                          </w:r>
                          <w:r>
                            <w:t>320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14:paraId="1DE92869">
                    <w:pPr>
                      <w:pStyle w:val="5"/>
                    </w:pPr>
                    <w:r>
                      <w:fldChar w:fldCharType="begin"/>
                    </w:r>
                    <w:r>
                      <w:instrText xml:space="preserve"> PAGE  \* MERGEFORMAT </w:instrText>
                    </w:r>
                    <w:r>
                      <w:fldChar w:fldCharType="separate"/>
                    </w:r>
                    <w:r>
                      <w:t>320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D7C7">
    <w:pPr>
      <w:spacing w:line="168"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BDB614">
                          <w:pPr>
                            <w:pStyle w:val="5"/>
                          </w:pPr>
                          <w:r>
                            <w:fldChar w:fldCharType="begin"/>
                          </w:r>
                          <w:r>
                            <w:instrText xml:space="preserve"> PAGE  \* MERGEFORMAT </w:instrText>
                          </w:r>
                          <w:r>
                            <w:fldChar w:fldCharType="separate"/>
                          </w:r>
                          <w:r>
                            <w:t>321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BDB614">
                    <w:pPr>
                      <w:pStyle w:val="5"/>
                    </w:pPr>
                    <w:r>
                      <w:fldChar w:fldCharType="begin"/>
                    </w:r>
                    <w:r>
                      <w:instrText xml:space="preserve"> PAGE  \* MERGEFORMAT </w:instrText>
                    </w:r>
                    <w:r>
                      <w:fldChar w:fldCharType="separate"/>
                    </w:r>
                    <w:r>
                      <w:t>321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AB17">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9D9A40">
                          <w:pPr>
                            <w:pStyle w:val="5"/>
                          </w:pPr>
                          <w:r>
                            <w:fldChar w:fldCharType="begin"/>
                          </w:r>
                          <w:r>
                            <w:instrText xml:space="preserve"> PAGE  \* MERGEFORMAT </w:instrText>
                          </w:r>
                          <w:r>
                            <w:fldChar w:fldCharType="separate"/>
                          </w:r>
                          <w:r>
                            <w:t>322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C9D9A40">
                    <w:pPr>
                      <w:pStyle w:val="5"/>
                    </w:pPr>
                    <w:r>
                      <w:fldChar w:fldCharType="begin"/>
                    </w:r>
                    <w:r>
                      <w:instrText xml:space="preserve"> PAGE  \* MERGEFORMAT </w:instrText>
                    </w:r>
                    <w:r>
                      <w:fldChar w:fldCharType="separate"/>
                    </w:r>
                    <w:r>
                      <w:t>322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1C22">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A82C7">
                          <w:pPr>
                            <w:pStyle w:val="5"/>
                          </w:pPr>
                          <w:r>
                            <w:fldChar w:fldCharType="begin"/>
                          </w:r>
                          <w:r>
                            <w:instrText xml:space="preserve"> PAGE  \* MERGEFORMAT </w:instrText>
                          </w:r>
                          <w:r>
                            <w:fldChar w:fldCharType="separate"/>
                          </w:r>
                          <w:r>
                            <w:t>323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6C8A82C7">
                    <w:pPr>
                      <w:pStyle w:val="5"/>
                    </w:pPr>
                    <w:r>
                      <w:fldChar w:fldCharType="begin"/>
                    </w:r>
                    <w:r>
                      <w:instrText xml:space="preserve"> PAGE  \* MERGEFORMAT </w:instrText>
                    </w:r>
                    <w:r>
                      <w:fldChar w:fldCharType="separate"/>
                    </w:r>
                    <w:r>
                      <w:t>323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7358">
    <w:pPr>
      <w:spacing w:line="168"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047A3">
                          <w:pPr>
                            <w:pStyle w:val="5"/>
                          </w:pPr>
                          <w:r>
                            <w:fldChar w:fldCharType="begin"/>
                          </w:r>
                          <w:r>
                            <w:instrText xml:space="preserve"> PAGE  \* MERGEFORMAT </w:instrText>
                          </w:r>
                          <w:r>
                            <w:fldChar w:fldCharType="separate"/>
                          </w:r>
                          <w:r>
                            <w:t>324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040047A3">
                    <w:pPr>
                      <w:pStyle w:val="5"/>
                    </w:pPr>
                    <w:r>
                      <w:fldChar w:fldCharType="begin"/>
                    </w:r>
                    <w:r>
                      <w:instrText xml:space="preserve"> PAGE  \* MERGEFORMAT </w:instrText>
                    </w:r>
                    <w:r>
                      <w:fldChar w:fldCharType="separate"/>
                    </w:r>
                    <w:r>
                      <w:t>324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2388">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F2A999">
                          <w:pPr>
                            <w:pStyle w:val="5"/>
                          </w:pPr>
                          <w:r>
                            <w:fldChar w:fldCharType="begin"/>
                          </w:r>
                          <w:r>
                            <w:instrText xml:space="preserve"> PAGE  \* MERGEFORMAT </w:instrText>
                          </w:r>
                          <w:r>
                            <w:fldChar w:fldCharType="separate"/>
                          </w:r>
                          <w:r>
                            <w:t>280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GDa8oBAACb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O0bShy3OPHzzx/nX3/Ov78T&#10;9KFAfYAa824DZqbhvR9wbWY/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TGDa8oBAACbAwAADgAAAAAAAAABACAAAAAeAQAAZHJzL2Uyb0Rv&#10;Yy54bWxQSwUGAAAAAAYABgBZAQAAWgUAAAAA&#10;">
              <v:fill on="f" focussize="0,0"/>
              <v:stroke on="f"/>
              <v:imagedata o:title=""/>
              <o:lock v:ext="edit" aspectratio="f"/>
              <v:textbox inset="0mm,0mm,0mm,0mm" style="mso-fit-shape-to-text:t;">
                <w:txbxContent>
                  <w:p w14:paraId="27F2A999">
                    <w:pPr>
                      <w:pStyle w:val="5"/>
                    </w:pPr>
                    <w:r>
                      <w:fldChar w:fldCharType="begin"/>
                    </w:r>
                    <w:r>
                      <w:instrText xml:space="preserve"> PAGE  \* MERGEFORMAT </w:instrText>
                    </w:r>
                    <w:r>
                      <w:fldChar w:fldCharType="separate"/>
                    </w:r>
                    <w:r>
                      <w:t>280</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65C">
    <w:pPr>
      <w:spacing w:line="168" w:lineRule="auto"/>
      <w:ind w:left="4128"/>
      <w:rPr>
        <w:rFonts w:ascii="Calibri" w:hAnsi="Calibri" w:eastAsia="Calibri" w:cs="Calibri"/>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F79AF">
                          <w:pPr>
                            <w:pStyle w:val="5"/>
                          </w:pPr>
                          <w:r>
                            <w:fldChar w:fldCharType="begin"/>
                          </w:r>
                          <w:r>
                            <w:instrText xml:space="preserve"> PAGE  \* MERGEFORMAT </w:instrText>
                          </w:r>
                          <w:r>
                            <w:fldChar w:fldCharType="separate"/>
                          </w:r>
                          <w:r>
                            <w:t>325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2F5F79AF">
                    <w:pPr>
                      <w:pStyle w:val="5"/>
                    </w:pPr>
                    <w:r>
                      <w:fldChar w:fldCharType="begin"/>
                    </w:r>
                    <w:r>
                      <w:instrText xml:space="preserve"> PAGE  \* MERGEFORMAT </w:instrText>
                    </w:r>
                    <w:r>
                      <w:fldChar w:fldCharType="separate"/>
                    </w:r>
                    <w:r>
                      <w:t>325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6737">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DFE31">
                          <w:pPr>
                            <w:pStyle w:val="5"/>
                          </w:pPr>
                          <w:r>
                            <w:fldChar w:fldCharType="begin"/>
                          </w:r>
                          <w:r>
                            <w:instrText xml:space="preserve"> PAGE  \* MERGEFORMAT </w:instrText>
                          </w:r>
                          <w:r>
                            <w:fldChar w:fldCharType="separate"/>
                          </w:r>
                          <w:r>
                            <w:t>326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AADFE31">
                    <w:pPr>
                      <w:pStyle w:val="5"/>
                    </w:pPr>
                    <w:r>
                      <w:fldChar w:fldCharType="begin"/>
                    </w:r>
                    <w:r>
                      <w:instrText xml:space="preserve"> PAGE  \* MERGEFORMAT </w:instrText>
                    </w:r>
                    <w:r>
                      <w:fldChar w:fldCharType="separate"/>
                    </w:r>
                    <w:r>
                      <w:t>326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146A0">
    <w:pPr>
      <w:spacing w:line="168"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90230">
                          <w:pPr>
                            <w:pStyle w:val="5"/>
                          </w:pPr>
                          <w:r>
                            <w:fldChar w:fldCharType="begin"/>
                          </w:r>
                          <w:r>
                            <w:instrText xml:space="preserve"> PAGE  \* MERGEFORMAT </w:instrText>
                          </w:r>
                          <w:r>
                            <w:fldChar w:fldCharType="separate"/>
                          </w:r>
                          <w:r>
                            <w:t>327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51290230">
                    <w:pPr>
                      <w:pStyle w:val="5"/>
                    </w:pPr>
                    <w:r>
                      <w:fldChar w:fldCharType="begin"/>
                    </w:r>
                    <w:r>
                      <w:instrText xml:space="preserve"> PAGE  \* MERGEFORMAT </w:instrText>
                    </w:r>
                    <w:r>
                      <w:fldChar w:fldCharType="separate"/>
                    </w:r>
                    <w:r>
                      <w:t>327</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AF91">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3CB1B">
                          <w:pPr>
                            <w:pStyle w:val="5"/>
                          </w:pPr>
                          <w:r>
                            <w:fldChar w:fldCharType="begin"/>
                          </w:r>
                          <w:r>
                            <w:instrText xml:space="preserve"> PAGE  \* MERGEFORMAT </w:instrText>
                          </w:r>
                          <w:r>
                            <w:fldChar w:fldCharType="separate"/>
                          </w:r>
                          <w:r>
                            <w:t>328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523CB1B">
                    <w:pPr>
                      <w:pStyle w:val="5"/>
                    </w:pPr>
                    <w:r>
                      <w:fldChar w:fldCharType="begin"/>
                    </w:r>
                    <w:r>
                      <w:instrText xml:space="preserve"> PAGE  \* MERGEFORMAT </w:instrText>
                    </w:r>
                    <w:r>
                      <w:fldChar w:fldCharType="separate"/>
                    </w:r>
                    <w:r>
                      <w:t>328</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1CEF">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74382">
                          <w:pPr>
                            <w:pStyle w:val="5"/>
                          </w:pPr>
                          <w:r>
                            <w:fldChar w:fldCharType="begin"/>
                          </w:r>
                          <w:r>
                            <w:instrText xml:space="preserve"> PAGE  \* MERGEFORMAT </w:instrText>
                          </w:r>
                          <w:r>
                            <w:fldChar w:fldCharType="separate"/>
                          </w:r>
                          <w:r>
                            <w:t>329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D674382">
                    <w:pPr>
                      <w:pStyle w:val="5"/>
                    </w:pPr>
                    <w:r>
                      <w:fldChar w:fldCharType="begin"/>
                    </w:r>
                    <w:r>
                      <w:instrText xml:space="preserve"> PAGE  \* MERGEFORMAT </w:instrText>
                    </w:r>
                    <w:r>
                      <w:fldChar w:fldCharType="separate"/>
                    </w:r>
                    <w:r>
                      <w:t>329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AA82">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04105">
                          <w:pPr>
                            <w:pStyle w:val="5"/>
                          </w:pPr>
                          <w:r>
                            <w:fldChar w:fldCharType="begin"/>
                          </w:r>
                          <w:r>
                            <w:instrText xml:space="preserve"> PAGE  \* MERGEFORMAT </w:instrText>
                          </w:r>
                          <w:r>
                            <w:fldChar w:fldCharType="separate"/>
                          </w:r>
                          <w:r>
                            <w:t>330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zSf8o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KzSf8oBAACbAwAADgAAAAAAAAABACAAAAAeAQAAZHJzL2Uyb0Rv&#10;Yy54bWxQSwUGAAAAAAYABgBZAQAAWgUAAAAA&#10;">
              <v:fill on="f" focussize="0,0"/>
              <v:stroke on="f"/>
              <v:imagedata o:title=""/>
              <o:lock v:ext="edit" aspectratio="f"/>
              <v:textbox inset="0mm,0mm,0mm,0mm" style="mso-fit-shape-to-text:t;">
                <w:txbxContent>
                  <w:p w14:paraId="4FE04105">
                    <w:pPr>
                      <w:pStyle w:val="5"/>
                    </w:pPr>
                    <w:r>
                      <w:fldChar w:fldCharType="begin"/>
                    </w:r>
                    <w:r>
                      <w:instrText xml:space="preserve"> PAGE  \* MERGEFORMAT </w:instrText>
                    </w:r>
                    <w:r>
                      <w:fldChar w:fldCharType="separate"/>
                    </w:r>
                    <w:r>
                      <w:t>330</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04DC">
    <w:pPr>
      <w:spacing w:line="168"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7B49C">
                          <w:pPr>
                            <w:pStyle w:val="5"/>
                          </w:pPr>
                          <w:r>
                            <w:fldChar w:fldCharType="begin"/>
                          </w:r>
                          <w:r>
                            <w:instrText xml:space="preserve"> PAGE  \* MERGEFORMAT </w:instrText>
                          </w:r>
                          <w:r>
                            <w:fldChar w:fldCharType="separate"/>
                          </w:r>
                          <w:r>
                            <w:t>331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iIn2M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iIn2MoBAACbAwAADgAAAAAAAAABACAAAAAeAQAAZHJzL2Uyb0Rv&#10;Yy54bWxQSwUGAAAAAAYABgBZAQAAWgUAAAAA&#10;">
              <v:fill on="f" focussize="0,0"/>
              <v:stroke on="f"/>
              <v:imagedata o:title=""/>
              <o:lock v:ext="edit" aspectratio="f"/>
              <v:textbox inset="0mm,0mm,0mm,0mm" style="mso-fit-shape-to-text:t;">
                <w:txbxContent>
                  <w:p w14:paraId="0747B49C">
                    <w:pPr>
                      <w:pStyle w:val="5"/>
                    </w:pPr>
                    <w:r>
                      <w:fldChar w:fldCharType="begin"/>
                    </w:r>
                    <w:r>
                      <w:instrText xml:space="preserve"> PAGE  \* MERGEFORMAT </w:instrText>
                    </w:r>
                    <w:r>
                      <w:fldChar w:fldCharType="separate"/>
                    </w:r>
                    <w:r>
                      <w:t>331</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910C">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34A6B">
                          <w:pPr>
                            <w:pStyle w:val="5"/>
                          </w:pPr>
                          <w:r>
                            <w:fldChar w:fldCharType="begin"/>
                          </w:r>
                          <w:r>
                            <w:instrText xml:space="preserve"> PAGE  \* MERGEFORMAT </w:instrText>
                          </w:r>
                          <w:r>
                            <w:fldChar w:fldCharType="separate"/>
                          </w:r>
                          <w:r>
                            <w:t>332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tY9c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M2SEsctTvzy/dvlx6/Lz68E&#10;fShQH6DGvMeAmWm49wOuzewHdGbeg4o2f5ERwTjKe77KK4dERH60Xq3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m1j1yQEAAJsDAAAOAAAAAAAAAAEAIAAAAB4BAABkcnMvZTJvRG9j&#10;LnhtbFBLBQYAAAAABgAGAFkBAABZBQAAAAA=&#10;">
              <v:fill on="f" focussize="0,0"/>
              <v:stroke on="f"/>
              <v:imagedata o:title=""/>
              <o:lock v:ext="edit" aspectratio="f"/>
              <v:textbox inset="0mm,0mm,0mm,0mm" style="mso-fit-shape-to-text:t;">
                <w:txbxContent>
                  <w:p w14:paraId="16134A6B">
                    <w:pPr>
                      <w:pStyle w:val="5"/>
                    </w:pPr>
                    <w:r>
                      <w:fldChar w:fldCharType="begin"/>
                    </w:r>
                    <w:r>
                      <w:instrText xml:space="preserve"> PAGE  \* MERGEFORMAT </w:instrText>
                    </w:r>
                    <w:r>
                      <w:fldChar w:fldCharType="separate"/>
                    </w:r>
                    <w:r>
                      <w:t>332</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3EBF">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FD77E">
                          <w:pPr>
                            <w:pStyle w:val="5"/>
                          </w:pPr>
                          <w:r>
                            <w:fldChar w:fldCharType="begin"/>
                          </w:r>
                          <w:r>
                            <w:instrText xml:space="preserve"> PAGE  \* MERGEFORMAT </w:instrText>
                          </w:r>
                          <w:r>
                            <w:fldChar w:fldCharType="separate"/>
                          </w:r>
                          <w:r>
                            <w:t>333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xy7s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Axy7soBAACbAwAADgAAAAAAAAABACAAAAAeAQAAZHJzL2Uyb0Rv&#10;Yy54bWxQSwUGAAAAAAYABgBZAQAAWgUAAAAA&#10;">
              <v:fill on="f" focussize="0,0"/>
              <v:stroke on="f"/>
              <v:imagedata o:title=""/>
              <o:lock v:ext="edit" aspectratio="f"/>
              <v:textbox inset="0mm,0mm,0mm,0mm" style="mso-fit-shape-to-text:t;">
                <w:txbxContent>
                  <w:p w14:paraId="38BFD77E">
                    <w:pPr>
                      <w:pStyle w:val="5"/>
                    </w:pPr>
                    <w:r>
                      <w:fldChar w:fldCharType="begin"/>
                    </w:r>
                    <w:r>
                      <w:instrText xml:space="preserve"> PAGE  \* MERGEFORMAT </w:instrText>
                    </w:r>
                    <w:r>
                      <w:fldChar w:fldCharType="separate"/>
                    </w:r>
                    <w:r>
                      <w:t>333</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3F47">
    <w:pPr>
      <w:spacing w:line="168"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58739">
                          <w:pPr>
                            <w:pStyle w:val="5"/>
                          </w:pPr>
                          <w:r>
                            <w:fldChar w:fldCharType="begin"/>
                          </w:r>
                          <w:r>
                            <w:instrText xml:space="preserve"> PAGE  \* MERGEFORMAT </w:instrText>
                          </w:r>
                          <w:r>
                            <w:fldChar w:fldCharType="separate"/>
                          </w:r>
                          <w:r>
                            <w:t>334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06558739">
                    <w:pPr>
                      <w:pStyle w:val="5"/>
                    </w:pPr>
                    <w:r>
                      <w:fldChar w:fldCharType="begin"/>
                    </w:r>
                    <w:r>
                      <w:instrText xml:space="preserve"> PAGE  \* MERGEFORMAT </w:instrText>
                    </w:r>
                    <w:r>
                      <w:fldChar w:fldCharType="separate"/>
                    </w:r>
                    <w:r>
                      <w:t>334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8631">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2AF132">
                          <w:pPr>
                            <w:pStyle w:val="5"/>
                          </w:pPr>
                          <w:r>
                            <w:fldChar w:fldCharType="begin"/>
                          </w:r>
                          <w:r>
                            <w:instrText xml:space="preserve"> PAGE  \* MERGEFORMAT </w:instrText>
                          </w:r>
                          <w:r>
                            <w:fldChar w:fldCharType="separate"/>
                          </w:r>
                          <w:r>
                            <w:t>281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nWQ3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VG0octzjy888f51+P54fv&#10;JDtRoj5AjZl3AXPT8N4PmD77AZ2Z+aCizV/kRDCOAp8uAsshEZEfrZarVYUhgbH5gvjs6XmIkD5I&#10;b0k2GhpxgkVYfvwEaUydU3I152+1MWWKxv3lQMzsYbn3scdspWE3TIR2vj0hnx6H31CHu06J+ehQ&#10;27wnsxFnYzcbhxD1viuLlOtBeHdI2ETpLVcYYafCOLXCbtqwvBZ/3kvW01+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nWQ3coBAACdAwAADgAAAAAAAAABACAAAAAeAQAAZHJzL2Uyb0Rv&#10;Yy54bWxQSwUGAAAAAAYABgBZAQAAWgUAAAAA&#10;">
              <v:fill on="f" focussize="0,0"/>
              <v:stroke on="f"/>
              <v:imagedata o:title=""/>
              <o:lock v:ext="edit" aspectratio="f"/>
              <v:textbox inset="0mm,0mm,0mm,0mm" style="mso-fit-shape-to-text:t;">
                <w:txbxContent>
                  <w:p w14:paraId="722AF132">
                    <w:pPr>
                      <w:pStyle w:val="5"/>
                    </w:pPr>
                    <w:r>
                      <w:fldChar w:fldCharType="begin"/>
                    </w:r>
                    <w:r>
                      <w:instrText xml:space="preserve"> PAGE  \* MERGEFORMAT </w:instrText>
                    </w:r>
                    <w:r>
                      <w:fldChar w:fldCharType="separate"/>
                    </w:r>
                    <w:r>
                      <w:t>281</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3F94">
    <w:pPr>
      <w:spacing w:line="168"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F6BB0">
                          <w:pPr>
                            <w:pStyle w:val="5"/>
                          </w:pPr>
                          <w:r>
                            <w:fldChar w:fldCharType="begin"/>
                          </w:r>
                          <w:r>
                            <w:instrText xml:space="preserve"> PAGE  \* MERGEFORMAT </w:instrText>
                          </w:r>
                          <w:r>
                            <w:fldChar w:fldCharType="separate"/>
                          </w:r>
                          <w:r>
                            <w:t>335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dJ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oieMWJ37++eP868/593eC&#10;PhSoD1Bj3kPAzDR88AOuzewHdGbeg4o2f5ERwThinS7yyiERkR+tlqtVhSGBsfmC+OzxeYiQPkpv&#10;STYaGnF+RVZ+vIM0ps4puZrzt9qYMkPj/nMgZvaw3PvYY7bSsBsmQjvfnpBPj6NvqMNNp8R8cqgs&#10;9pdmI87GbjYOIep9V9Yo14Pw/pCwidJbrjDCToVxZoXdtF95Kf69l6zH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J0kyQEAAJsDAAAOAAAAAAAAAAEAIAAAAB4BAABkcnMvZTJvRG9j&#10;LnhtbFBLBQYAAAAABgAGAFkBAABZBQAAAAA=&#10;">
              <v:fill on="f" focussize="0,0"/>
              <v:stroke on="f"/>
              <v:imagedata o:title=""/>
              <o:lock v:ext="edit" aspectratio="f"/>
              <v:textbox inset="0mm,0mm,0mm,0mm" style="mso-fit-shape-to-text:t;">
                <w:txbxContent>
                  <w:p w14:paraId="13EF6BB0">
                    <w:pPr>
                      <w:pStyle w:val="5"/>
                    </w:pPr>
                    <w:r>
                      <w:fldChar w:fldCharType="begin"/>
                    </w:r>
                    <w:r>
                      <w:instrText xml:space="preserve"> PAGE  \* MERGEFORMAT </w:instrText>
                    </w:r>
                    <w:r>
                      <w:fldChar w:fldCharType="separate"/>
                    </w:r>
                    <w:r>
                      <w:t>335</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E0CF">
    <w:pPr>
      <w:spacing w:line="169" w:lineRule="auto"/>
      <w:ind w:left="4033"/>
      <w:rPr>
        <w:rFonts w:ascii="Calibri" w:hAnsi="Calibri" w:eastAsia="Calibri" w:cs="Calibri"/>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09FCB">
                          <w:pPr>
                            <w:pStyle w:val="5"/>
                          </w:pPr>
                          <w:r>
                            <w:fldChar w:fldCharType="begin"/>
                          </w:r>
                          <w:r>
                            <w:instrText xml:space="preserve"> PAGE  \* MERGEFORMAT </w:instrText>
                          </w:r>
                          <w:r>
                            <w:fldChar w:fldCharType="separate"/>
                          </w:r>
                          <w:r>
                            <w:t>336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Fr58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YFr58oBAACbAwAADgAAAAAAAAABACAAAAAeAQAAZHJzL2Uyb0Rv&#10;Yy54bWxQSwUGAAAAAAYABgBZAQAAWgUAAAAA&#10;">
              <v:fill on="f" focussize="0,0"/>
              <v:stroke on="f"/>
              <v:imagedata o:title=""/>
              <o:lock v:ext="edit" aspectratio="f"/>
              <v:textbox inset="0mm,0mm,0mm,0mm" style="mso-fit-shape-to-text:t;">
                <w:txbxContent>
                  <w:p w14:paraId="76209FCB">
                    <w:pPr>
                      <w:pStyle w:val="5"/>
                    </w:pPr>
                    <w:r>
                      <w:fldChar w:fldCharType="begin"/>
                    </w:r>
                    <w:r>
                      <w:instrText xml:space="preserve"> PAGE  \* MERGEFORMAT </w:instrText>
                    </w:r>
                    <w:r>
                      <w:fldChar w:fldCharType="separate"/>
                    </w:r>
                    <w:r>
                      <w:t>336</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33E4">
    <w:pPr>
      <w:spacing w:line="168"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0FACD">
                          <w:pPr>
                            <w:pStyle w:val="5"/>
                          </w:pPr>
                          <w:r>
                            <w:fldChar w:fldCharType="begin"/>
                          </w:r>
                          <w:r>
                            <w:instrText xml:space="preserve"> PAGE  \* MERGEFORMAT </w:instrText>
                          </w:r>
                          <w:r>
                            <w:fldChar w:fldCharType="separate"/>
                          </w:r>
                          <w:r>
                            <w:t>337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Qn8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QJCfyQEAAJsDAAAOAAAAAAAAAAEAIAAAAB4BAABkcnMvZTJvRG9j&#10;LnhtbFBLBQYAAAAABgAGAFkBAABZBQAAAAA=&#10;">
              <v:fill on="f" focussize="0,0"/>
              <v:stroke on="f"/>
              <v:imagedata o:title=""/>
              <o:lock v:ext="edit" aspectratio="f"/>
              <v:textbox inset="0mm,0mm,0mm,0mm" style="mso-fit-shape-to-text:t;">
                <w:txbxContent>
                  <w:p w14:paraId="1380FACD">
                    <w:pPr>
                      <w:pStyle w:val="5"/>
                    </w:pPr>
                    <w:r>
                      <w:fldChar w:fldCharType="begin"/>
                    </w:r>
                    <w:r>
                      <w:instrText xml:space="preserve"> PAGE  \* MERGEFORMAT </w:instrText>
                    </w:r>
                    <w:r>
                      <w:fldChar w:fldCharType="separate"/>
                    </w:r>
                    <w:r>
                      <w:t>337</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DB80">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86DAB6">
                          <w:pPr>
                            <w:pStyle w:val="5"/>
                          </w:pPr>
                          <w:r>
                            <w:fldChar w:fldCharType="begin"/>
                          </w:r>
                          <w:r>
                            <w:instrText xml:space="preserve"> PAGE  \* MERGEFORMAT </w:instrText>
                          </w:r>
                          <w:r>
                            <w:fldChar w:fldCharType="separate"/>
                          </w:r>
                          <w:r>
                            <w:t>338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14:paraId="2F86DAB6">
                    <w:pPr>
                      <w:pStyle w:val="5"/>
                    </w:pPr>
                    <w:r>
                      <w:fldChar w:fldCharType="begin"/>
                    </w:r>
                    <w:r>
                      <w:instrText xml:space="preserve"> PAGE  \* MERGEFORMAT </w:instrText>
                    </w:r>
                    <w:r>
                      <w:fldChar w:fldCharType="separate"/>
                    </w:r>
                    <w:r>
                      <w:t>338</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C652">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86A9E">
                          <w:pPr>
                            <w:pStyle w:val="5"/>
                          </w:pPr>
                          <w:r>
                            <w:fldChar w:fldCharType="begin"/>
                          </w:r>
                          <w:r>
                            <w:instrText xml:space="preserve"> PAGE  \* MERGEFORMAT </w:instrText>
                          </w:r>
                          <w:r>
                            <w:fldChar w:fldCharType="separate"/>
                          </w:r>
                          <w:r>
                            <w:t>339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3P8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G+3P8oBAACbAwAADgAAAAAAAAABACAAAAAeAQAAZHJzL2Uyb0Rv&#10;Yy54bWxQSwUGAAAAAAYABgBZAQAAWgUAAAAA&#10;">
              <v:fill on="f" focussize="0,0"/>
              <v:stroke on="f"/>
              <v:imagedata o:title=""/>
              <o:lock v:ext="edit" aspectratio="f"/>
              <v:textbox inset="0mm,0mm,0mm,0mm" style="mso-fit-shape-to-text:t;">
                <w:txbxContent>
                  <w:p w14:paraId="32D86A9E">
                    <w:pPr>
                      <w:pStyle w:val="5"/>
                    </w:pPr>
                    <w:r>
                      <w:fldChar w:fldCharType="begin"/>
                    </w:r>
                    <w:r>
                      <w:instrText xml:space="preserve"> PAGE  \* MERGEFORMAT </w:instrText>
                    </w:r>
                    <w:r>
                      <w:fldChar w:fldCharType="separate"/>
                    </w:r>
                    <w:r>
                      <w:t>339</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31B2">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1E30E">
                          <w:pPr>
                            <w:pStyle w:val="5"/>
                          </w:pPr>
                          <w:r>
                            <w:fldChar w:fldCharType="begin"/>
                          </w:r>
                          <w:r>
                            <w:instrText xml:space="preserve"> PAGE  \* MERGEFORMAT </w:instrText>
                          </w:r>
                          <w:r>
                            <w:fldChar w:fldCharType="separate"/>
                          </w:r>
                          <w:r>
                            <w:t>340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NVT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I1VOyQEAAJsDAAAOAAAAAAAAAAEAIAAAAB4BAABkcnMvZTJvRG9j&#10;LnhtbFBLBQYAAAAABgAGAFkBAABZBQAAAAA=&#10;">
              <v:fill on="f" focussize="0,0"/>
              <v:stroke on="f"/>
              <v:imagedata o:title=""/>
              <o:lock v:ext="edit" aspectratio="f"/>
              <v:textbox inset="0mm,0mm,0mm,0mm" style="mso-fit-shape-to-text:t;">
                <w:txbxContent>
                  <w:p w14:paraId="1351E30E">
                    <w:pPr>
                      <w:pStyle w:val="5"/>
                    </w:pPr>
                    <w:r>
                      <w:fldChar w:fldCharType="begin"/>
                    </w:r>
                    <w:r>
                      <w:instrText xml:space="preserve"> PAGE  \* MERGEFORMAT </w:instrText>
                    </w:r>
                    <w:r>
                      <w:fldChar w:fldCharType="separate"/>
                    </w:r>
                    <w:r>
                      <w:t>340</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2573">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B7ADB">
                          <w:pPr>
                            <w:pStyle w:val="5"/>
                          </w:pPr>
                          <w:r>
                            <w:fldChar w:fldCharType="begin"/>
                          </w:r>
                          <w:r>
                            <w:instrText xml:space="preserve"> PAGE  \* MERGEFORMAT </w:instrText>
                          </w:r>
                          <w:r>
                            <w:fldChar w:fldCharType="separate"/>
                          </w:r>
                          <w:r>
                            <w:t>341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14:paraId="5E4B7ADB">
                    <w:pPr>
                      <w:pStyle w:val="5"/>
                    </w:pPr>
                    <w:r>
                      <w:fldChar w:fldCharType="begin"/>
                    </w:r>
                    <w:r>
                      <w:instrText xml:space="preserve"> PAGE  \* MERGEFORMAT </w:instrText>
                    </w:r>
                    <w:r>
                      <w:fldChar w:fldCharType="separate"/>
                    </w:r>
                    <w:r>
                      <w:t>341</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6211">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64310">
                          <w:pPr>
                            <w:pStyle w:val="5"/>
                          </w:pPr>
                          <w:r>
                            <w:fldChar w:fldCharType="begin"/>
                          </w:r>
                          <w:r>
                            <w:instrText xml:space="preserve"> PAGE  \* MERGEFORMAT </w:instrText>
                          </w:r>
                          <w:r>
                            <w:fldChar w:fldCharType="separate"/>
                          </w:r>
                          <w:r>
                            <w:t>342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GLwM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cGLwMoBAACbAwAADgAAAAAAAAABACAAAAAeAQAAZHJzL2Uyb0Rv&#10;Yy54bWxQSwUGAAAAAAYABgBZAQAAWgUAAAAA&#10;">
              <v:fill on="f" focussize="0,0"/>
              <v:stroke on="f"/>
              <v:imagedata o:title=""/>
              <o:lock v:ext="edit" aspectratio="f"/>
              <v:textbox inset="0mm,0mm,0mm,0mm" style="mso-fit-shape-to-text:t;">
                <w:txbxContent>
                  <w:p w14:paraId="39364310">
                    <w:pPr>
                      <w:pStyle w:val="5"/>
                    </w:pPr>
                    <w:r>
                      <w:fldChar w:fldCharType="begin"/>
                    </w:r>
                    <w:r>
                      <w:instrText xml:space="preserve"> PAGE  \* MERGEFORMAT </w:instrText>
                    </w:r>
                    <w:r>
                      <w:fldChar w:fldCharType="separate"/>
                    </w:r>
                    <w:r>
                      <w:t>342</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2195F">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C8923">
                          <w:pPr>
                            <w:pStyle w:val="5"/>
                          </w:pPr>
                          <w:r>
                            <w:fldChar w:fldCharType="begin"/>
                          </w:r>
                          <w:r>
                            <w:instrText xml:space="preserve"> PAGE  \* MERGEFORMAT </w:instrText>
                          </w:r>
                          <w:r>
                            <w:fldChar w:fldCharType="separate"/>
                          </w:r>
                          <w:r>
                            <w:t>343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LugMoBAACb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LugMoBAACbAwAADgAAAAAAAAABACAAAAAeAQAAZHJzL2Uyb0Rv&#10;Yy54bWxQSwUGAAAAAAYABgBZAQAAWgUAAAAA&#10;">
              <v:fill on="f" focussize="0,0"/>
              <v:stroke on="f"/>
              <v:imagedata o:title=""/>
              <o:lock v:ext="edit" aspectratio="f"/>
              <v:textbox inset="0mm,0mm,0mm,0mm" style="mso-fit-shape-to-text:t;">
                <w:txbxContent>
                  <w:p w14:paraId="22FC8923">
                    <w:pPr>
                      <w:pStyle w:val="5"/>
                    </w:pPr>
                    <w:r>
                      <w:fldChar w:fldCharType="begin"/>
                    </w:r>
                    <w:r>
                      <w:instrText xml:space="preserve"> PAGE  \* MERGEFORMAT </w:instrText>
                    </w:r>
                    <w:r>
                      <w:fldChar w:fldCharType="separate"/>
                    </w:r>
                    <w:r>
                      <w:t>343</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C80A">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7BB13">
                          <w:pPr>
                            <w:pStyle w:val="5"/>
                          </w:pPr>
                          <w:r>
                            <w:fldChar w:fldCharType="begin"/>
                          </w:r>
                          <w:r>
                            <w:instrText xml:space="preserve"> PAGE  \* MERGEFORMAT </w:instrText>
                          </w:r>
                          <w:r>
                            <w:fldChar w:fldCharType="separate"/>
                          </w:r>
                          <w:r>
                            <w:t>344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JnbsoBAACb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sJnbsoBAACbAwAADgAAAAAAAAABACAAAAAeAQAAZHJzL2Uyb0Rv&#10;Yy54bWxQSwUGAAAAAAYABgBZAQAAWgUAAAAA&#10;">
              <v:fill on="f" focussize="0,0"/>
              <v:stroke on="f"/>
              <v:imagedata o:title=""/>
              <o:lock v:ext="edit" aspectratio="f"/>
              <v:textbox inset="0mm,0mm,0mm,0mm" style="mso-fit-shape-to-text:t;">
                <w:txbxContent>
                  <w:p w14:paraId="7887BB13">
                    <w:pPr>
                      <w:pStyle w:val="5"/>
                    </w:pPr>
                    <w:r>
                      <w:fldChar w:fldCharType="begin"/>
                    </w:r>
                    <w:r>
                      <w:instrText xml:space="preserve"> PAGE  \* MERGEFORMAT </w:instrText>
                    </w:r>
                    <w:r>
                      <w:fldChar w:fldCharType="separate"/>
                    </w:r>
                    <w:r>
                      <w:t>344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50D8">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EA729B">
                          <w:pPr>
                            <w:pStyle w:val="5"/>
                          </w:pPr>
                          <w:r>
                            <w:fldChar w:fldCharType="begin"/>
                          </w:r>
                          <w:r>
                            <w:instrText xml:space="preserve"> PAGE  \* MERGEFORMAT </w:instrText>
                          </w:r>
                          <w:r>
                            <w:fldChar w:fldCharType="separate"/>
                          </w:r>
                          <w:r>
                            <w:t>282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9fs8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1q8ocdzixC/fv11+/Lr8/ErQ&#10;hwINARrMuw+YmcY3fsS1WfyAzsx7VNHmLzIiGEd5z1d55ZiIyI/qdV1XGBIYWy6Izx6ehwjprfSW&#10;ZKOlEedXZOWn95Cm1CUlV3P+ThtTZmjcXw7EzB6We596zFYa9+NMaO+7M/IZcPQtdbjplJh3DpXN&#10;W7IYcTH2i3EMUR/6ska5HoTXx4RNlN5yhQl2LowzK+zm/cpL8ee9ZD38U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DfX7PIAQAAmwMAAA4AAAAAAAAAAQAgAAAAHgEAAGRycy9lMm9Eb2Mu&#10;eG1sUEsFBgAAAAAGAAYAWQEAAFgFAAAAAA==&#10;">
              <v:fill on="f" focussize="0,0"/>
              <v:stroke on="f"/>
              <v:imagedata o:title=""/>
              <o:lock v:ext="edit" aspectratio="f"/>
              <v:textbox inset="0mm,0mm,0mm,0mm" style="mso-fit-shape-to-text:t;">
                <w:txbxContent>
                  <w:p w14:paraId="16EA729B">
                    <w:pPr>
                      <w:pStyle w:val="5"/>
                    </w:pPr>
                    <w:r>
                      <w:fldChar w:fldCharType="begin"/>
                    </w:r>
                    <w:r>
                      <w:instrText xml:space="preserve"> PAGE  \* MERGEFORMAT </w:instrText>
                    </w:r>
                    <w:r>
                      <w:fldChar w:fldCharType="separate"/>
                    </w:r>
                    <w:r>
                      <w:t>282</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EB25">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0A3B4">
                          <w:pPr>
                            <w:pStyle w:val="5"/>
                          </w:pPr>
                          <w:r>
                            <w:fldChar w:fldCharType="begin"/>
                          </w:r>
                          <w:r>
                            <w:instrText xml:space="preserve"> PAGE  \* MERGEFORMAT </w:instrText>
                          </w:r>
                          <w:r>
                            <w:fldChar w:fldCharType="separate"/>
                          </w:r>
                          <w:r>
                            <w:t>345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2Jls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zYmWyQEAAJsDAAAOAAAAAAAAAAEAIAAAAB4BAABkcnMvZTJvRG9j&#10;LnhtbFBLBQYAAAAABgAGAFkBAABZBQAAAAA=&#10;">
              <v:fill on="f" focussize="0,0"/>
              <v:stroke on="f"/>
              <v:imagedata o:title=""/>
              <o:lock v:ext="edit" aspectratio="f"/>
              <v:textbox inset="0mm,0mm,0mm,0mm" style="mso-fit-shape-to-text:t;">
                <w:txbxContent>
                  <w:p w14:paraId="1870A3B4">
                    <w:pPr>
                      <w:pStyle w:val="5"/>
                    </w:pPr>
                    <w:r>
                      <w:fldChar w:fldCharType="begin"/>
                    </w:r>
                    <w:r>
                      <w:instrText xml:space="preserve"> PAGE  \* MERGEFORMAT </w:instrText>
                    </w:r>
                    <w:r>
                      <w:fldChar w:fldCharType="separate"/>
                    </w:r>
                    <w:r>
                      <w:t>345</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772AC">
    <w:pPr>
      <w:spacing w:line="169" w:lineRule="auto"/>
      <w:ind w:left="4104"/>
      <w:rPr>
        <w:rFonts w:ascii="Calibri" w:hAnsi="Calibri" w:eastAsia="Calibri" w:cs="Calibri"/>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109AE">
                          <w:pPr>
                            <w:pStyle w:val="5"/>
                          </w:pPr>
                          <w:r>
                            <w:fldChar w:fldCharType="begin"/>
                          </w:r>
                          <w:r>
                            <w:instrText xml:space="preserve"> PAGE  \* MERGEFORMAT </w:instrText>
                          </w:r>
                          <w:r>
                            <w:fldChar w:fldCharType="separate"/>
                          </w:r>
                          <w:r>
                            <w:t>346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hOt3MoBAACd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L1W0octzjy888f519/zr+/&#10;k+xEifoANWbeB8xNwzs/YPrsB3Rm5oOKNn+RE8E4Cny6CCyHRER+tFquVhWGBMbmC+Kzh+chQnov&#10;vSXZaGjECRZh+fEjpDF1TsnVnL/TxpQpGvePAzGzh+Xexx6zlYbdMBHa+faEfHocfkMd7jol5oND&#10;bfOezEacjd1sHELU+64sUq4H4faQsInSW64wwk6FcWqF3bRheS0e30vWw1+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hOt3MoBAACdAwAADgAAAAAAAAABACAAAAAeAQAAZHJzL2Uyb0Rv&#10;Yy54bWxQSwUGAAAAAAYABgBZAQAAWgUAAAAA&#10;">
              <v:fill on="f" focussize="0,0"/>
              <v:stroke on="f"/>
              <v:imagedata o:title=""/>
              <o:lock v:ext="edit" aspectratio="f"/>
              <v:textbox inset="0mm,0mm,0mm,0mm" style="mso-fit-shape-to-text:t;">
                <w:txbxContent>
                  <w:p w14:paraId="12F109AE">
                    <w:pPr>
                      <w:pStyle w:val="5"/>
                    </w:pPr>
                    <w:r>
                      <w:fldChar w:fldCharType="begin"/>
                    </w:r>
                    <w:r>
                      <w:instrText xml:space="preserve"> PAGE  \* MERGEFORMAT </w:instrText>
                    </w:r>
                    <w:r>
                      <w:fldChar w:fldCharType="separate"/>
                    </w:r>
                    <w:r>
                      <w:t>346</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F124">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31E1E">
                          <w:pPr>
                            <w:pStyle w:val="5"/>
                          </w:pPr>
                          <w:r>
                            <w:fldChar w:fldCharType="begin"/>
                          </w:r>
                          <w:r>
                            <w:instrText xml:space="preserve"> PAGE  \* MERGEFORMAT </w:instrText>
                          </w:r>
                          <w:r>
                            <w:fldChar w:fldCharType="separate"/>
                          </w:r>
                          <w:r>
                            <w:t>347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a0ZckBAACd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EaNXHc4sjPP3+cf/05//5O&#10;shMl6gPUmPkQMDcNH/yA6bMf0JmZDyra/EVOBOMIdroILIdERH60Wq5WFYYExuYL4rPH5yFC+ii9&#10;JdloaMQJFmH58Q7SmDqn5GrO32pjyhSN+8+BmNnDcu9jj9lKw26YCO18e0I+PQ6/oQ53nRLzyaG2&#10;2F+ajTgbu9k4hKj3XVmkXA/C+0PCJkpvucIIOxXGqRV204bltfj3XrIe/6r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ZrRlyQEAAJ0DAAAOAAAAAAAAAAEAIAAAAB4BAABkcnMvZTJvRG9j&#10;LnhtbFBLBQYAAAAABgAGAFkBAABZBQAAAAA=&#10;">
              <v:fill on="f" focussize="0,0"/>
              <v:stroke on="f"/>
              <v:imagedata o:title=""/>
              <o:lock v:ext="edit" aspectratio="f"/>
              <v:textbox inset="0mm,0mm,0mm,0mm" style="mso-fit-shape-to-text:t;">
                <w:txbxContent>
                  <w:p w14:paraId="62531E1E">
                    <w:pPr>
                      <w:pStyle w:val="5"/>
                    </w:pPr>
                    <w:r>
                      <w:fldChar w:fldCharType="begin"/>
                    </w:r>
                    <w:r>
                      <w:instrText xml:space="preserve"> PAGE  \* MERGEFORMAT </w:instrText>
                    </w:r>
                    <w:r>
                      <w:fldChar w:fldCharType="separate"/>
                    </w:r>
                    <w:r>
                      <w:t>347</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7F08">
    <w:pPr>
      <w:spacing w:line="169" w:lineRule="auto"/>
      <w:ind w:left="4117"/>
      <w:rPr>
        <w:rFonts w:ascii="Calibri" w:hAnsi="Calibri" w:eastAsia="Calibri" w:cs="Calibri"/>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7B99F">
                          <w:pPr>
                            <w:pStyle w:val="5"/>
                          </w:pPr>
                          <w:r>
                            <w:fldChar w:fldCharType="begin"/>
                          </w:r>
                          <w:r>
                            <w:instrText xml:space="preserve"> PAGE  \* MERGEFORMAT </w:instrText>
                          </w:r>
                          <w:r>
                            <w:fldChar w:fldCharType="separate"/>
                          </w:r>
                          <w:r>
                            <w:t>348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4n0ckBAACd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bhZUuK4xZFfvn+7/Ph1+fmV&#10;ZCdK1AeoMfMxYG4a7v2A6bMf0JmZDyra/EVOBOMo8PkqsBwSEfnRerVeVxgSGJsviM+enocI6a30&#10;lmSjoREnWITlp/eQxtQ5JVdz/kEbU6Zo3F8OxMwelnsfe8xWGvbDRGjv2zPy6XH4DXW465SYdw61&#10;zXsyG3E29rNxDFEfurJIuR6Eu2PCJkpvucIIOxXGqRV204bltfjzXrKe/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rifRyQEAAJ0DAAAOAAAAAAAAAAEAIAAAAB4BAABkcnMvZTJvRG9j&#10;LnhtbFBLBQYAAAAABgAGAFkBAABZBQAAAAA=&#10;">
              <v:fill on="f" focussize="0,0"/>
              <v:stroke on="f"/>
              <v:imagedata o:title=""/>
              <o:lock v:ext="edit" aspectratio="f"/>
              <v:textbox inset="0mm,0mm,0mm,0mm" style="mso-fit-shape-to-text:t;">
                <w:txbxContent>
                  <w:p w14:paraId="14F7B99F">
                    <w:pPr>
                      <w:pStyle w:val="5"/>
                    </w:pPr>
                    <w:r>
                      <w:fldChar w:fldCharType="begin"/>
                    </w:r>
                    <w:r>
                      <w:instrText xml:space="preserve"> PAGE  \* MERGEFORMAT </w:instrText>
                    </w:r>
                    <w:r>
                      <w:fldChar w:fldCharType="separate"/>
                    </w:r>
                    <w:r>
                      <w:t>348</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61C2">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40776">
                          <w:pPr>
                            <w:pStyle w:val="5"/>
                          </w:pPr>
                          <w:r>
                            <w:fldChar w:fldCharType="begin"/>
                          </w:r>
                          <w:r>
                            <w:instrText xml:space="preserve"> PAGE  \* MERGEFORMAT </w:instrText>
                          </w:r>
                          <w:r>
                            <w:fldChar w:fldCharType="separate"/>
                          </w:r>
                          <w:r>
                            <w:t>349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HLtsgBAACd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tSoieMWR3758f3y8/fl1zeS&#10;nSjREKDBzPuAuWl860dMX/yAzsx8VNHmL3IiGEew81VgOSYi8qN6XdcVhgTGlgvis4fnIUJ6J70l&#10;2WhpxAkWYfnpA6QpdUnJ1Zy/08aUKRr3lwMxs4fl3qces5XG/TgT2vvujHwGHH5LHe46Jea9Q22x&#10;v7QYcTH2i3EMUR/6ski5HoQ3x4RNlN5yhQl2LoxTK+zmDctr8fhesh7+qu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fRy7bIAQAAnQMAAA4AAAAAAAAAAQAgAAAAHgEAAGRycy9lMm9Eb2Mu&#10;eG1sUEsFBgAAAAAGAAYAWQEAAFgFAAAAAA==&#10;">
              <v:fill on="f" focussize="0,0"/>
              <v:stroke on="f"/>
              <v:imagedata o:title=""/>
              <o:lock v:ext="edit" aspectratio="f"/>
              <v:textbox inset="0mm,0mm,0mm,0mm" style="mso-fit-shape-to-text:t;">
                <w:txbxContent>
                  <w:p w14:paraId="23840776">
                    <w:pPr>
                      <w:pStyle w:val="5"/>
                    </w:pPr>
                    <w:r>
                      <w:fldChar w:fldCharType="begin"/>
                    </w:r>
                    <w:r>
                      <w:instrText xml:space="preserve"> PAGE  \* MERGEFORMAT </w:instrText>
                    </w:r>
                    <w:r>
                      <w:fldChar w:fldCharType="separate"/>
                    </w:r>
                    <w:r>
                      <w:t>349</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8552">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15875">
                          <w:pPr>
                            <w:pStyle w:val="5"/>
                          </w:pPr>
                          <w:r>
                            <w:fldChar w:fldCharType="begin"/>
                          </w:r>
                          <w:r>
                            <w:instrText xml:space="preserve"> PAGE  \* MERGEFORMAT </w:instrText>
                          </w:r>
                          <w:r>
                            <w:fldChar w:fldCharType="separate"/>
                          </w:r>
                          <w:r>
                            <w:t>350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2xBu8kBAACd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wE+pbShy3OPLL92+XH78uP7+S&#10;7ESJhgANZj4EzE3jGz9i+uIHdGbmo4o2f5ETwTgKfL4KLMdERH5Ur+u6wpDA2HJBfPb4PERIb6W3&#10;JBstjTjBIiw/vYc0pS4puZrz99qYMkXj/nIgZvaw3PvUY7bSuB9nQnvfnZHPgMNvqcNdp8S8c6ht&#10;3pPFiIuxX4xjiPrQl0XK9SC8PiZsovSWK0ywc2GcWmE3b1heiz/vJevxr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bEG7yQEAAJ0DAAAOAAAAAAAAAAEAIAAAAB4BAABkcnMvZTJvRG9j&#10;LnhtbFBLBQYAAAAABgAGAFkBAABZBQAAAAA=&#10;">
              <v:fill on="f" focussize="0,0"/>
              <v:stroke on="f"/>
              <v:imagedata o:title=""/>
              <o:lock v:ext="edit" aspectratio="f"/>
              <v:textbox inset="0mm,0mm,0mm,0mm" style="mso-fit-shape-to-text:t;">
                <w:txbxContent>
                  <w:p w14:paraId="7F715875">
                    <w:pPr>
                      <w:pStyle w:val="5"/>
                    </w:pPr>
                    <w:r>
                      <w:fldChar w:fldCharType="begin"/>
                    </w:r>
                    <w:r>
                      <w:instrText xml:space="preserve"> PAGE  \* MERGEFORMAT </w:instrText>
                    </w:r>
                    <w:r>
                      <w:fldChar w:fldCharType="separate"/>
                    </w:r>
                    <w:r>
                      <w:t>350</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0B6B">
    <w:pPr>
      <w:spacing w:line="169" w:lineRule="auto"/>
      <w:ind w:left="4103"/>
      <w:rPr>
        <w:rFonts w:ascii="Calibri" w:hAnsi="Calibri" w:eastAsia="Calibri" w:cs="Calibri"/>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A3394">
                          <w:pPr>
                            <w:pStyle w:val="5"/>
                          </w:pPr>
                          <w:r>
                            <w:fldChar w:fldCharType="begin"/>
                          </w:r>
                          <w:r>
                            <w:instrText xml:space="preserve"> PAGE  \* MERGEFORMAT </w:instrText>
                          </w:r>
                          <w:r>
                            <w:fldChar w:fldCharType="separate"/>
                          </w:r>
                          <w:r>
                            <w:t>353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vDi18oBAACd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F6SYnjFkd+/vnj/OvP+fd3&#10;kp0oUR+gxsyHgLlp+OAHTJ/9gM7MfFDR5i9yIhhHgU8XgeWQiMiPVsvVqsKQwNh8QXz2+DxESB+l&#10;tyQbDY04wSIsP95BGlPnlFzN+VttTJmicf85EDN7WO597DFbadgNE6Gdb0/Ip8fhN9ThrlNiPjnU&#10;Nu/JbMTZ2M3GIUS978oi5XoQ3h8SNlF6yxVG2KkwTq2wmzYsr8W/95L1+Fd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vDi18oBAACdAwAADgAAAAAAAAABACAAAAAeAQAAZHJzL2Uyb0Rv&#10;Yy54bWxQSwUGAAAAAAYABgBZAQAAWgUAAAAA&#10;">
              <v:fill on="f" focussize="0,0"/>
              <v:stroke on="f"/>
              <v:imagedata o:title=""/>
              <o:lock v:ext="edit" aspectratio="f"/>
              <v:textbox inset="0mm,0mm,0mm,0mm" style="mso-fit-shape-to-text:t;">
                <w:txbxContent>
                  <w:p w14:paraId="5DCA3394">
                    <w:pPr>
                      <w:pStyle w:val="5"/>
                    </w:pPr>
                    <w:r>
                      <w:fldChar w:fldCharType="begin"/>
                    </w:r>
                    <w:r>
                      <w:instrText xml:space="preserve"> PAGE  \* MERGEFORMAT </w:instrText>
                    </w:r>
                    <w:r>
                      <w:fldChar w:fldCharType="separate"/>
                    </w:r>
                    <w:r>
                      <w:t>353</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6BAE">
    <w:pPr>
      <w:spacing w:line="169" w:lineRule="auto"/>
      <w:ind w:left="4096"/>
      <w:rPr>
        <w:rFonts w:ascii="Calibri" w:hAnsi="Calibri" w:eastAsia="Calibri" w:cs="Calibri"/>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A4150">
                          <w:pPr>
                            <w:pStyle w:val="5"/>
                          </w:pPr>
                          <w:r>
                            <w:fldChar w:fldCharType="begin"/>
                          </w:r>
                          <w:r>
                            <w:instrText xml:space="preserve"> PAGE  \* MERGEFORMAT </w:instrText>
                          </w:r>
                          <w:r>
                            <w:fldChar w:fldCharType="separate"/>
                          </w:r>
                          <w:r>
                            <w:t>354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IECEsgBAACd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tQ4eMctjvzy4/vl5+/Lr28k&#10;O1GiIUCDmfcBc9P41o+YvvgBnZn5qKLNX+REMI4Cn68CyzERkR/V67quMCQwtlwQnz08DxHSO+kt&#10;yUZLI06wCMtPHyBNqUtKrub8nTamTNG4vxyImT0s9z71mK007seZ0N53Z+Qz4PBb6nDXKTHvHWqb&#10;92Qx4mLsF+MYoj70ZZFyPQhvjgmbKL3lChPsXBinVtjNG5bX4vG9ZD38V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iBAhLIAQAAnQMAAA4AAAAAAAAAAQAgAAAAHgEAAGRycy9lMm9Eb2Mu&#10;eG1sUEsFBgAAAAAGAAYAWQEAAFgFAAAAAA==&#10;">
              <v:fill on="f" focussize="0,0"/>
              <v:stroke on="f"/>
              <v:imagedata o:title=""/>
              <o:lock v:ext="edit" aspectratio="f"/>
              <v:textbox inset="0mm,0mm,0mm,0mm" style="mso-fit-shape-to-text:t;">
                <w:txbxContent>
                  <w:p w14:paraId="343A4150">
                    <w:pPr>
                      <w:pStyle w:val="5"/>
                    </w:pPr>
                    <w:r>
                      <w:fldChar w:fldCharType="begin"/>
                    </w:r>
                    <w:r>
                      <w:instrText xml:space="preserve"> PAGE  \* MERGEFORMAT </w:instrText>
                    </w:r>
                    <w:r>
                      <w:fldChar w:fldCharType="separate"/>
                    </w:r>
                    <w:r>
                      <w:t>354</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5552">
    <w:pPr>
      <w:spacing w:line="168"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C28D4">
                          <w:pPr>
                            <w:pStyle w:val="5"/>
                          </w:pPr>
                          <w:r>
                            <w:fldChar w:fldCharType="begin"/>
                          </w:r>
                          <w:r>
                            <w:instrText xml:space="preserve"> PAGE  \* MERGEFORMAT </w:instrText>
                          </w:r>
                          <w:r>
                            <w:fldChar w:fldCharType="separate"/>
                          </w:r>
                          <w:r>
                            <w:t>355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U6r8oBAACd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3iJrx5S4njFkd+/vnj/OvP+fd3&#10;kp0oUR+gxszbgLlpeO8HTJ/9gM7MfFDR5i9yIhhHgU8XgeWQiMiPVsvVqsKQwNh8QXx2/zxESB+k&#10;tyQbDY04wSIsP36CNKbOKbma8zfamDJF4/5zIGb2sNz72GO20rAbJkI7356QT4/Db6jDXafEfHSo&#10;bd6T2YizsZuNQ4h635VFyvUgvDskbKL0liuMsFNhnFphN21YXot/7yXr/q/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dU6r8oBAACdAwAADgAAAAAAAAABACAAAAAeAQAAZHJzL2Uyb0Rv&#10;Yy54bWxQSwUGAAAAAAYABgBZAQAAWgUAAAAA&#10;">
              <v:fill on="f" focussize="0,0"/>
              <v:stroke on="f"/>
              <v:imagedata o:title=""/>
              <o:lock v:ext="edit" aspectratio="f"/>
              <v:textbox inset="0mm,0mm,0mm,0mm" style="mso-fit-shape-to-text:t;">
                <w:txbxContent>
                  <w:p w14:paraId="430C28D4">
                    <w:pPr>
                      <w:pStyle w:val="5"/>
                    </w:pPr>
                    <w:r>
                      <w:fldChar w:fldCharType="begin"/>
                    </w:r>
                    <w:r>
                      <w:instrText xml:space="preserve"> PAGE  \* MERGEFORMAT </w:instrText>
                    </w:r>
                    <w:r>
                      <w:fldChar w:fldCharType="separate"/>
                    </w:r>
                    <w:r>
                      <w:t>355</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E762">
    <w:pPr>
      <w:spacing w:line="168" w:lineRule="auto"/>
      <w:ind w:left="4105"/>
      <w:rPr>
        <w:rFonts w:ascii="Calibri" w:hAnsi="Calibri" w:eastAsia="Calibri" w:cs="Calibri"/>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EC9E4">
                          <w:pPr>
                            <w:pStyle w:val="5"/>
                          </w:pPr>
                          <w:r>
                            <w:fldChar w:fldCharType="begin"/>
                          </w:r>
                          <w:r>
                            <w:instrText xml:space="preserve"> PAGE  \* MERGEFORMAT </w:instrText>
                          </w:r>
                          <w:r>
                            <w:fldChar w:fldCharType="separate"/>
                          </w:r>
                          <w:r>
                            <w:t>356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1wd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cPCOWxz5+eeP86/H88N3&#10;kp0oUR+gxsy7gLlpeO8HTJ/9gM7MfFDR5i9yIhhHgU8XgeWQiMiPVsvVqsKQwNh8QXz29DxESB+k&#10;tyQbDY04wSIsP36CNKbOKbma87famDJF4/5yIGb2sNz72GO20rAbJkI7356QT4/Db6jDXafEfHSo&#10;bd6T2YizsZuNQ4h635VFyvUgvDskbKL0liuMsFNhnFphN21YXos/7yXr6a/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01wdcoBAACdAwAADgAAAAAAAAABACAAAAAeAQAAZHJzL2Uyb0Rv&#10;Yy54bWxQSwUGAAAAAAYABgBZAQAAWgUAAAAA&#10;">
              <v:fill on="f" focussize="0,0"/>
              <v:stroke on="f"/>
              <v:imagedata o:title=""/>
              <o:lock v:ext="edit" aspectratio="f"/>
              <v:textbox inset="0mm,0mm,0mm,0mm" style="mso-fit-shape-to-text:t;">
                <w:txbxContent>
                  <w:p w14:paraId="34DEC9E4">
                    <w:pPr>
                      <w:pStyle w:val="5"/>
                    </w:pPr>
                    <w:r>
                      <w:fldChar w:fldCharType="begin"/>
                    </w:r>
                    <w:r>
                      <w:instrText xml:space="preserve"> PAGE  \* MERGEFORMAT </w:instrText>
                    </w:r>
                    <w:r>
                      <w:fldChar w:fldCharType="separate"/>
                    </w:r>
                    <w:r>
                      <w:t>356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F6C9">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98964C">
                          <w:pPr>
                            <w:pStyle w:val="5"/>
                          </w:pPr>
                          <w:r>
                            <w:fldChar w:fldCharType="begin"/>
                          </w:r>
                          <w:r>
                            <w:instrText xml:space="preserve"> PAGE  \* MERGEFORMAT </w:instrText>
                          </w:r>
                          <w:r>
                            <w:fldChar w:fldCharType="separate"/>
                          </w:r>
                          <w:r>
                            <w:t>283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PUC8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9x7o5bnPj5+7fzj1/nn18J&#10;+lCgPkCNeY8BM9Pw1g+4NrMf0Jl5Dyra/EVGBOMo7+kirxwSEfnRarlaVRgSGJsviM+enocI6UF6&#10;S7LR0IjzK7Ly43tIY+qckqs5f6+NKTM07i8HYmYPy72PPWYrDbthIrTz7Qn59Dj6hjrcdErMO4fK&#10;5i2ZjTgbu9k4hKj3XVmjXA/Cm0PCJkpvucIIOxXGmRV2037lpfjzXrKe/q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E9QLyQEAAJsDAAAOAAAAAAAAAAEAIAAAAB4BAABkcnMvZTJvRG9j&#10;LnhtbFBLBQYAAAAABgAGAFkBAABZBQAAAAA=&#10;">
              <v:fill on="f" focussize="0,0"/>
              <v:stroke on="f"/>
              <v:imagedata o:title=""/>
              <o:lock v:ext="edit" aspectratio="f"/>
              <v:textbox inset="0mm,0mm,0mm,0mm" style="mso-fit-shape-to-text:t;">
                <w:txbxContent>
                  <w:p w14:paraId="3B98964C">
                    <w:pPr>
                      <w:pStyle w:val="5"/>
                    </w:pPr>
                    <w:r>
                      <w:fldChar w:fldCharType="begin"/>
                    </w:r>
                    <w:r>
                      <w:instrText xml:space="preserve"> PAGE  \* MERGEFORMAT </w:instrText>
                    </w:r>
                    <w:r>
                      <w:fldChar w:fldCharType="separate"/>
                    </w:r>
                    <w:r>
                      <w:t>283</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2A8C">
    <w:pPr>
      <w:spacing w:line="169" w:lineRule="auto"/>
      <w:ind w:left="4116"/>
      <w:rPr>
        <w:rFonts w:ascii="Calibri" w:hAnsi="Calibri" w:eastAsia="Calibri" w:cs="Calibri"/>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F505F">
                          <w:pPr>
                            <w:pStyle w:val="5"/>
                          </w:pPr>
                          <w:r>
                            <w:fldChar w:fldCharType="begin"/>
                          </w:r>
                          <w:r>
                            <w:instrText xml:space="preserve"> PAGE  \* MERGEFORMAT </w:instrText>
                          </w:r>
                          <w:r>
                            <w:fldChar w:fldCharType="separate"/>
                          </w:r>
                          <w:r>
                            <w:t>357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9wckBAACd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EaB++4xZGff/44//pz/v2d&#10;ZCdK1AeoMfMhYG4aPvgB02c/oDMzH1S0+YucCMZR4NNFYDkkIvKj1XK1qjAkMDZfEJ89Pg8R0kfp&#10;LclGQyNOsAjLj3eQxtQ5JVdz/lYbU6Zo3H8OxMwelnsfe8xWGnbDRGjn2xPy6XH4DXW465SYTw61&#10;zXsyG3E2drNxCFHvu7JIuR6E94eETZTecoURdiqMUyvspg3La/HvvWQ9/lW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n3ByQEAAJ0DAAAOAAAAAAAAAAEAIAAAAB4BAABkcnMvZTJvRG9j&#10;LnhtbFBLBQYAAAAABgAGAFkBAABZBQAAAAA=&#10;">
              <v:fill on="f" focussize="0,0"/>
              <v:stroke on="f"/>
              <v:imagedata o:title=""/>
              <o:lock v:ext="edit" aspectratio="f"/>
              <v:textbox inset="0mm,0mm,0mm,0mm" style="mso-fit-shape-to-text:t;">
                <w:txbxContent>
                  <w:p w14:paraId="1F4F505F">
                    <w:pPr>
                      <w:pStyle w:val="5"/>
                    </w:pPr>
                    <w:r>
                      <w:fldChar w:fldCharType="begin"/>
                    </w:r>
                    <w:r>
                      <w:instrText xml:space="preserve"> PAGE  \* MERGEFORMAT </w:instrText>
                    </w:r>
                    <w:r>
                      <w:fldChar w:fldCharType="separate"/>
                    </w:r>
                    <w:r>
                      <w:t>357</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66B2">
    <w:pPr>
      <w:spacing w:line="168"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39F6B">
                          <w:pPr>
                            <w:pStyle w:val="5"/>
                          </w:pPr>
                          <w:r>
                            <w:fldChar w:fldCharType="begin"/>
                          </w:r>
                          <w:r>
                            <w:instrText xml:space="preserve"> PAGE  \* MERGEFORMAT </w:instrText>
                          </w:r>
                          <w:r>
                            <w:fldChar w:fldCharType="separate"/>
                          </w:r>
                          <w:r>
                            <w:t>358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BlYAsoBAACd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cROqJSWWGRz5+eeP868/59/f&#10;SXKiRL2HGjMfPebG4YMbMH32AzoT80EGk77IiWAcBT5dBBZDJDw9qlZVVWKIY2y+IH7x9NwHiB+F&#10;MyQZDQ04wSwsO95DHFPnlFTNujuldZ6itv84EDN5itT72GOy4rAbJkI7156QT4/Db6jFXadEf7Ko&#10;bdqT2QizsZuNgw9q3+VFSvXA3x4iNpF7SxVG2KkwTi2zmzYsrcXze856+qs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BlYAsoBAACdAwAADgAAAAAAAAABACAAAAAeAQAAZHJzL2Uyb0Rv&#10;Yy54bWxQSwUGAAAAAAYABgBZAQAAWgUAAAAA&#10;">
              <v:fill on="f" focussize="0,0"/>
              <v:stroke on="f"/>
              <v:imagedata o:title=""/>
              <o:lock v:ext="edit" aspectratio="f"/>
              <v:textbox inset="0mm,0mm,0mm,0mm" style="mso-fit-shape-to-text:t;">
                <w:txbxContent>
                  <w:p w14:paraId="6E139F6B">
                    <w:pPr>
                      <w:pStyle w:val="5"/>
                    </w:pPr>
                    <w:r>
                      <w:fldChar w:fldCharType="begin"/>
                    </w:r>
                    <w:r>
                      <w:instrText xml:space="preserve"> PAGE  \* MERGEFORMAT </w:instrText>
                    </w:r>
                    <w:r>
                      <w:fldChar w:fldCharType="separate"/>
                    </w:r>
                    <w:r>
                      <w:t>358</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7832">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017F0">
                          <w:pPr>
                            <w:pStyle w:val="5"/>
                          </w:pPr>
                          <w:r>
                            <w:fldChar w:fldCharType="begin"/>
                          </w:r>
                          <w:r>
                            <w:instrText xml:space="preserve"> PAGE  \* MERGEFORMAT </w:instrText>
                          </w:r>
                          <w:r>
                            <w:fldChar w:fldCharType="separate"/>
                          </w:r>
                          <w:r>
                            <w:t>359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udcoBAACd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L1W0octzjy888f519/zr+/&#10;k+xEifoANWbeB8xNwzs/YPrsB3Rm5oOKNn+RE8E4Cny6CCyHRER+tFquVhWGBMbmC+Kzh+chQnov&#10;vSXZaGjECRZh+fEjpDF1TsnVnL/TxpQpGvePAzGzh+Xexx6zlYbdMBHa+faEfHocfkMd7jol5oND&#10;bfOezEacjd1sHELU+64sUq4H4faQsInSW64wwk6FcWqF3bRheS0e30vWw1+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f7udcoBAACdAwAADgAAAAAAAAABACAAAAAeAQAAZHJzL2Uyb0Rv&#10;Yy54bWxQSwUGAAAAAAYABgBZAQAAWgUAAAAA&#10;">
              <v:fill on="f" focussize="0,0"/>
              <v:stroke on="f"/>
              <v:imagedata o:title=""/>
              <o:lock v:ext="edit" aspectratio="f"/>
              <v:textbox inset="0mm,0mm,0mm,0mm" style="mso-fit-shape-to-text:t;">
                <w:txbxContent>
                  <w:p w14:paraId="4A6017F0">
                    <w:pPr>
                      <w:pStyle w:val="5"/>
                    </w:pPr>
                    <w:r>
                      <w:fldChar w:fldCharType="begin"/>
                    </w:r>
                    <w:r>
                      <w:instrText xml:space="preserve"> PAGE  \* MERGEFORMAT </w:instrText>
                    </w:r>
                    <w:r>
                      <w:fldChar w:fldCharType="separate"/>
                    </w:r>
                    <w:r>
                      <w:t>359</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65EF">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5C8D1">
                          <w:pPr>
                            <w:pStyle w:val="5"/>
                          </w:pPr>
                          <w:r>
                            <w:fldChar w:fldCharType="begin"/>
                          </w:r>
                          <w:r>
                            <w:instrText xml:space="preserve"> PAGE  \* MERGEFORMAT </w:instrText>
                          </w:r>
                          <w:r>
                            <w:fldChar w:fldCharType="separate"/>
                          </w:r>
                          <w:r>
                            <w:t>360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1gv8kBAACd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1MRxiyM///xx/vV4fvhO&#10;shMl6gPUmHkXMDcN7/2A6bMf0JmZDyra/EVOBOMIdroILIdERH60Wq5WFYYExuYL4rOn5yFC+iC9&#10;JdloaMQJFmH58ROkMXVOydWcv9XGlCka95cDMbOH5d7HHrOVht0wEdr59oR8ehx+Qx3uOiXmo0Nt&#10;sb80G3E2drNxCFHvu7JIuR6Ed4eETZTecoURdiqMUyvspg3La/HnvWQ9/VW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5TWC/yQEAAJ0DAAAOAAAAAAAAAAEAIAAAAB4BAABkcnMvZTJvRG9j&#10;LnhtbFBLBQYAAAAABgAGAFkBAABZBQAAAAA=&#10;">
              <v:fill on="f" focussize="0,0"/>
              <v:stroke on="f"/>
              <v:imagedata o:title=""/>
              <o:lock v:ext="edit" aspectratio="f"/>
              <v:textbox inset="0mm,0mm,0mm,0mm" style="mso-fit-shape-to-text:t;">
                <w:txbxContent>
                  <w:p w14:paraId="7535C8D1">
                    <w:pPr>
                      <w:pStyle w:val="5"/>
                    </w:pPr>
                    <w:r>
                      <w:fldChar w:fldCharType="begin"/>
                    </w:r>
                    <w:r>
                      <w:instrText xml:space="preserve"> PAGE  \* MERGEFORMAT </w:instrText>
                    </w:r>
                    <w:r>
                      <w:fldChar w:fldCharType="separate"/>
                    </w:r>
                    <w:r>
                      <w:t>360</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EB8D">
    <w:pPr>
      <w:spacing w:line="169" w:lineRule="auto"/>
      <w:ind w:left="4110"/>
      <w:rPr>
        <w:rFonts w:ascii="Calibri" w:hAnsi="Calibri" w:eastAsia="Calibri" w:cs="Calibri"/>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F37217">
                          <w:pPr>
                            <w:pStyle w:val="5"/>
                          </w:pPr>
                          <w:r>
                            <w:fldChar w:fldCharType="begin"/>
                          </w:r>
                          <w:r>
                            <w:instrText xml:space="preserve"> PAGE  \* MERGEFORMAT </w:instrText>
                          </w:r>
                          <w:r>
                            <w:fldChar w:fldCharType="separate"/>
                          </w:r>
                          <w:r>
                            <w:t>361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XzC8kBAACd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4sKXHc4sgv379dfvy6/PxK&#10;shMl6gPUmPkQMDcNd37A9NkP6MzMBxVt/iIngnEU+HwVWA6JiPxovVqvKwwJjM0XxGePz0OE9FZ6&#10;S7LR0IgTLMLy03tIY+qckqs5f6+NKVM07i8HYmYPy72PPWYrDfthIrT37Rn59Dj8hjrcdUrMO4fa&#10;5j2ZjTgb+9k4hqgPXVmkXA/C7TFhE6W3XGGEnQrj1Aq7acPyWvx5L1mP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fMLyQEAAJ0DAAAOAAAAAAAAAAEAIAAAAB4BAABkcnMvZTJvRG9j&#10;LnhtbFBLBQYAAAAABgAGAFkBAABZBQAAAAA=&#10;">
              <v:fill on="f" focussize="0,0"/>
              <v:stroke on="f"/>
              <v:imagedata o:title=""/>
              <o:lock v:ext="edit" aspectratio="f"/>
              <v:textbox inset="0mm,0mm,0mm,0mm" style="mso-fit-shape-to-text:t;">
                <w:txbxContent>
                  <w:p w14:paraId="45F37217">
                    <w:pPr>
                      <w:pStyle w:val="5"/>
                    </w:pPr>
                    <w:r>
                      <w:fldChar w:fldCharType="begin"/>
                    </w:r>
                    <w:r>
                      <w:instrText xml:space="preserve"> PAGE  \* MERGEFORMAT </w:instrText>
                    </w:r>
                    <w:r>
                      <w:fldChar w:fldCharType="separate"/>
                    </w:r>
                    <w:r>
                      <w:t>361</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871D">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9B7A0">
                          <w:pPr>
                            <w:pStyle w:val="5"/>
                          </w:pPr>
                          <w:r>
                            <w:fldChar w:fldCharType="begin"/>
                          </w:r>
                          <w:r>
                            <w:instrText xml:space="preserve"> PAGE  \* MERGEFORMAT </w:instrText>
                          </w:r>
                          <w:r>
                            <w:fldChar w:fldCharType="separate"/>
                          </w:r>
                          <w:r>
                            <w:t>362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4vtMoBAACd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2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a4vtMoBAACdAwAADgAAAAAAAAABACAAAAAeAQAAZHJzL2Uyb0Rv&#10;Yy54bWxQSwUGAAAAAAYABgBZAQAAWgUAAAAA&#10;">
              <v:fill on="f" focussize="0,0"/>
              <v:stroke on="f"/>
              <v:imagedata o:title=""/>
              <o:lock v:ext="edit" aspectratio="f"/>
              <v:textbox inset="0mm,0mm,0mm,0mm" style="mso-fit-shape-to-text:t;">
                <w:txbxContent>
                  <w:p w14:paraId="0F29B7A0">
                    <w:pPr>
                      <w:pStyle w:val="5"/>
                    </w:pPr>
                    <w:r>
                      <w:fldChar w:fldCharType="begin"/>
                    </w:r>
                    <w:r>
                      <w:instrText xml:space="preserve"> PAGE  \* MERGEFORMAT </w:instrText>
                    </w:r>
                    <w:r>
                      <w:fldChar w:fldCharType="separate"/>
                    </w:r>
                    <w:r>
                      <w:t>362</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4726">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399B2">
                          <w:pPr>
                            <w:pStyle w:val="5"/>
                          </w:pPr>
                          <w:r>
                            <w:fldChar w:fldCharType="begin"/>
                          </w:r>
                          <w:r>
                            <w:instrText xml:space="preserve"> PAGE  \* MERGEFORMAT </w:instrText>
                          </w:r>
                          <w:r>
                            <w:fldChar w:fldCharType="separate"/>
                          </w:r>
                          <w:r>
                            <w:t>363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X7bsoBAACd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bylx3OLIzz9/nH/9Of/+&#10;TrITJeoD1Jh5HzA3De/8gOmzH9CZmQ8q2vxFTgTjKPDpIrAcEhH50Wq5WlUYEhibL4jPHp6HCOm9&#10;9JZko6ERJ1iE5cePkMbUOSVXc/5OG1OmaNw/DsTMHpZ7H3vMVhp2w0Ro59sT8ulx+A11uOuUmA8O&#10;tc17MhtxNnazcQhR77uySLkehNtDwiZKb7nCCDsVxqkVdtOG5bV4fC9ZD3/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YX7bsoBAACdAwAADgAAAAAAAAABACAAAAAeAQAAZHJzL2Uyb0Rv&#10;Yy54bWxQSwUGAAAAAAYABgBZAQAAWgUAAAAA&#10;">
              <v:fill on="f" focussize="0,0"/>
              <v:stroke on="f"/>
              <v:imagedata o:title=""/>
              <o:lock v:ext="edit" aspectratio="f"/>
              <v:textbox inset="0mm,0mm,0mm,0mm" style="mso-fit-shape-to-text:t;">
                <w:txbxContent>
                  <w:p w14:paraId="393399B2">
                    <w:pPr>
                      <w:pStyle w:val="5"/>
                    </w:pPr>
                    <w:r>
                      <w:fldChar w:fldCharType="begin"/>
                    </w:r>
                    <w:r>
                      <w:instrText xml:space="preserve"> PAGE  \* MERGEFORMAT </w:instrText>
                    </w:r>
                    <w:r>
                      <w:fldChar w:fldCharType="separate"/>
                    </w:r>
                    <w:r>
                      <w:t>363</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8DF33">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E006B">
                          <w:pPr>
                            <w:pStyle w:val="5"/>
                          </w:pPr>
                          <w:r>
                            <w:fldChar w:fldCharType="begin"/>
                          </w:r>
                          <w:r>
                            <w:instrText xml:space="preserve"> PAGE  \* MERGEFORMAT </w:instrText>
                          </w:r>
                          <w:r>
                            <w:fldChar w:fldCharType="separate"/>
                          </w:r>
                          <w:r>
                            <w:t>364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fbMkBAACd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auK4xZGfv387//h1/vmV&#10;ZCdK1AeoMfMxYG4a3voB02c/oDMzH1S0+YucCMYR7HQRWA6JiPxotVytKgwJjM0XxGdPz0OE9CC9&#10;JdloaMQJFmH58T2kMXVOydWcv9fGlCka95cDMbOH5d7HHrOVht0wEdr59oR8ehx+Qx3uOiXmnUNt&#10;sb80G3E2drNxCFHvu7JIuR6EN4eETZTecoURdiqMUyvspg3La/HnvWQ9/VW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h9syQEAAJ0DAAAOAAAAAAAAAAEAIAAAAB4BAABkcnMvZTJvRG9j&#10;LnhtbFBLBQYAAAAABgAGAFkBAABZBQAAAAA=&#10;">
              <v:fill on="f" focussize="0,0"/>
              <v:stroke on="f"/>
              <v:imagedata o:title=""/>
              <o:lock v:ext="edit" aspectratio="f"/>
              <v:textbox inset="0mm,0mm,0mm,0mm" style="mso-fit-shape-to-text:t;">
                <w:txbxContent>
                  <w:p w14:paraId="03CE006B">
                    <w:pPr>
                      <w:pStyle w:val="5"/>
                    </w:pPr>
                    <w:r>
                      <w:fldChar w:fldCharType="begin"/>
                    </w:r>
                    <w:r>
                      <w:instrText xml:space="preserve"> PAGE  \* MERGEFORMAT </w:instrText>
                    </w:r>
                    <w:r>
                      <w:fldChar w:fldCharType="separate"/>
                    </w:r>
                    <w:r>
                      <w:t>364</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4D821">
    <w:pPr>
      <w:spacing w:line="169" w:lineRule="auto"/>
      <w:ind w:left="4100"/>
      <w:rPr>
        <w:rFonts w:ascii="Calibri" w:hAnsi="Calibri" w:eastAsia="Calibri" w:cs="Calibri"/>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A4E8F">
                          <w:pPr>
                            <w:pStyle w:val="5"/>
                          </w:pPr>
                          <w:r>
                            <w:fldChar w:fldCharType="begin"/>
                          </w:r>
                          <w:r>
                            <w:instrText xml:space="preserve"> PAGE  \* MERGEFORMAT </w:instrText>
                          </w:r>
                          <w:r>
                            <w:fldChar w:fldCharType="separate"/>
                          </w:r>
                          <w:r>
                            <w:t>365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FK6cs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Wbyhx3OLIzz9/nH89nh++&#10;k+xEifoANWbeBcxNw3s/4OLMfkBnZj6oaPMXORGMo8Cni8BySETkR6vlalVhSGBsviA+e3oeIqQP&#10;0luSjYZGnGARlh8/QRpT55RczflbbUyZonF/ORAze1jufewxW2nYDROhnW9PyKfH4TfU4a5TYj46&#10;1DbvyWzE2djNxiFEve/KIuV6EN4dEjZRessVRtipME6tsJs2LK/Fn/eS9fRX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GhSunLAQAAnQMAAA4AAAAAAAAAAQAgAAAAHgEAAGRycy9lMm9E&#10;b2MueG1sUEsFBgAAAAAGAAYAWQEAAFsFAAAAAA==&#10;">
              <v:fill on="f" focussize="0,0"/>
              <v:stroke on="f"/>
              <v:imagedata o:title=""/>
              <o:lock v:ext="edit" aspectratio="f"/>
              <v:textbox inset="0mm,0mm,0mm,0mm" style="mso-fit-shape-to-text:t;">
                <w:txbxContent>
                  <w:p w14:paraId="001A4E8F">
                    <w:pPr>
                      <w:pStyle w:val="5"/>
                    </w:pPr>
                    <w:r>
                      <w:fldChar w:fldCharType="begin"/>
                    </w:r>
                    <w:r>
                      <w:instrText xml:space="preserve"> PAGE  \* MERGEFORMAT </w:instrText>
                    </w:r>
                    <w:r>
                      <w:fldChar w:fldCharType="separate"/>
                    </w:r>
                    <w:r>
                      <w:t>365</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31A0D">
    <w:pPr>
      <w:spacing w:line="169" w:lineRule="auto"/>
      <w:ind w:left="4110"/>
      <w:rPr>
        <w:rFonts w:ascii="Calibri" w:hAnsi="Calibri" w:eastAsia="Calibri" w:cs="Calibri"/>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52C73">
                          <w:pPr>
                            <w:pStyle w:val="5"/>
                          </w:pPr>
                          <w:r>
                            <w:fldChar w:fldCharType="begin"/>
                          </w:r>
                          <w:r>
                            <w:instrText xml:space="preserve"> PAGE  \* MERGEFORMAT </w:instrText>
                          </w:r>
                          <w:r>
                            <w:fldChar w:fldCharType="separate"/>
                          </w:r>
                          <w:r>
                            <w:t>366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QgXiyQEAAJ0DAAAOAAAAAAAAAAEAIAAAAB4BAABkcnMvZTJvRG9j&#10;LnhtbFBLBQYAAAAABgAGAFkBAABZBQAAAAA=&#10;">
              <v:fill on="f" focussize="0,0"/>
              <v:stroke on="f"/>
              <v:imagedata o:title=""/>
              <o:lock v:ext="edit" aspectratio="f"/>
              <v:textbox inset="0mm,0mm,0mm,0mm" style="mso-fit-shape-to-text:t;">
                <w:txbxContent>
                  <w:p w14:paraId="75E52C73">
                    <w:pPr>
                      <w:pStyle w:val="5"/>
                    </w:pPr>
                    <w:r>
                      <w:fldChar w:fldCharType="begin"/>
                    </w:r>
                    <w:r>
                      <w:instrText xml:space="preserve"> PAGE  \* MERGEFORMAT </w:instrText>
                    </w:r>
                    <w:r>
                      <w:fldChar w:fldCharType="separate"/>
                    </w:r>
                    <w:r>
                      <w:t>366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C774">
    <w:pPr>
      <w:spacing w:line="169" w:lineRule="auto"/>
      <w:ind w:left="411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2A9FA">
                          <w:pPr>
                            <w:pStyle w:val="5"/>
                          </w:pPr>
                          <w:r>
                            <w:fldChar w:fldCharType="begin"/>
                          </w:r>
                          <w:r>
                            <w:instrText xml:space="preserve"> PAGE  \* MERGEFORMAT </w:instrText>
                          </w:r>
                          <w:r>
                            <w:fldChar w:fldCharType="separate"/>
                          </w:r>
                          <w:r>
                            <w:t>284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0I08gBAACb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tMa5O25x4pcf3y8/f19+fSPo&#10;Q4GGAA3m3QfMTONbP+LaLH5AZ+Y9qmjzFxkRjKO856u8ckxE5Ef1uq4rDAmMLRfEZw/PQ4T0TnpL&#10;stHSiPMrsvLTB0hT6pKSqzl/p40pMzTuLwdiZg/LvU89ZiuN+3EmtPfdGfkMOPqWOtx0Ssx7h8rm&#10;LVmMuBj7xTiGqA99WaNcD8KbY8ImSm+5wgQ7F8aZFXbzfuWleHwvWQ//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79CNPIAQAAmwMAAA4AAAAAAAAAAQAgAAAAHgEAAGRycy9lMm9Eb2Mu&#10;eG1sUEsFBgAAAAAGAAYAWQEAAFgFAAAAAA==&#10;">
              <v:fill on="f" focussize="0,0"/>
              <v:stroke on="f"/>
              <v:imagedata o:title=""/>
              <o:lock v:ext="edit" aspectratio="f"/>
              <v:textbox inset="0mm,0mm,0mm,0mm" style="mso-fit-shape-to-text:t;">
                <w:txbxContent>
                  <w:p w14:paraId="74E2A9FA">
                    <w:pPr>
                      <w:pStyle w:val="5"/>
                    </w:pPr>
                    <w:r>
                      <w:fldChar w:fldCharType="begin"/>
                    </w:r>
                    <w:r>
                      <w:instrText xml:space="preserve"> PAGE  \* MERGEFORMAT </w:instrText>
                    </w:r>
                    <w:r>
                      <w:fldChar w:fldCharType="separate"/>
                    </w:r>
                    <w:r>
                      <w:t>284</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BA38">
    <w:pPr>
      <w:spacing w:line="169" w:lineRule="auto"/>
      <w:ind w:left="4111"/>
      <w:rPr>
        <w:rFonts w:ascii="Calibri" w:hAnsi="Calibri" w:eastAsia="Calibri" w:cs="Calibri"/>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03E81">
                          <w:pPr>
                            <w:pStyle w:val="5"/>
                          </w:pPr>
                          <w:r>
                            <w:fldChar w:fldCharType="begin"/>
                          </w:r>
                          <w:r>
                            <w:instrText xml:space="preserve"> PAGE  \* MERGEFORMAT </w:instrText>
                          </w:r>
                          <w:r>
                            <w:fldChar w:fldCharType="separate"/>
                          </w:r>
                          <w:r>
                            <w:t>367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GLKMoBAACd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ulq+ocRxiyO/fP92+fHr8vMr&#10;yU6UqA9QY+ZDwNw03PkBF2f2Azoz80FFm7/IiWAcBT5fBZZDIiI/Wq/W6wpDAmPzBfHZ4/MQIb2V&#10;3pJsNDTiBIuw/PQe0pg6p+Rqzt9rY8oUjfvLgZjZw3LvY4/ZSsN+mAjtfXtGPj0Ov6EOd50S886h&#10;tnlPZiPOxn42jiHqQ1cWKdeDcHtM2ETpLVcYYafCOLXCbtqwvBZ/3kvW41+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fGLKMoBAACdAwAADgAAAAAAAAABACAAAAAeAQAAZHJzL2Uyb0Rv&#10;Yy54bWxQSwUGAAAAAAYABgBZAQAAWgUAAAAA&#10;">
              <v:fill on="f" focussize="0,0"/>
              <v:stroke on="f"/>
              <v:imagedata o:title=""/>
              <o:lock v:ext="edit" aspectratio="f"/>
              <v:textbox inset="0mm,0mm,0mm,0mm" style="mso-fit-shape-to-text:t;">
                <w:txbxContent>
                  <w:p w14:paraId="49F03E81">
                    <w:pPr>
                      <w:pStyle w:val="5"/>
                    </w:pPr>
                    <w:r>
                      <w:fldChar w:fldCharType="begin"/>
                    </w:r>
                    <w:r>
                      <w:instrText xml:space="preserve"> PAGE  \* MERGEFORMAT </w:instrText>
                    </w:r>
                    <w:r>
                      <w:fldChar w:fldCharType="separate"/>
                    </w:r>
                    <w:r>
                      <w:t>367</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8BD0A">
    <w:pPr>
      <w:spacing w:line="169" w:lineRule="auto"/>
      <w:ind w:left="4110"/>
      <w:rPr>
        <w:rFonts w:ascii="Calibri" w:hAnsi="Calibri" w:eastAsia="Calibri" w:cs="Calibri"/>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32B1D">
                          <w:pPr>
                            <w:pStyle w:val="5"/>
                          </w:pPr>
                          <w:r>
                            <w:fldChar w:fldCharType="begin"/>
                          </w:r>
                          <w:r>
                            <w:instrText xml:space="preserve"> PAGE  \* MERGEFORMAT </w:instrText>
                          </w:r>
                          <w:r>
                            <w:fldChar w:fldCharType="separate"/>
                          </w:r>
                          <w:r>
                            <w:t>368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LcjMkBAACd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oieMWR3758f3y8/fl1zeS&#10;nSjREKDBzPuAuWl860dcnMUP6MzMRxVt/iIngnEEO18FlmMiIj9a1+t1hSGBseWC+OzheYiQ3klv&#10;STZaGnGCRVh++gBpSl1ScjXn77QxZYrG/eVAzOxhufepx2ylcT/OhPa+OyOfAYffUoe7Tol571Bb&#10;7C8tRlyM/WIcQ9SHvixSrgfhzTFhE6W3XGGCnQvj1Aq7ecPyWjy+l6yHv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EtyMyQEAAJ0DAAAOAAAAAAAAAAEAIAAAAB4BAABkcnMvZTJvRG9j&#10;LnhtbFBLBQYAAAAABgAGAFkBAABZBQAAAAA=&#10;">
              <v:fill on="f" focussize="0,0"/>
              <v:stroke on="f"/>
              <v:imagedata o:title=""/>
              <o:lock v:ext="edit" aspectratio="f"/>
              <v:textbox inset="0mm,0mm,0mm,0mm" style="mso-fit-shape-to-text:t;">
                <w:txbxContent>
                  <w:p w14:paraId="32332B1D">
                    <w:pPr>
                      <w:pStyle w:val="5"/>
                    </w:pPr>
                    <w:r>
                      <w:fldChar w:fldCharType="begin"/>
                    </w:r>
                    <w:r>
                      <w:instrText xml:space="preserve"> PAGE  \* MERGEFORMAT </w:instrText>
                    </w:r>
                    <w:r>
                      <w:fldChar w:fldCharType="separate"/>
                    </w:r>
                    <w:r>
                      <w:t>368</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9A05">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56131">
                          <w:pPr>
                            <w:pStyle w:val="5"/>
                          </w:pPr>
                          <w:r>
                            <w:fldChar w:fldCharType="begin"/>
                          </w:r>
                          <w:r>
                            <w:instrText xml:space="preserve"> PAGE  \* MERGEFORMAT </w:instrText>
                          </w:r>
                          <w:r>
                            <w:fldChar w:fldCharType="separate"/>
                          </w:r>
                          <w:r>
                            <w:t>369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cUPsoBAACd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r5mhLHLY788v3b5cevy8+v&#10;JDtRoj5AjZkPAXPTcOcHXJzZD+jMzAcVbf4iJ4JxFPh8FVgOiYj8aL1arysMCYzNF8Rnj89DhPRW&#10;ekuy0dCIEyzC8tN7SGPqnJKrOX+vjSlTNO4vB2JmD8u9jz1mKw37YSK09+0Z+fQ4/IY63HVKzDuH&#10;2uY9mY04G/vZOIaoD11ZpFwPwu0xYROlt1xhhJ0K49QKu2nD8lr8eS9Zj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cUPsoBAACdAwAADgAAAAAAAAABACAAAAAeAQAAZHJzL2Uyb0Rv&#10;Yy54bWxQSwUGAAAAAAYABgBZAQAAWgUAAAAA&#10;">
              <v:fill on="f" focussize="0,0"/>
              <v:stroke on="f"/>
              <v:imagedata o:title=""/>
              <o:lock v:ext="edit" aspectratio="f"/>
              <v:textbox inset="0mm,0mm,0mm,0mm" style="mso-fit-shape-to-text:t;">
                <w:txbxContent>
                  <w:p w14:paraId="42356131">
                    <w:pPr>
                      <w:pStyle w:val="5"/>
                    </w:pPr>
                    <w:r>
                      <w:fldChar w:fldCharType="begin"/>
                    </w:r>
                    <w:r>
                      <w:instrText xml:space="preserve"> PAGE  \* MERGEFORMAT </w:instrText>
                    </w:r>
                    <w:r>
                      <w:fldChar w:fldCharType="separate"/>
                    </w:r>
                    <w:r>
                      <w:t>369</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4238">
    <w:pPr>
      <w:spacing w:line="169" w:lineRule="auto"/>
      <w:ind w:left="4110"/>
      <w:rPr>
        <w:rFonts w:ascii="Calibri" w:hAnsi="Calibri" w:eastAsia="Calibri" w:cs="Calibri"/>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B2EC0">
                          <w:pPr>
                            <w:pStyle w:val="5"/>
                          </w:pPr>
                          <w:r>
                            <w:fldChar w:fldCharType="begin"/>
                          </w:r>
                          <w:r>
                            <w:instrText xml:space="preserve"> PAGE  \* MERGEFORMAT </w:instrText>
                          </w:r>
                          <w:r>
                            <w:fldChar w:fldCharType="separate"/>
                          </w:r>
                          <w:r>
                            <w:t>370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J3soBAACd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H1khLHLY78/P3b+cev88+v&#10;JDtRoj5AjZmPAXPT8NYPmD77AZ2Z+aCizV/kRDCOAp8uAsshEZEfrZarVYUhgbH5gvjs6XmIkB6k&#10;tyQbDY04wSIsP76HNKbOKbma8/famDJF4/5yIGb2sNz72GO20rAbJkI7356QT4/Db6jDXafEvHOo&#10;bd6T2YizsZuNQ4h635VFyvUgvDkkbKL0liuMsFNhnFphN21YXos/7yXr6a/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xJ3soBAACdAwAADgAAAAAAAAABACAAAAAeAQAAZHJzL2Uyb0Rv&#10;Yy54bWxQSwUGAAAAAAYABgBZAQAAWgUAAAAA&#10;">
              <v:fill on="f" focussize="0,0"/>
              <v:stroke on="f"/>
              <v:imagedata o:title=""/>
              <o:lock v:ext="edit" aspectratio="f"/>
              <v:textbox inset="0mm,0mm,0mm,0mm" style="mso-fit-shape-to-text:t;">
                <w:txbxContent>
                  <w:p w14:paraId="316B2EC0">
                    <w:pPr>
                      <w:pStyle w:val="5"/>
                    </w:pPr>
                    <w:r>
                      <w:fldChar w:fldCharType="begin"/>
                    </w:r>
                    <w:r>
                      <w:instrText xml:space="preserve"> PAGE  \* MERGEFORMAT </w:instrText>
                    </w:r>
                    <w:r>
                      <w:fldChar w:fldCharType="separate"/>
                    </w:r>
                    <w:r>
                      <w:t>370</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BF056">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B28AA">
                          <w:pPr>
                            <w:pStyle w:val="5"/>
                          </w:pPr>
                          <w:r>
                            <w:fldChar w:fldCharType="begin"/>
                          </w:r>
                          <w:r>
                            <w:instrText xml:space="preserve"> PAGE  \* MERGEFORMAT </w:instrText>
                          </w:r>
                          <w:r>
                            <w:fldChar w:fldCharType="separate"/>
                          </w:r>
                          <w:r>
                            <w:t>371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zA5Ms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Wbyhx3OLIzz9/nH89nh++&#10;k+xEifoANWbeBcxNw3s/4OLMfkBnZj6oaPMXORGMo8Cni8BySETkR6vlalVhSGBsviA+e3oeIqQP&#10;0luSjYZGnGARlh8/QRpT55RczflbbUyZonF/ORAze1jufewxW2nYDROhnW9PyKfH4TfU4a5TYj46&#10;1DbvyWzE2djNxiFEve/KIuV6EN4dEjZRessVRtipME6tsJs2LK/Fn/eS9fRX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kcwOTLAQAAnQMAAA4AAAAAAAAAAQAgAAAAHgEAAGRycy9lMm9E&#10;b2MueG1sUEsFBgAAAAAGAAYAWQEAAFsFAAAAAA==&#10;">
              <v:fill on="f" focussize="0,0"/>
              <v:stroke on="f"/>
              <v:imagedata o:title=""/>
              <o:lock v:ext="edit" aspectratio="f"/>
              <v:textbox inset="0mm,0mm,0mm,0mm" style="mso-fit-shape-to-text:t;">
                <w:txbxContent>
                  <w:p w14:paraId="69BB28AA">
                    <w:pPr>
                      <w:pStyle w:val="5"/>
                    </w:pPr>
                    <w:r>
                      <w:fldChar w:fldCharType="begin"/>
                    </w:r>
                    <w:r>
                      <w:instrText xml:space="preserve"> PAGE  \* MERGEFORMAT </w:instrText>
                    </w:r>
                    <w:r>
                      <w:fldChar w:fldCharType="separate"/>
                    </w:r>
                    <w:r>
                      <w:t>371</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0429">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3AB40">
                          <w:pPr>
                            <w:pStyle w:val="5"/>
                          </w:pPr>
                          <w:r>
                            <w:fldChar w:fldCharType="begin"/>
                          </w:r>
                          <w:r>
                            <w:instrText xml:space="preserve"> PAGE  \* MERGEFORMAT </w:instrText>
                          </w:r>
                          <w:r>
                            <w:fldChar w:fldCharType="separate"/>
                          </w:r>
                          <w:r>
                            <w:t>372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TaasoBAACd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2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6TaasoBAACdAwAADgAAAAAAAAABACAAAAAeAQAAZHJzL2Uyb0Rv&#10;Yy54bWxQSwUGAAAAAAYABgBZAQAAWgUAAAAA&#10;">
              <v:fill on="f" focussize="0,0"/>
              <v:stroke on="f"/>
              <v:imagedata o:title=""/>
              <o:lock v:ext="edit" aspectratio="f"/>
              <v:textbox inset="0mm,0mm,0mm,0mm" style="mso-fit-shape-to-text:t;">
                <w:txbxContent>
                  <w:p w14:paraId="1783AB40">
                    <w:pPr>
                      <w:pStyle w:val="5"/>
                    </w:pPr>
                    <w:r>
                      <w:fldChar w:fldCharType="begin"/>
                    </w:r>
                    <w:r>
                      <w:instrText xml:space="preserve"> PAGE  \* MERGEFORMAT </w:instrText>
                    </w:r>
                    <w:r>
                      <w:fldChar w:fldCharType="separate"/>
                    </w:r>
                    <w:r>
                      <w:t>372</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AEF0">
    <w:pPr>
      <w:spacing w:line="169" w:lineRule="auto"/>
      <w:ind w:left="4114"/>
      <w:rPr>
        <w:rFonts w:ascii="Calibri" w:hAnsi="Calibri" w:eastAsia="Calibri" w:cs="Calibri"/>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5BDB9">
                          <w:pPr>
                            <w:pStyle w:val="5"/>
                          </w:pPr>
                          <w:r>
                            <w:fldChar w:fldCharType="begin"/>
                          </w:r>
                          <w:r>
                            <w:instrText xml:space="preserve"> PAGE  \* MERGEFORMAT </w:instrText>
                          </w:r>
                          <w:r>
                            <w:fldChar w:fldCharType="separate"/>
                          </w:r>
                          <w:r>
                            <w:t>373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qeM8o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r5mhLHLY788v3b5cevy8+v&#10;JDtRoj5AjZkPAXPTcOcHXJzZD+jMzAcVbf4iJ4JxFPh8FVgOiYj8aL1arysMCYzNF8Rnj89DhPRW&#10;ekuy0dCIEyzC8tN7SGPqnJKrOX+vjSlTNO4vB2JmD8u9jz1mKw37YSK09+0Z+fQ4/IY63HVKzDuH&#10;2uY9mY04G/vZOIaoD11ZpFwPwu0xYROlt1xhhJ0K49QKu2nD8lr8eS9Zj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YqeM8oBAACdAwAADgAAAAAAAAABACAAAAAeAQAAZHJzL2Uyb0Rv&#10;Yy54bWxQSwUGAAAAAAYABgBZAQAAWgUAAAAA&#10;">
              <v:fill on="f" focussize="0,0"/>
              <v:stroke on="f"/>
              <v:imagedata o:title=""/>
              <o:lock v:ext="edit" aspectratio="f"/>
              <v:textbox inset="0mm,0mm,0mm,0mm" style="mso-fit-shape-to-text:t;">
                <w:txbxContent>
                  <w:p w14:paraId="34C5BDB9">
                    <w:pPr>
                      <w:pStyle w:val="5"/>
                    </w:pPr>
                    <w:r>
                      <w:fldChar w:fldCharType="begin"/>
                    </w:r>
                    <w:r>
                      <w:instrText xml:space="preserve"> PAGE  \* MERGEFORMAT </w:instrText>
                    </w:r>
                    <w:r>
                      <w:fldChar w:fldCharType="separate"/>
                    </w:r>
                    <w:r>
                      <w:t>373</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BD57">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B62CD">
                          <w:pPr>
                            <w:pStyle w:val="5"/>
                          </w:pPr>
                          <w:r>
                            <w:fldChar w:fldCharType="begin"/>
                          </w:r>
                          <w:r>
                            <w:instrText xml:space="preserve"> PAGE  \* MERGEFORMAT </w:instrText>
                          </w:r>
                          <w:r>
                            <w:fldChar w:fldCharType="separate"/>
                          </w:r>
                          <w:r>
                            <w:t>374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nZXcsBAACd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Wbyhx3OLIzz9/nH89nh++&#10;k+xEifoANWbeBcxNw3s/4OLMfkBnZj6oaPMXORGMo8Cni8BySETkR6vlalVhSGBsviA+e3oeIqQP&#10;0luSjYZGnGARlh8/QRpT55RczflbbUyZonF/ORAze1jufewxW2nYDROhnW9PyKfH4TfU4a5TYj46&#10;1DbvyWzE2djNxiFEve/KIuV6EN4dEjZRessVRtipME6tsJs2LK/Fn/eS9fRX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pp2V3LAQAAnQMAAA4AAAAAAAAAAQAgAAAAHgEAAGRycy9lMm9E&#10;b2MueG1sUEsFBgAAAAAGAAYAWQEAAFsFAAAAAA==&#10;">
              <v:fill on="f" focussize="0,0"/>
              <v:stroke on="f"/>
              <v:imagedata o:title=""/>
              <o:lock v:ext="edit" aspectratio="f"/>
              <v:textbox inset="0mm,0mm,0mm,0mm" style="mso-fit-shape-to-text:t;">
                <w:txbxContent>
                  <w:p w14:paraId="5BBB62CD">
                    <w:pPr>
                      <w:pStyle w:val="5"/>
                    </w:pPr>
                    <w:r>
                      <w:fldChar w:fldCharType="begin"/>
                    </w:r>
                    <w:r>
                      <w:instrText xml:space="preserve"> PAGE  \* MERGEFORMAT </w:instrText>
                    </w:r>
                    <w:r>
                      <w:fldChar w:fldCharType="separate"/>
                    </w:r>
                    <w:r>
                      <w:t>374</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92F1">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7B686">
                          <w:pPr>
                            <w:pStyle w:val="5"/>
                          </w:pPr>
                          <w:r>
                            <w:fldChar w:fldCharType="begin"/>
                          </w:r>
                          <w:r>
                            <w:instrText xml:space="preserve"> PAGE  \* MERGEFORMAT </w:instrText>
                          </w:r>
                          <w:r>
                            <w:fldChar w:fldCharType="separate"/>
                          </w:r>
                          <w:r>
                            <w:t>375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HD08oBAACd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2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NHD08oBAACdAwAADgAAAAAAAAABACAAAAAeAQAAZHJzL2Uyb0Rv&#10;Yy54bWxQSwUGAAAAAAYABgBZAQAAWgUAAAAA&#10;">
              <v:fill on="f" focussize="0,0"/>
              <v:stroke on="f"/>
              <v:imagedata o:title=""/>
              <o:lock v:ext="edit" aspectratio="f"/>
              <v:textbox inset="0mm,0mm,0mm,0mm" style="mso-fit-shape-to-text:t;">
                <w:txbxContent>
                  <w:p w14:paraId="3A27B686">
                    <w:pPr>
                      <w:pStyle w:val="5"/>
                    </w:pPr>
                    <w:r>
                      <w:fldChar w:fldCharType="begin"/>
                    </w:r>
                    <w:r>
                      <w:instrText xml:space="preserve"> PAGE  \* MERGEFORMAT </w:instrText>
                    </w:r>
                    <w:r>
                      <w:fldChar w:fldCharType="separate"/>
                    </w:r>
                    <w:r>
                      <w:t>375</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A71BB">
    <w:pPr>
      <w:spacing w:line="169" w:lineRule="auto"/>
      <w:ind w:left="4113"/>
      <w:rPr>
        <w:rFonts w:ascii="Calibri" w:hAnsi="Calibri" w:eastAsia="Calibri" w:cs="Calibri"/>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CE16A">
                          <w:pPr>
                            <w:pStyle w:val="5"/>
                          </w:pPr>
                          <w:r>
                            <w:fldChar w:fldCharType="begin"/>
                          </w:r>
                          <w:r>
                            <w:instrText xml:space="preserve"> PAGE  \* MERGEFORMAT </w:instrText>
                          </w:r>
                          <w:r>
                            <w:fldChar w:fldCharType="separate"/>
                          </w:r>
                          <w:r>
                            <w:t>376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LMRsoBAACd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1WOHjHLY78/OP7+efv869v&#10;JDtRoj5AjZmPAXPTcOMHXJzZD+jMzAcVbf4iJ4JxFPh0EVgOiYj8aLVcrSoMCYzNF8RnT89DhHQn&#10;vSXZaGjECRZh+fEe0pg6p+Rqzt9qY8oUjfvLgZjZw3LvY4/ZSsNumAjtfHtCPj0Ov6EOd50S89Gh&#10;tnlPZiPOxm42DiHqfVcWKdeD8OGQsInSW64wwk6FcWqF3bRheS2e30vW01+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hLMRsoBAACdAwAADgAAAAAAAAABACAAAAAeAQAAZHJzL2Uyb0Rv&#10;Yy54bWxQSwUGAAAAAAYABgBZAQAAWgUAAAAA&#10;">
              <v:fill on="f" focussize="0,0"/>
              <v:stroke on="f"/>
              <v:imagedata o:title=""/>
              <o:lock v:ext="edit" aspectratio="f"/>
              <v:textbox inset="0mm,0mm,0mm,0mm" style="mso-fit-shape-to-text:t;">
                <w:txbxContent>
                  <w:p w14:paraId="137CE16A">
                    <w:pPr>
                      <w:pStyle w:val="5"/>
                    </w:pPr>
                    <w:r>
                      <w:fldChar w:fldCharType="begin"/>
                    </w:r>
                    <w:r>
                      <w:instrText xml:space="preserve"> PAGE  \* MERGEFORMAT </w:instrText>
                    </w:r>
                    <w:r>
                      <w:fldChar w:fldCharType="separate"/>
                    </w:r>
                    <w:r>
                      <w:t>376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D74C4"/>
    <w:multiLevelType w:val="singleLevel"/>
    <w:tmpl w:val="ADFD74C4"/>
    <w:lvl w:ilvl="0" w:tentative="0">
      <w:start w:val="4"/>
      <w:numFmt w:val="chineseCounting"/>
      <w:lvlText w:val="(%1)"/>
      <w:lvlJc w:val="left"/>
      <w:pPr>
        <w:tabs>
          <w:tab w:val="left" w:pos="312"/>
        </w:tabs>
      </w:pPr>
      <w:rPr>
        <w:rFonts w:hint="eastAsia"/>
      </w:rPr>
    </w:lvl>
  </w:abstractNum>
  <w:abstractNum w:abstractNumId="1">
    <w:nsid w:val="C055B2DE"/>
    <w:multiLevelType w:val="singleLevel"/>
    <w:tmpl w:val="C055B2DE"/>
    <w:lvl w:ilvl="0" w:tentative="0">
      <w:start w:val="5"/>
      <w:numFmt w:val="decimal"/>
      <w:suff w:val="nothing"/>
      <w:lvlText w:val="（%1）"/>
      <w:lvlJc w:val="left"/>
    </w:lvl>
  </w:abstractNum>
  <w:abstractNum w:abstractNumId="2">
    <w:nsid w:val="C43329C2"/>
    <w:multiLevelType w:val="singleLevel"/>
    <w:tmpl w:val="C43329C2"/>
    <w:lvl w:ilvl="0" w:tentative="0">
      <w:start w:val="1"/>
      <w:numFmt w:val="decimal"/>
      <w:lvlText w:val="%1."/>
      <w:lvlJc w:val="left"/>
      <w:pPr>
        <w:tabs>
          <w:tab w:val="left" w:pos="312"/>
        </w:tabs>
      </w:pPr>
    </w:lvl>
  </w:abstractNum>
  <w:abstractNum w:abstractNumId="3">
    <w:nsid w:val="F2E1960B"/>
    <w:multiLevelType w:val="singleLevel"/>
    <w:tmpl w:val="F2E1960B"/>
    <w:lvl w:ilvl="0" w:tentative="0">
      <w:start w:val="1"/>
      <w:numFmt w:val="decimal"/>
      <w:lvlText w:val="%1."/>
      <w:lvlJc w:val="left"/>
      <w:pPr>
        <w:tabs>
          <w:tab w:val="left" w:pos="312"/>
        </w:tabs>
      </w:pPr>
    </w:lvl>
  </w:abstractNum>
  <w:abstractNum w:abstractNumId="4">
    <w:nsid w:val="3465C8EF"/>
    <w:multiLevelType w:val="singleLevel"/>
    <w:tmpl w:val="3465C8EF"/>
    <w:lvl w:ilvl="0" w:tentative="0">
      <w:start w:val="1"/>
      <w:numFmt w:val="upperLetter"/>
      <w:suff w:val="nothing"/>
      <w:lvlText w:val="%1）"/>
      <w:lvlJc w:val="left"/>
    </w:lvl>
  </w:abstractNum>
  <w:abstractNum w:abstractNumId="5">
    <w:nsid w:val="447EAD81"/>
    <w:multiLevelType w:val="singleLevel"/>
    <w:tmpl w:val="447EAD81"/>
    <w:lvl w:ilvl="0" w:tentative="0">
      <w:start w:val="8"/>
      <w:numFmt w:val="decimal"/>
      <w:lvlText w:val="%1."/>
      <w:lvlJc w:val="left"/>
      <w:pPr>
        <w:tabs>
          <w:tab w:val="left" w:pos="312"/>
        </w:tabs>
      </w:pPr>
    </w:lvl>
  </w:abstractNum>
  <w:abstractNum w:abstractNumId="6">
    <w:nsid w:val="5485B2C0"/>
    <w:multiLevelType w:val="singleLevel"/>
    <w:tmpl w:val="5485B2C0"/>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jcwNThmY2M3NGMwZmRmMWY5MWI0ODk0MjZkZjIifQ=="/>
  </w:docVars>
  <w:rsids>
    <w:rsidRoot w:val="23E5723B"/>
    <w:rsid w:val="0DEC3566"/>
    <w:rsid w:val="23E5723B"/>
    <w:rsid w:val="2B6E0DD0"/>
    <w:rsid w:val="332944D0"/>
    <w:rsid w:val="3A8A704D"/>
    <w:rsid w:val="57AF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楷体" w:hAnsi="楷体" w:eastAsia="楷体" w:cs="楷体"/>
      <w:sz w:val="28"/>
      <w:szCs w:val="28"/>
      <w:lang w:val="en-US" w:eastAsia="en-US" w:bidi="ar-SA"/>
    </w:rPr>
  </w:style>
  <w:style w:type="paragraph" w:styleId="3">
    <w:name w:val="Date"/>
    <w:basedOn w:val="1"/>
    <w:next w:val="1"/>
    <w:qFormat/>
    <w:uiPriority w:val="0"/>
    <w:pPr>
      <w:ind w:left="100" w:leftChars="250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Table Text"/>
    <w:basedOn w:val="1"/>
    <w:semiHidden/>
    <w:qFormat/>
    <w:uiPriority w:val="0"/>
    <w:rPr>
      <w:rFonts w:ascii="楷体" w:hAnsi="楷体" w:eastAsia="楷体" w:cs="楷体"/>
      <w:sz w:val="24"/>
      <w:szCs w:val="24"/>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97.xml"/><Relationship Id="rId98" Type="http://schemas.openxmlformats.org/officeDocument/2006/relationships/footer" Target="footer96.xml"/><Relationship Id="rId97" Type="http://schemas.openxmlformats.org/officeDocument/2006/relationships/footer" Target="footer95.xml"/><Relationship Id="rId96" Type="http://schemas.openxmlformats.org/officeDocument/2006/relationships/footer" Target="footer94.xml"/><Relationship Id="rId95" Type="http://schemas.openxmlformats.org/officeDocument/2006/relationships/footer" Target="footer93.xml"/><Relationship Id="rId94" Type="http://schemas.openxmlformats.org/officeDocument/2006/relationships/footer" Target="footer92.xml"/><Relationship Id="rId93" Type="http://schemas.openxmlformats.org/officeDocument/2006/relationships/footer" Target="footer91.xml"/><Relationship Id="rId92" Type="http://schemas.openxmlformats.org/officeDocument/2006/relationships/footer" Target="footer90.xml"/><Relationship Id="rId91" Type="http://schemas.openxmlformats.org/officeDocument/2006/relationships/footer" Target="footer89.xml"/><Relationship Id="rId90" Type="http://schemas.openxmlformats.org/officeDocument/2006/relationships/footer" Target="footer88.xml"/><Relationship Id="rId9" Type="http://schemas.openxmlformats.org/officeDocument/2006/relationships/footer" Target="footer7.xml"/><Relationship Id="rId89" Type="http://schemas.openxmlformats.org/officeDocument/2006/relationships/footer" Target="footer87.xml"/><Relationship Id="rId88" Type="http://schemas.openxmlformats.org/officeDocument/2006/relationships/footer" Target="footer86.xml"/><Relationship Id="rId87" Type="http://schemas.openxmlformats.org/officeDocument/2006/relationships/footer" Target="footer85.xml"/><Relationship Id="rId86" Type="http://schemas.openxmlformats.org/officeDocument/2006/relationships/footer" Target="footer84.xml"/><Relationship Id="rId85" Type="http://schemas.openxmlformats.org/officeDocument/2006/relationships/footer" Target="footer83.xml"/><Relationship Id="rId84" Type="http://schemas.openxmlformats.org/officeDocument/2006/relationships/footer" Target="footer82.xml"/><Relationship Id="rId83" Type="http://schemas.openxmlformats.org/officeDocument/2006/relationships/footer" Target="footer81.xml"/><Relationship Id="rId82" Type="http://schemas.openxmlformats.org/officeDocument/2006/relationships/footer" Target="footer80.xml"/><Relationship Id="rId81" Type="http://schemas.openxmlformats.org/officeDocument/2006/relationships/footer" Target="footer79.xml"/><Relationship Id="rId80" Type="http://schemas.openxmlformats.org/officeDocument/2006/relationships/footer" Target="footer78.xml"/><Relationship Id="rId8" Type="http://schemas.openxmlformats.org/officeDocument/2006/relationships/footer" Target="footer6.xml"/><Relationship Id="rId79" Type="http://schemas.openxmlformats.org/officeDocument/2006/relationships/footer" Target="footer77.xml"/><Relationship Id="rId78" Type="http://schemas.openxmlformats.org/officeDocument/2006/relationships/footer" Target="footer76.xml"/><Relationship Id="rId77" Type="http://schemas.openxmlformats.org/officeDocument/2006/relationships/footer" Target="footer75.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7" Type="http://schemas.openxmlformats.org/officeDocument/2006/relationships/fontTable" Target="fontTable.xml"/><Relationship Id="rId136" Type="http://schemas.openxmlformats.org/officeDocument/2006/relationships/numbering" Target="numbering.xml"/><Relationship Id="rId135" Type="http://schemas.openxmlformats.org/officeDocument/2006/relationships/customXml" Target="../customXml/item1.xml"/><Relationship Id="rId134" Type="http://schemas.openxmlformats.org/officeDocument/2006/relationships/theme" Target="theme/theme1.xml"/><Relationship Id="rId133" Type="http://schemas.openxmlformats.org/officeDocument/2006/relationships/footer" Target="footer131.xml"/><Relationship Id="rId132" Type="http://schemas.openxmlformats.org/officeDocument/2006/relationships/footer" Target="footer130.xml"/><Relationship Id="rId131" Type="http://schemas.openxmlformats.org/officeDocument/2006/relationships/footer" Target="footer129.xml"/><Relationship Id="rId130" Type="http://schemas.openxmlformats.org/officeDocument/2006/relationships/footer" Target="footer128.xml"/><Relationship Id="rId13" Type="http://schemas.openxmlformats.org/officeDocument/2006/relationships/footer" Target="footer11.xml"/><Relationship Id="rId129" Type="http://schemas.openxmlformats.org/officeDocument/2006/relationships/footer" Target="footer127.xml"/><Relationship Id="rId128" Type="http://schemas.openxmlformats.org/officeDocument/2006/relationships/footer" Target="footer126.xml"/><Relationship Id="rId127" Type="http://schemas.openxmlformats.org/officeDocument/2006/relationships/footer" Target="footer125.xml"/><Relationship Id="rId126" Type="http://schemas.openxmlformats.org/officeDocument/2006/relationships/footer" Target="footer124.xml"/><Relationship Id="rId125" Type="http://schemas.openxmlformats.org/officeDocument/2006/relationships/footer" Target="footer123.xml"/><Relationship Id="rId124" Type="http://schemas.openxmlformats.org/officeDocument/2006/relationships/footer" Target="footer122.xml"/><Relationship Id="rId123" Type="http://schemas.openxmlformats.org/officeDocument/2006/relationships/footer" Target="footer121.xml"/><Relationship Id="rId122" Type="http://schemas.openxmlformats.org/officeDocument/2006/relationships/footer" Target="footer120.xml"/><Relationship Id="rId121" Type="http://schemas.openxmlformats.org/officeDocument/2006/relationships/footer" Target="footer119.xml"/><Relationship Id="rId120" Type="http://schemas.openxmlformats.org/officeDocument/2006/relationships/footer" Target="footer118.xml"/><Relationship Id="rId12" Type="http://schemas.openxmlformats.org/officeDocument/2006/relationships/footer" Target="footer10.xml"/><Relationship Id="rId119" Type="http://schemas.openxmlformats.org/officeDocument/2006/relationships/footer" Target="footer117.xml"/><Relationship Id="rId118" Type="http://schemas.openxmlformats.org/officeDocument/2006/relationships/footer" Target="footer116.xml"/><Relationship Id="rId117" Type="http://schemas.openxmlformats.org/officeDocument/2006/relationships/footer" Target="footer115.xml"/><Relationship Id="rId116" Type="http://schemas.openxmlformats.org/officeDocument/2006/relationships/footer" Target="footer114.xml"/><Relationship Id="rId115" Type="http://schemas.openxmlformats.org/officeDocument/2006/relationships/footer" Target="footer113.xml"/><Relationship Id="rId114" Type="http://schemas.openxmlformats.org/officeDocument/2006/relationships/footer" Target="footer112.xml"/><Relationship Id="rId113" Type="http://schemas.openxmlformats.org/officeDocument/2006/relationships/footer" Target="footer111.xml"/><Relationship Id="rId112" Type="http://schemas.openxmlformats.org/officeDocument/2006/relationships/footer" Target="footer110.xml"/><Relationship Id="rId111" Type="http://schemas.openxmlformats.org/officeDocument/2006/relationships/footer" Target="footer109.xml"/><Relationship Id="rId110" Type="http://schemas.openxmlformats.org/officeDocument/2006/relationships/footer" Target="footer108.xml"/><Relationship Id="rId11" Type="http://schemas.openxmlformats.org/officeDocument/2006/relationships/footer" Target="footer9.xml"/><Relationship Id="rId109" Type="http://schemas.openxmlformats.org/officeDocument/2006/relationships/footer" Target="footer107.xml"/><Relationship Id="rId108" Type="http://schemas.openxmlformats.org/officeDocument/2006/relationships/footer" Target="footer106.xml"/><Relationship Id="rId107" Type="http://schemas.openxmlformats.org/officeDocument/2006/relationships/footer" Target="footer105.xml"/><Relationship Id="rId106" Type="http://schemas.openxmlformats.org/officeDocument/2006/relationships/footer" Target="footer104.xml"/><Relationship Id="rId105" Type="http://schemas.openxmlformats.org/officeDocument/2006/relationships/footer" Target="footer103.xml"/><Relationship Id="rId104" Type="http://schemas.openxmlformats.org/officeDocument/2006/relationships/footer" Target="footer102.xml"/><Relationship Id="rId103" Type="http://schemas.openxmlformats.org/officeDocument/2006/relationships/footer" Target="footer101.xml"/><Relationship Id="rId102" Type="http://schemas.openxmlformats.org/officeDocument/2006/relationships/footer" Target="footer100.xml"/><Relationship Id="rId101" Type="http://schemas.openxmlformats.org/officeDocument/2006/relationships/footer" Target="footer99.xml"/><Relationship Id="rId100" Type="http://schemas.openxmlformats.org/officeDocument/2006/relationships/footer" Target="footer98.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153</Pages>
  <Words>66755</Words>
  <Characters>67897</Characters>
  <Lines>0</Lines>
  <Paragraphs>0</Paragraphs>
  <TotalTime>23</TotalTime>
  <ScaleCrop>false</ScaleCrop>
  <LinksUpToDate>false</LinksUpToDate>
  <CharactersWithSpaces>70532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2024-10-28T01:05:00Z</dcterms:created>
  <dc:creator>Lenovo</dc:creator>
  <cp:lastModifiedBy>张欢</cp:lastModifiedBy>
  <dcterms:modified xsi:type="dcterms:W3CDTF">2026-05-11T00:46:04Z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5F4094D9415E47DBA994DE05263B705B_11</vt:lpwstr>
  </property>
  <property fmtid="{D5CDD505-2E9C-101B-9397-08002B2CF9AE}" pid="4" name="KSOTemplateDocerSaveRecord">
    <vt:lpwstr>eyJoZGlkIjoiNTdjZGUxMmFlNGVhNDIyNWFmMjRhNTdkYzM3NGMwZGUiLCJ1c2VySWQiOiIxNjUwNzQ4NzUzIn0=</vt:lpwstr>
  </property>
</Properties>
</file>