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164B5">
      <w:pPr>
        <w:widowControl/>
        <w:shd w:val="clear" w:color="auto" w:fill="FFFFFF"/>
        <w:spacing w:line="698" w:lineRule="atLeast"/>
        <w:jc w:val="center"/>
        <w:outlineLvl w:val="0"/>
        <w:rPr>
          <w:rFonts w:ascii="Arial" w:hAnsi="Arial" w:eastAsia="宋体" w:cs="Arial"/>
          <w:color w:val="333333"/>
          <w:kern w:val="36"/>
          <w:sz w:val="47"/>
          <w:szCs w:val="47"/>
        </w:rPr>
      </w:pPr>
      <w:r>
        <w:rPr>
          <w:rFonts w:hint="eastAsia" w:ascii="微软雅黑" w:hAnsi="微软雅黑" w:eastAsia="微软雅黑" w:cs="Arial"/>
          <w:b/>
          <w:bCs/>
          <w:color w:val="333333"/>
          <w:kern w:val="36"/>
          <w:sz w:val="44"/>
          <w:szCs w:val="44"/>
        </w:rPr>
        <w:t>成交标的详情</w:t>
      </w:r>
    </w:p>
    <w:p w14:paraId="7F32ECA1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一</w:t>
      </w:r>
      <w:r>
        <w:rPr>
          <w:rFonts w:hint="eastAsia" w:ascii="黑体" w:hAnsi="宋体" w:eastAsia="黑体" w:cs="黑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、项目编号：JH24-210304-00015</w:t>
      </w:r>
    </w:p>
    <w:p w14:paraId="4D2E7008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二、项目名称：2024年立山区万水河南路及生产街花卉路改造工程</w:t>
      </w:r>
    </w:p>
    <w:p w14:paraId="05438CF5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三、中标（成交）信息</w:t>
      </w:r>
    </w:p>
    <w:p w14:paraId="5D464930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>包组编号：001</w:t>
      </w:r>
    </w:p>
    <w:p w14:paraId="78666930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包组名称：2024年立山区万水河南路及生产街花卉路改造工程</w:t>
      </w:r>
    </w:p>
    <w:p w14:paraId="775F074E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供应商名称：雪凇建设工程有限公司</w:t>
      </w:r>
    </w:p>
    <w:p w14:paraId="30F14B3C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供应商地址：辽宁省沈阳市皇姑区辽宁省沈阳市皇姑区宁山东路18号（2-9-1）</w:t>
      </w:r>
    </w:p>
    <w:p w14:paraId="57A2A94B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中标（成交）金额：878,800（元）</w:t>
      </w:r>
    </w:p>
    <w:p w14:paraId="495A71DD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评审总得分：85.33（分）</w:t>
      </w:r>
    </w:p>
    <w:p w14:paraId="66703B1C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四、主要标的信息</w:t>
      </w:r>
    </w:p>
    <w:p w14:paraId="57677011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>包组编号：001</w:t>
      </w:r>
    </w:p>
    <w:p w14:paraId="0776AB20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包组名称：2024年立山区万水河南路及生产街花卉路改造工程</w:t>
      </w:r>
    </w:p>
    <w:p w14:paraId="63F957D5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工程类</w:t>
      </w:r>
    </w:p>
    <w:p w14:paraId="68ECC10A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名称：2024 年立山区万水河南路及生产街花卉路改造工程（B02130500园林绿化工程施工）</w:t>
      </w:r>
    </w:p>
    <w:p w14:paraId="2F7337EA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施工范围：园林绿化工程</w:t>
      </w:r>
    </w:p>
    <w:p w14:paraId="05727313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施工工期：于2024年9月30日完成全部合同内容</w:t>
      </w:r>
    </w:p>
    <w:p w14:paraId="09619E95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项目经理：孙晓光</w:t>
      </w:r>
    </w:p>
    <w:p w14:paraId="567D80D2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执业证书信息：中华人民共和国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12121"/>
          <w:spacing w:val="0"/>
          <w:kern w:val="0"/>
          <w:sz w:val="28"/>
          <w:szCs w:val="28"/>
          <w:shd w:val="clear" w:fill="FFFFFF"/>
          <w:lang w:val="en-US" w:eastAsia="zh-CN" w:bidi="ar"/>
        </w:rPr>
        <w:t>二级建造师注册证书 注册编号：辽221141668178 注册专业：市政公用工程</w:t>
      </w:r>
    </w:p>
    <w:p w14:paraId="1562E2DF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21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121"/>
          <w:spacing w:val="0"/>
          <w:sz w:val="24"/>
          <w:szCs w:val="24"/>
        </w:rPr>
      </w:pPr>
    </w:p>
    <w:p w14:paraId="7E873254">
      <w:pPr>
        <w:widowControl/>
        <w:shd w:val="clear" w:color="auto" w:fill="FFFFFF"/>
        <w:spacing w:line="360" w:lineRule="atLeast"/>
        <w:jc w:val="left"/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YWJjOTE3NzIwMjEyNzRkZjM5MjZiZWM0NGEwNjEifQ=="/>
  </w:docVars>
  <w:rsids>
    <w:rsidRoot w:val="00DD6B84"/>
    <w:rsid w:val="00493E6C"/>
    <w:rsid w:val="004C5B24"/>
    <w:rsid w:val="00524B06"/>
    <w:rsid w:val="00567279"/>
    <w:rsid w:val="00765C84"/>
    <w:rsid w:val="009216A0"/>
    <w:rsid w:val="00B72A17"/>
    <w:rsid w:val="00C22442"/>
    <w:rsid w:val="00DC7A89"/>
    <w:rsid w:val="00DD6B84"/>
    <w:rsid w:val="0229315C"/>
    <w:rsid w:val="03ED482B"/>
    <w:rsid w:val="18F715CA"/>
    <w:rsid w:val="3A7675A3"/>
    <w:rsid w:val="44C9240A"/>
    <w:rsid w:val="45D2041A"/>
    <w:rsid w:val="4BD872E9"/>
    <w:rsid w:val="6B2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2 字符"/>
    <w:basedOn w:val="8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Normal_0"/>
    <w:basedOn w:val="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Times New Roman" w:cs="仿宋_GB2312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387</Characters>
  <Lines>2</Lines>
  <Paragraphs>1</Paragraphs>
  <TotalTime>28</TotalTime>
  <ScaleCrop>false</ScaleCrop>
  <LinksUpToDate>false</LinksUpToDate>
  <CharactersWithSpaces>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2024-02-04T01:10:00Z</dcterms:created>
  <dc:creator>123</dc:creator>
  <cp:lastModifiedBy>zh</cp:lastModifiedBy>
  <dcterms:modified xsi:type="dcterms:W3CDTF">2025-11-05T00:50:18Z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16ABB70DAC2E421EAD9A6DDF0288304A_13</vt:lpwstr>
  </property>
  <property fmtid="{D5CDD505-2E9C-101B-9397-08002B2CF9AE}" pid="4" name="KSOTemplateDocerSaveRecord">
    <vt:lpwstr>eyJoZGlkIjoiNTdjZGUxMmFlNGVhNDIyNWFmMjRhNTdkYzM3NGMwZGUifQ==</vt:lpwstr>
  </property>
</Properties>
</file>